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9DFB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11493500</wp:posOffset>
            </wp:positionV>
            <wp:extent cx="304800" cy="495300"/>
            <wp:effectExtent l="0" t="0" r="0" b="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南充市二〇二三年初中学业水平考试理科综合试题</w:t>
      </w:r>
    </w:p>
    <w:p w14:paraId="5ED7074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959CEC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B1FB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小题只有一项符合题目要求，每小题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11-12</w:t>
      </w:r>
      <w:r>
        <w:rPr>
          <w:rFonts w:ascii="宋体" w:hAnsi="宋体" w:eastAsia="宋体" w:cs="宋体"/>
          <w:b/>
          <w:color w:val="auto"/>
          <w:sz w:val="24"/>
        </w:rPr>
        <w:t>小题有多项符合题目要求，全部选对得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D3A9F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关于粒子和宇宙，下列说法正确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3D3712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物理学家通过研究，建立了原子核式结内模型，原子是由原子核和核外电子构成的</w:t>
      </w:r>
    </w:p>
    <w:p w14:paraId="6BD814A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丝绸摩擦过的玻璃棒所带的正电荷，是从丝绸上转移来的</w:t>
      </w:r>
    </w:p>
    <w:p w14:paraId="69910DB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柳絮飘扬表明分子在不停地做无规则运动</w:t>
      </w:r>
    </w:p>
    <w:p w14:paraId="31C59EB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光从牛郎星传播到织女星的时间约为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光年</w:t>
      </w:r>
    </w:p>
    <w:p w14:paraId="006AB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下列有关声现象的说法不正确的是（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634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09015"/>
            <wp:effectExtent l="0" t="0" r="0" b="63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7F4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图甲中的倒车雷达利用超声波传递信息</w:t>
      </w:r>
    </w:p>
    <w:p w14:paraId="78C1A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图乙中航母舰载机引导员戴上耳罩，是为了在传播过程中减弱噪声</w:t>
      </w:r>
    </w:p>
    <w:p w14:paraId="77BB1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图丙中吹笛子时，按住不同气孔是为了改变声音的音调</w:t>
      </w:r>
    </w:p>
    <w:p w14:paraId="1C5C1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图丁中从无人机传出的声音不能在真空中传播</w:t>
      </w:r>
    </w:p>
    <w:p w14:paraId="373A5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成语中蕴含了丰富的光学知识，下列说法正确的是（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72C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“杯弓蛇影”，杯中的“弓”是光的折射形成的</w:t>
      </w:r>
    </w:p>
    <w:p w14:paraId="2DD0E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“鱼翔浅底”，看到的鱼是实像</w:t>
      </w:r>
    </w:p>
    <w:p w14:paraId="3661A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“皓月千里”，皎洁的月亮是光源</w:t>
      </w:r>
    </w:p>
    <w:p w14:paraId="6735D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“一叶障目”，是光沿直线传播形成的</w:t>
      </w:r>
    </w:p>
    <w:p w14:paraId="3C44F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诗词是我国优秀文化遗产之一，对下列诗句中所包含的物理现象分析正确的是（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EA6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“一夜新霜著瓦轻，芭蕉新折败荷倾。”——“霜”的形成是凝华现象，需要吸热</w:t>
      </w:r>
    </w:p>
    <w:p w14:paraId="53EF4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“可怜九月初三夜，露似真珠月似弓。”——“露”的形成是汽化现象，需要放热</w:t>
      </w:r>
    </w:p>
    <w:p w14:paraId="20492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“白日黄流涨渭城，三更风紫尽成冰。”——“冰”的形成是凝固现象，需要放热</w:t>
      </w:r>
    </w:p>
    <w:p w14:paraId="45A2A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“蜡烛有心还惜别，替人垂泪到天明。”——“泪”的形成是熔化现象，需要放热</w:t>
      </w:r>
    </w:p>
    <w:p w14:paraId="62091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“第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届世界大学生夏季运动会”将于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日在成都举行，下列说法正确的是（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7BD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拍打乒乓球时，球拍对乒乓球的力大于乒乓球对球拍的力</w:t>
      </w:r>
    </w:p>
    <w:p w14:paraId="42BD0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箭射出的过程中，弦的弹性势能转化为箭的动能</w:t>
      </w:r>
    </w:p>
    <w:p w14:paraId="4735C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托垫排球时，竖直上升到最高点的排球，若所受力全部消失，球将竖直下落</w:t>
      </w:r>
    </w:p>
    <w:p w14:paraId="47363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赛艇冲过终点不能立即停下来，是由于赛艇受到惯性力的作用</w:t>
      </w:r>
    </w:p>
    <w:p w14:paraId="2EB6D5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6. 下图为某同学设计的部分家庭电路示意图，其中电器元件连接错误的是()</w:t>
      </w:r>
    </w:p>
    <w:p w14:paraId="3EA67D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626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空气开关</w:t>
      </w:r>
      <w:r>
        <w:rPr>
          <w:color w:val="000000"/>
        </w:rPr>
        <w:tab/>
      </w:r>
      <w:r>
        <w:rPr>
          <w:color w:val="000000"/>
        </w:rPr>
        <w:t>B. 双孔插座</w:t>
      </w:r>
      <w:r>
        <w:rPr>
          <w:color w:val="000000"/>
        </w:rPr>
        <w:tab/>
      </w:r>
      <w:r>
        <w:rPr>
          <w:color w:val="000000"/>
        </w:rPr>
        <w:t>C. 带开关的灯泡</w:t>
      </w:r>
      <w:r>
        <w:rPr>
          <w:color w:val="000000"/>
        </w:rPr>
        <w:tab/>
      </w:r>
      <w:r>
        <w:rPr>
          <w:color w:val="000000"/>
        </w:rPr>
        <w:t>D. 三孔插座</w:t>
      </w:r>
    </w:p>
    <w:p w14:paraId="633B9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下列关于信息和能源的说法中不正确的是（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823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南充市新闻咨询广播频道</w:t>
      </w:r>
      <w:r>
        <w:rPr>
          <w:rFonts w:ascii="Times New Roman" w:hAnsi="Times New Roman" w:eastAsia="Times New Roman" w:cs="Times New Roman"/>
          <w:color w:val="000000"/>
        </w:rPr>
        <w:t>FM97.5</w:t>
      </w:r>
      <w:r>
        <w:rPr>
          <w:rFonts w:ascii="宋体" w:hAnsi="宋体" w:eastAsia="宋体" w:cs="宋体"/>
          <w:color w:val="000000"/>
        </w:rPr>
        <w:t>的频率为</w:t>
      </w:r>
      <w:r>
        <w:rPr>
          <w:rFonts w:ascii="Times New Roman" w:hAnsi="Times New Roman" w:eastAsia="Times New Roman" w:cs="Times New Roman"/>
          <w:color w:val="000000"/>
        </w:rPr>
        <w:t>97.5MHz</w:t>
      </w:r>
      <w:r>
        <w:rPr>
          <w:rFonts w:ascii="宋体" w:hAnsi="宋体" w:eastAsia="宋体" w:cs="宋体"/>
          <w:color w:val="000000"/>
        </w:rPr>
        <w:t>，在空气中，这个频道的波长约</w:t>
      </w:r>
      <w:r>
        <w:rPr>
          <w:rFonts w:ascii="Times New Roman" w:hAnsi="Times New Roman" w:eastAsia="Times New Roman" w:cs="Times New Roman"/>
          <w:color w:val="000000"/>
        </w:rPr>
        <w:t>3.08</w:t>
      </w:r>
      <w:r>
        <w:rPr>
          <w:rFonts w:ascii="宋体" w:hAnsi="宋体" w:eastAsia="宋体" w:cs="宋体"/>
          <w:color w:val="000000"/>
        </w:rPr>
        <w:t>米</w:t>
      </w:r>
    </w:p>
    <w:p w14:paraId="49366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“神舟十六号”于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分在酒泉卫星发射中心发射成功，从发射到预定道过程中，是以声波的形式和地面指挥中心保持信息传递的</w:t>
      </w:r>
    </w:p>
    <w:p w14:paraId="3A604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水能是可再生能源，南充市内已建成规模较大的新政和沙溪水电站，大大缓解了市的用电压力</w:t>
      </w:r>
    </w:p>
    <w:p w14:paraId="5D117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核废料仍具有放射性，一般深埋在人烟稀少的地方</w:t>
      </w:r>
    </w:p>
    <w:p w14:paraId="4D68B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如图所示有关压强的描述中，说法不正确的是（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2E2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590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BA7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如图甲，拦河大坝设计成上窄下宽是由于液体压强随液体深度的增加而增大</w:t>
      </w:r>
    </w:p>
    <w:p w14:paraId="7BD93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如图乙，向下吹气，乒乓球不下落说明了空气流速越大的位置压强越小</w:t>
      </w:r>
    </w:p>
    <w:p w14:paraId="7CE1A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如图丙，用吸盘搬运玻璃，是利用了大气压强</w:t>
      </w:r>
    </w:p>
    <w:p w14:paraId="248D9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如图丁，月球车的车轮比较宽大，是为了增大压强</w:t>
      </w:r>
    </w:p>
    <w:p w14:paraId="52292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以下关于电与磁的描述中，说法正确的是（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7D5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86A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如图甲所示，当闭合开关后电路中的绿灯亮</w:t>
      </w:r>
    </w:p>
    <w:p w14:paraId="13E32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如图乙所示，与发电机工作原理相同</w:t>
      </w:r>
    </w:p>
    <w:p w14:paraId="5436E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如图丙所示，与手机无线充电原理相同</w:t>
      </w:r>
    </w:p>
    <w:p w14:paraId="7275F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如图丁所示，小磁针发生偏转是电磁感应现象</w:t>
      </w:r>
    </w:p>
    <w:p w14:paraId="1CDA0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如图所示为电阻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5EF4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90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2D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77A6B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两电阻串联与并联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总阻值之比为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70E66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将两电阻串联接入电路，通电后，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C997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将两电阻并联接入电路，通电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产生的热量与电流通过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DF18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有一台家用电水壶，如下图所示是其内部电路的简图，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均为加热电阻，通过旋转旋钮开关可以实现加热和保温两种功能的切换。电水壶加热功率为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，保温功率为</w:t>
      </w:r>
      <w:r>
        <w:rPr>
          <w:rFonts w:ascii="Times New Roman" w:hAnsi="Times New Roman" w:eastAsia="Times New Roman" w:cs="Times New Roman"/>
          <w:color w:val="000000"/>
        </w:rPr>
        <w:t>44W</w:t>
      </w:r>
      <w:r>
        <w:rPr>
          <w:rFonts w:ascii="宋体" w:hAnsi="宋体" w:eastAsia="宋体" w:cs="宋体"/>
          <w:color w:val="000000"/>
        </w:rPr>
        <w:t>。用此水壶加热初温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的水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秒刚好沸腾【忽略温度对电阻阻值的影响，大气压为一个标准大气压，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kg℃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】，则下面说法正确的是（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7A8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01F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旋转旋钮开关到“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”时，水壶处于保温档</w:t>
      </w:r>
    </w:p>
    <w:p w14:paraId="13901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水吸收的热量为</w:t>
      </w:r>
      <w:r>
        <w:rPr>
          <w:rFonts w:ascii="Times New Roman" w:hAnsi="Times New Roman" w:eastAsia="Times New Roman" w:cs="Times New Roman"/>
          <w:color w:val="000000"/>
        </w:rPr>
        <w:t>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8957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此热水器加热档的热效率为</w:t>
      </w:r>
      <w:r>
        <w:rPr>
          <w:rFonts w:ascii="Times New Roman" w:hAnsi="Times New Roman" w:eastAsia="Times New Roman" w:cs="Times New Roman"/>
          <w:color w:val="000000"/>
        </w:rPr>
        <w:t>84%</w:t>
      </w:r>
    </w:p>
    <w:p w14:paraId="42ECD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在保温时，接入电路电阻的阻值为</w:t>
      </w:r>
      <w:r>
        <w:rPr>
          <w:rFonts w:ascii="Times New Roman" w:hAnsi="Times New Roman" w:eastAsia="Times New Roman" w:cs="Times New Roman"/>
          <w:color w:val="000000"/>
        </w:rPr>
        <w:t>48.4Ω</w:t>
      </w:r>
    </w:p>
    <w:p w14:paraId="647B8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甲、乙、丙三个烧杯中均装有适量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酒精（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color w:val="000000"/>
        </w:rPr>
        <w:t>=0.8×10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），现有质地均匀，不吸且不溶于酒精的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两实心柱体，质量之比为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，把它们分别放入甲、乙烧杯中，当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静止时，如图甲、乙所示，若将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上面一起放入丙烧杯中，静止时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的上表面刚好与液面相平，如图丙，下列说法正确的是（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96E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A3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  <w:r>
        <w:rPr>
          <w:rFonts w:ascii="Times New Roman" w:hAnsi="Times New Roman" w:eastAsia="Times New Roman" w:cs="Times New Roman"/>
          <w:color w:val="000000"/>
        </w:rPr>
        <w:t>0.4×10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CE2B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有四分之一的体积露出液面</w:t>
      </w:r>
    </w:p>
    <w:p w14:paraId="1C44F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的下表面液体压强与图丙中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5B62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401E7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2B0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B9D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体育课上小唐同学进行传接排球训练，他将球斜向上抛出，球的运动轨迹如图所示，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为轨迹上的点，其中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两点高度相同，不计空气阻力，则球在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点的机械能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点机械能（选填“大于”、“小于”、“等于”）；球在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点的重力势能最大。</w:t>
      </w:r>
    </w:p>
    <w:p w14:paraId="6B4C9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33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BD9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某单缸四冲程汽油机，飞轮每分钟转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转，则每秒对外做功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次，每次对外做功</w:t>
      </w:r>
      <w:r>
        <w:rPr>
          <w:rFonts w:ascii="Times New Roman" w:hAnsi="Times New Roman" w:eastAsia="Times New Roman" w:cs="Times New Roman"/>
          <w:color w:val="000000"/>
        </w:rPr>
        <w:t>115J</w:t>
      </w:r>
      <w:r>
        <w:rPr>
          <w:rFonts w:ascii="宋体" w:hAnsi="宋体" w:eastAsia="宋体" w:cs="宋体"/>
          <w:color w:val="000000"/>
        </w:rPr>
        <w:t>，该汽油机的效率为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，连续工作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小时需消耗汽油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）。</w:t>
      </w:r>
    </w:p>
    <w:p w14:paraId="137F4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如图所示，在水平桌面上，有质量相同、底面积相同、形状不同的三个容器甲、乙、丙内分别装有质量相同的水。三个容器中，水对容器底部的压力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大小关系是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，三个容器对桌面的压强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大小关系是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B2F7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733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8B0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小林家的电能表如图所示，此时电能表的读数为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，他关闭了中的其它用电器，现用一台标有“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”的电热水壶烧水，正常工作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，则电能表的转盘转了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转。</w:t>
      </w:r>
    </w:p>
    <w:p w14:paraId="70443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E8D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如图甲所示，各个面粗糙程度相同的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两个铁块叠放在水平桌面上，在水平拉力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的作用下，一起向右做匀速直线运动，则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；如图乙所示，将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并排放于同一桌面上，在水平推力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的作用下，一起向右做匀速直线运动，则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4843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828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35D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在综合实践活动课上，小龙同学设计了如图甲所示的模拟调光灯电路。电源电压恒定，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由最右端向左移动，直至灯泡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正常发光。此过程中，电流表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的示数随两电压表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未画出）示数变化关系图像如图乙所示。小灯泡正常发光时的电阻为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的滑片可任意滑动，为了保证灯泡的安全，电路中至少再串联一个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的电阻。</w:t>
      </w:r>
    </w:p>
    <w:p w14:paraId="3610A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704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9A2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703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如图所示，一束光射向凸透镜，请画出该光经过凸透镜、凹透镜的折射光路。</w:t>
      </w:r>
    </w:p>
    <w:p w14:paraId="42287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8DF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图甲是小明自行车的手闸，其中</w:t>
      </w:r>
      <w:r>
        <w:rPr>
          <w:rFonts w:ascii="Times New Roman" w:hAnsi="Times New Roman" w:eastAsia="Times New Roman" w:cs="Times New Roman"/>
          <w:color w:val="000000"/>
        </w:rPr>
        <w:t>ABO</w:t>
      </w:r>
      <w:r>
        <w:rPr>
          <w:rFonts w:ascii="宋体" w:hAnsi="宋体" w:eastAsia="宋体" w:cs="宋体"/>
          <w:color w:val="000000"/>
        </w:rPr>
        <w:t>可视为一种杠杆，简化示意图如图乙，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为阻力，请在图乙中画出作用在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3B2BB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715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5D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B38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小科同学在探究平面镜成像特点时，利用如图甲所示器材进行了以下操作：</w:t>
      </w:r>
    </w:p>
    <w:p w14:paraId="0B99C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0375"/>
            <wp:effectExtent l="0" t="0" r="0" b="317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1348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）实验中小科同学从点燃的蜡烛一侧透过玻璃板看到像有重影，改善重影问题的方法是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，实验中选取同样大小的蜡烛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是为了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257C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）改进器材后多次改变蜡烛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的位置，并移动另一支蜡烛，确定每次像的位置，将玻璃板及每次物和像的位置记录在玻璃板下面的白纸上，连接物和对应的像点，如图乙所示，由此可得出的结论是：像与物到平面镜的距离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CEC0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）完成实验后，小科同学又将一枚硬币放在玻璃板前，能看到它在玻璃板后的像在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的位置，如图丙所示，若将玻璃板水平向右移动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，该硬币的像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（选填“向右移动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”、“在原位置”或“向左移动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”）。</w:t>
      </w:r>
    </w:p>
    <w:p w14:paraId="12E38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小红同学利用图甲所示的电路来探究串联电路的部分特点。已知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，电源电压可调。</w:t>
      </w:r>
    </w:p>
    <w:p w14:paraId="6BBF1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22574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69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）请根据图甲所示电路图用笔画线，代替导线将图乙所示实物图补充完整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（此时电源电压为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）；</w:t>
      </w:r>
    </w:p>
    <w:p w14:paraId="6272D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）电路连接完成后，闭合开关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，发现电压表有示数、电流表无示数；小红同学又将电压表并联在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，发现电压表、电流表均无示数。则电路中可能存在的故障是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5985D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处断路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处短路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．电流表处短路</w:t>
      </w:r>
    </w:p>
    <w:p w14:paraId="36424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）排除故障后，继续实验。实验中，小红同学调节了电源电压，换用了不同的电阻，分别将电压表并联在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两端，收集的数据如表，表格中第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次实验空格处的数据为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。在误差范围内，探究串联电路中总电压与各部分电压关系时，分析表中数据可得到结论是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；探究串联电路中电压与电阻关系时，分析表中数据可得到结论是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6"/>
        <w:gridCol w:w="2995"/>
        <w:gridCol w:w="1125"/>
        <w:gridCol w:w="1712"/>
        <w:gridCol w:w="1696"/>
        <w:gridCol w:w="1712"/>
      </w:tblGrid>
      <w:tr w14:paraId="192C3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9E0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B8A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673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AF6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BC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B4E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</w:tr>
      <w:tr w14:paraId="3F822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D5C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CBA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F91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806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056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F76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085E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364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588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4D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BEE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B25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95F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</w:tr>
      <w:tr w14:paraId="71AEC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FC9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23EE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A1E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9F1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655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B79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</w:t>
            </w:r>
          </w:p>
        </w:tc>
      </w:tr>
      <w:tr w14:paraId="46823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ED0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D7C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7E1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A4C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B84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07D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</w:t>
            </w:r>
          </w:p>
        </w:tc>
      </w:tr>
    </w:tbl>
    <w:p w14:paraId="287CD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小明同学利用以下器材设计甲和乙两种方案测量金属球的密度，按图所示完成以下步骤。</w:t>
      </w:r>
    </w:p>
    <w:p w14:paraId="19314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方案甲：</w:t>
      </w:r>
    </w:p>
    <w:p w14:paraId="7CFC2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器材：天平、量筒、水、细线（质量和体积均不计，不吸水）</w:t>
      </w:r>
    </w:p>
    <w:p w14:paraId="1745D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3705"/>
            <wp:effectExtent l="0" t="0" r="0" b="1079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AAF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）他先将天平放在水平桌面上，游码置于“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”刻度线，调节平衡螺母，直至天平平衡；</w:t>
      </w:r>
    </w:p>
    <w:p w14:paraId="3D4FA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）接着他按如图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所示的方法来称量金属球的质量，其中有两个错误：</w:t>
      </w:r>
    </w:p>
    <w:p w14:paraId="631DA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267E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②用手拿取砝码。</w:t>
      </w:r>
    </w:p>
    <w:p w14:paraId="5EFC1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）改正错误后，正确测出金属球的质量和体积，如图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所示；密度的测量值是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62DB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方案乙：</w:t>
      </w:r>
    </w:p>
    <w:p w14:paraId="580D4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器材：电子秤、溢水杯、水</w:t>
      </w:r>
    </w:p>
    <w:p w14:paraId="057C0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478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324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用电子秤测出金属球的质量，如图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所示。</w:t>
      </w:r>
    </w:p>
    <w:p w14:paraId="5A171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②将金属球放入溢水杯中，然后向溢水杯中注满水，测出总质量，如图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所示。</w:t>
      </w:r>
    </w:p>
    <w:p w14:paraId="413B6D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③缓慢取出金属球，再向溢水杯中补满水，测出此时总质量，如图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97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）金属球密度的测量值是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。实验中取出金属球时会带出一些水，则金属球密度的测量值将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（选填偏大、不变或偏小）；</w:t>
      </w:r>
    </w:p>
    <w:p w14:paraId="27129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）评估：在所有操作均正确的情况下，小明同学发现两种方案测量结果依然有差异，进一步分析发现产生差异的原因是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57A3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五、计算题（本大题共两小题，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分。要求写出必要的文字说明主要的计算步骤和明确的答案）</w:t>
      </w:r>
    </w:p>
    <w:p w14:paraId="519F8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学校兴趣小组为了制作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个简易的烘鞋器，他们从实验室找到以下实验器材，保护电阻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=20V</w:t>
      </w:r>
      <w:r>
        <w:rPr>
          <w:rFonts w:ascii="宋体" w:hAnsi="宋体" w:eastAsia="宋体" w:cs="宋体"/>
          <w:color w:val="000000"/>
        </w:rPr>
        <w:t>的学生电源，每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的同种材料制成且粗细相同的电热丝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米，为了截取合适的长度，特设计如下电路图（忽略温度对电阻阻值的影响）。</w:t>
      </w:r>
    </w:p>
    <w:p w14:paraId="69ECB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时，求电路中电流，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的电功率；</w:t>
      </w:r>
    </w:p>
    <w:p w14:paraId="1D125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，请写出此时通过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的表达式（用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表示）；</w:t>
      </w:r>
    </w:p>
    <w:p w14:paraId="2934A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）求截取多长的电热丝，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的功率最大。</w:t>
      </w:r>
    </w:p>
    <w:p w14:paraId="7D9F4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334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AAD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某人始终双脚站在地上，用滑轮组从水池底匀速提起实心圆柱体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，如示意图甲。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从离开池底到刚要离开水面的过程中，其底面受到水的压强与时间关系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如图乙。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从刚离开池底到拉出水面并继续向上运动的过程中，人对地面的压强与时间关系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如图丙。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未露出水面之前装置的机械效率为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离开水面后装置的机械效率为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。已知人的质量为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，人双脚站地时，与地面的接触面积为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。不计摩擦和绳重及水的阻力，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不吸且不溶于水，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底部与池底不密合，忽略液面高度变化，图甲中</w:t>
      </w:r>
      <w:r>
        <w:rPr>
          <w:rFonts w:ascii="Times New Roman" w:hAnsi="Times New Roman" w:eastAsia="Times New Roman" w:cs="Times New Roman"/>
          <w:color w:val="000000"/>
        </w:rPr>
        <w:t>①②③④</w:t>
      </w:r>
      <w:r>
        <w:rPr>
          <w:rFonts w:ascii="宋体" w:hAnsi="宋体" w:eastAsia="宋体" w:cs="宋体"/>
          <w:color w:val="000000"/>
        </w:rPr>
        <w:t>段绳均竖直。</w:t>
      </w:r>
    </w:p>
    <w:p w14:paraId="0A8A4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）求池水深度和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的上升速度；</w:t>
      </w:r>
    </w:p>
    <w:p w14:paraId="6008F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的高度和未露出水面受到的浮力；</w:t>
      </w:r>
    </w:p>
    <w:p w14:paraId="0D198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未露出水面前人对绳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全部露出水面后人对绳的拉力；</w:t>
      </w:r>
    </w:p>
    <w:p w14:paraId="13A41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）求动滑轮的重力。</w:t>
      </w:r>
    </w:p>
    <w:p w14:paraId="6F3BE15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562475" cy="17335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2BD9C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A573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E8E8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4635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F153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CD2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56C2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A32C73"/>
    <w:rsid w:val="2C20418D"/>
    <w:rsid w:val="34A1733B"/>
    <w:rsid w:val="38274566"/>
    <w:rsid w:val="6A5B5E2E"/>
    <w:rsid w:val="6B22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4314</Words>
  <Characters>4920</Characters>
  <Lines>0</Lines>
  <Paragraphs>0</Paragraphs>
  <TotalTime>4</TotalTime>
  <ScaleCrop>false</ScaleCrop>
  <LinksUpToDate>false</LinksUpToDate>
  <CharactersWithSpaces>5071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2023-06-14T09:50:00Z</dcterms:created>
  <dc:creator>学科网试题生产平台</dc:creator>
  <dc:description>3258299833368576</dc:description>
  <cp:lastModifiedBy>上帝掷骰子吗</cp:lastModifiedBy>
  <dcterms:modified xsi:type="dcterms:W3CDTF">2024-07-19T16:52:52Z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1F6A2BF84DD343B4879E54E7BCD83BAE_12</vt:lpwstr>
  </property>
</Properties>
</file>