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8AF8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12001500</wp:posOffset>
            </wp:positionV>
            <wp:extent cx="266700" cy="495300"/>
            <wp:effectExtent l="0" t="0" r="0" b="0"/>
            <wp:wrapNone/>
            <wp:docPr id="100221" name="图片 100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1" name="图片 100221"/>
                    <pic:cNvPicPr>
                      <a:picLocks noChangeAspect="1"/>
                    </pic:cNvPicPr>
                  </pic:nvPicPr>
                  <pic:blipFill>
                    <a:blip r:embed="rId10"/>
                    <a:stretch>
                      <a:fillRect/>
                    </a:stretch>
                  </pic:blipFill>
                  <pic:spPr>
                    <a:xfrm>
                      <a:off x="0" y="0"/>
                      <a:ext cx="266700" cy="495300"/>
                    </a:xfrm>
                    <a:prstGeom prst="rect">
                      <a:avLst/>
                    </a:prstGeom>
                  </pic:spPr>
                </pic:pic>
              </a:graphicData>
            </a:graphic>
          </wp:anchor>
        </w:drawing>
      </w:r>
      <w:r>
        <w:rPr>
          <w:rFonts w:ascii="宋体" w:hAnsi="宋体" w:eastAsia="宋体" w:cs="宋体"/>
          <w:b/>
          <w:color w:val="auto"/>
          <w:sz w:val="32"/>
        </w:rPr>
        <w:t>威海市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年初中学业考试</w:t>
      </w:r>
    </w:p>
    <w:p w14:paraId="4F2ED051">
      <w:pPr>
        <w:spacing w:line="360" w:lineRule="auto"/>
        <w:jc w:val="center"/>
      </w:pPr>
      <w:r>
        <w:rPr>
          <w:rFonts w:ascii="宋体" w:hAnsi="宋体" w:eastAsia="宋体" w:cs="宋体"/>
          <w:b/>
          <w:color w:val="auto"/>
          <w:sz w:val="32"/>
        </w:rPr>
        <w:t>物理</w:t>
      </w:r>
    </w:p>
    <w:p w14:paraId="06F5F3BB">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小题，共</w:t>
      </w:r>
      <w:r>
        <w:rPr>
          <w:rFonts w:ascii="Times New Roman" w:hAnsi="Times New Roman" w:eastAsia="Times New Roman" w:cs="Times New Roman"/>
          <w:b/>
          <w:color w:val="auto"/>
          <w:sz w:val="24"/>
        </w:rPr>
        <w:t>26</w:t>
      </w:r>
      <w:r>
        <w:rPr>
          <w:rFonts w:ascii="宋体" w:hAnsi="宋体" w:eastAsia="宋体" w:cs="宋体"/>
          <w:b/>
          <w:color w:val="auto"/>
          <w:sz w:val="24"/>
        </w:rPr>
        <w:t>分．</w:t>
      </w:r>
      <w:r>
        <w:rPr>
          <w:rFonts w:ascii="Times New Roman" w:hAnsi="Times New Roman" w:eastAsia="Times New Roman" w:cs="Times New Roman"/>
          <w:b/>
          <w:color w:val="auto"/>
          <w:sz w:val="24"/>
        </w:rPr>
        <w:t>1-10</w:t>
      </w:r>
      <w:r>
        <w:rPr>
          <w:rFonts w:ascii="宋体" w:hAnsi="宋体" w:eastAsia="宋体" w:cs="宋体"/>
          <w:b/>
          <w:color w:val="auto"/>
          <w:sz w:val="24"/>
        </w:rPr>
        <w:t>小题为单项选择题，每小题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11-12</w:t>
      </w:r>
      <w:r>
        <w:rPr>
          <w:rFonts w:ascii="宋体" w:hAnsi="宋体" w:eastAsia="宋体" w:cs="宋体"/>
          <w:b/>
          <w:color w:val="auto"/>
          <w:sz w:val="24"/>
        </w:rPr>
        <w:t>小题为多项选择题，每小题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分，选对但选不全的得</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3BC57BDF">
      <w:pPr>
        <w:spacing w:line="360" w:lineRule="auto"/>
        <w:jc w:val="left"/>
      </w:pPr>
      <w:r>
        <w:rPr>
          <w:color w:val="auto"/>
        </w:rPr>
        <w:t xml:space="preserve">1. </w:t>
      </w:r>
      <w:r>
        <w:rPr>
          <w:rFonts w:ascii="宋体" w:hAnsi="宋体" w:eastAsia="宋体" w:cs="宋体"/>
          <w:color w:val="auto"/>
        </w:rPr>
        <w:t>如图所示，游乐园内有一个奇特的传声筒，内部中空，向一个喇叭喊话，在其余喇叭处均可以听到声音，下列说法错误的是（</w:t>
      </w:r>
      <w:r>
        <w:rPr>
          <w:rFonts w:ascii="Times New Roman" w:hAnsi="Times New Roman" w:eastAsia="Times New Roman" w:cs="Times New Roman"/>
          <w:color w:val="auto"/>
        </w:rPr>
        <w:t xml:space="preserve">    </w:t>
      </w:r>
      <w:r>
        <w:rPr>
          <w:rFonts w:ascii="宋体" w:hAnsi="宋体" w:eastAsia="宋体" w:cs="宋体"/>
          <w:color w:val="auto"/>
        </w:rPr>
        <w:t>）</w:t>
      </w:r>
    </w:p>
    <w:p w14:paraId="4E626B67">
      <w:pPr>
        <w:spacing w:line="360" w:lineRule="auto"/>
        <w:jc w:val="left"/>
      </w:pPr>
      <w:r>
        <w:drawing>
          <wp:inline distT="0" distB="0" distL="114300" distR="114300">
            <wp:extent cx="1257300" cy="1628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57300" cy="1628775"/>
                    </a:xfrm>
                    <a:prstGeom prst="rect">
                      <a:avLst/>
                    </a:prstGeom>
                  </pic:spPr>
                </pic:pic>
              </a:graphicData>
            </a:graphic>
          </wp:inline>
        </w:drawing>
      </w:r>
      <w:r>
        <w:rPr>
          <w:color w:val="auto"/>
        </w:rPr>
        <w:t xml:space="preserve">  </w:t>
      </w:r>
    </w:p>
    <w:p w14:paraId="44988915">
      <w:pPr>
        <w:spacing w:line="360" w:lineRule="auto"/>
        <w:jc w:val="left"/>
        <w:textAlignment w:val="center"/>
        <w:rPr>
          <w:color w:val="auto"/>
        </w:rPr>
      </w:pPr>
      <w:r>
        <w:t xml:space="preserve">A. </w:t>
      </w:r>
      <w:r>
        <w:rPr>
          <w:rFonts w:ascii="宋体" w:hAnsi="宋体" w:eastAsia="宋体" w:cs="宋体"/>
          <w:color w:val="auto"/>
        </w:rPr>
        <w:t>声音可以通过筒内空气传播</w:t>
      </w:r>
    </w:p>
    <w:p w14:paraId="507345E9">
      <w:pPr>
        <w:spacing w:line="360" w:lineRule="auto"/>
        <w:jc w:val="left"/>
        <w:textAlignment w:val="center"/>
        <w:rPr>
          <w:color w:val="auto"/>
        </w:rPr>
      </w:pPr>
      <w:r>
        <w:t xml:space="preserve">B. </w:t>
      </w:r>
      <w:r>
        <w:rPr>
          <w:rFonts w:ascii="宋体" w:hAnsi="宋体" w:eastAsia="宋体" w:cs="宋体"/>
          <w:color w:val="auto"/>
        </w:rPr>
        <w:t>声音在筒内发生了多次反射</w:t>
      </w:r>
    </w:p>
    <w:p w14:paraId="3497DBC1">
      <w:pPr>
        <w:spacing w:line="360" w:lineRule="auto"/>
        <w:jc w:val="left"/>
        <w:textAlignment w:val="center"/>
        <w:rPr>
          <w:color w:val="auto"/>
        </w:rPr>
      </w:pPr>
      <w:r>
        <w:t xml:space="preserve">C. </w:t>
      </w:r>
      <w:r>
        <w:rPr>
          <w:rFonts w:ascii="宋体" w:hAnsi="宋体" w:eastAsia="宋体" w:cs="宋体"/>
          <w:color w:val="auto"/>
        </w:rPr>
        <w:t>脸部能感受到空气振动说明声音可以传递能量</w:t>
      </w:r>
    </w:p>
    <w:p w14:paraId="29A8C00C">
      <w:pPr>
        <w:spacing w:line="360" w:lineRule="auto"/>
        <w:jc w:val="left"/>
        <w:textAlignment w:val="center"/>
        <w:rPr>
          <w:color w:val="000000"/>
        </w:rPr>
      </w:pPr>
      <w:r>
        <w:t xml:space="preserve">D. </w:t>
      </w:r>
      <w:r>
        <w:rPr>
          <w:rFonts w:ascii="宋体" w:hAnsi="宋体" w:eastAsia="宋体" w:cs="宋体"/>
          <w:color w:val="auto"/>
        </w:rPr>
        <w:t>通过传声筒听到的声音感觉更响亮是因为声音在筒内传播时频率变大</w:t>
      </w:r>
    </w:p>
    <w:p w14:paraId="346ED823">
      <w:pPr>
        <w:spacing w:line="360" w:lineRule="auto"/>
        <w:textAlignment w:val="center"/>
        <w:rPr>
          <w:color w:val="000000"/>
        </w:rPr>
      </w:pPr>
      <w:r>
        <w:rPr>
          <w:color w:val="2E75B6"/>
        </w:rPr>
        <w:t>【答案】</w:t>
      </w:r>
      <w:r>
        <w:rPr>
          <w:color w:val="000000"/>
        </w:rPr>
        <w:t>D</w:t>
      </w:r>
    </w:p>
    <w:p w14:paraId="18CB18EE">
      <w:pPr>
        <w:spacing w:line="360" w:lineRule="auto"/>
        <w:textAlignment w:val="center"/>
        <w:rPr>
          <w:color w:val="000000"/>
        </w:rPr>
      </w:pPr>
      <w:r>
        <w:rPr>
          <w:color w:val="2E75B6"/>
        </w:rPr>
        <w:t>【解析】</w:t>
      </w:r>
    </w:p>
    <w:p w14:paraId="27FE102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．声音可以在空气中传播，故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389D9E4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．声音在筒内传播时，碰到筒壁会多次反射，故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56E7064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．脸部能感受到空气振动说明声音可以传递能量，故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2A7CA50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．通过传声筒听到的声音感觉更响亮是因为声音在筒内传播时因为不断发生反射，回声和原声混合在一起，同时因为空间狭小，声音的能量更集中，这使得声音的响度变大，故</w:t>
      </w:r>
      <w:r>
        <w:rPr>
          <w:rFonts w:ascii="Times New Roman" w:hAnsi="Times New Roman" w:eastAsia="Times New Roman" w:cs="Times New Roman"/>
          <w:color w:val="000000"/>
        </w:rPr>
        <w:t>D</w:t>
      </w:r>
      <w:r>
        <w:rPr>
          <w:rFonts w:ascii="宋体" w:hAnsi="宋体" w:eastAsia="宋体" w:cs="宋体"/>
          <w:color w:val="000000"/>
        </w:rPr>
        <w:t>错误，符合题意。</w:t>
      </w:r>
    </w:p>
    <w:p w14:paraId="04A80DA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B2EA240">
      <w:pPr>
        <w:spacing w:line="360" w:lineRule="auto"/>
        <w:jc w:val="left"/>
        <w:textAlignment w:val="center"/>
        <w:rPr>
          <w:color w:val="000000"/>
        </w:rPr>
      </w:pPr>
      <w:r>
        <w:rPr>
          <w:color w:val="000000"/>
        </w:rPr>
        <w:t xml:space="preserve">2. </w:t>
      </w:r>
      <w:r>
        <w:rPr>
          <w:rFonts w:ascii="宋体" w:hAnsi="宋体" w:eastAsia="宋体" w:cs="宋体"/>
          <w:color w:val="000000"/>
        </w:rPr>
        <w:t>游泳馆天花板上的日光灯照射到水面上，下列说法错误的是（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949B0C6">
      <w:pPr>
        <w:spacing w:line="360" w:lineRule="auto"/>
        <w:jc w:val="left"/>
        <w:textAlignment w:val="center"/>
        <w:rPr>
          <w:color w:val="000000"/>
        </w:rPr>
      </w:pPr>
      <w:r>
        <w:rPr>
          <w:color w:val="000000"/>
        </w:rPr>
        <w:t xml:space="preserve">A. </w:t>
      </w:r>
      <w:r>
        <w:rPr>
          <w:rFonts w:ascii="宋体" w:hAnsi="宋体" w:eastAsia="宋体" w:cs="宋体"/>
          <w:color w:val="000000"/>
        </w:rPr>
        <w:t>当光由空气射入水中时，水中光的能量比入射光的能量少</w:t>
      </w:r>
    </w:p>
    <w:p w14:paraId="0535FAA4">
      <w:pPr>
        <w:spacing w:line="360" w:lineRule="auto"/>
        <w:jc w:val="left"/>
        <w:textAlignment w:val="center"/>
        <w:rPr>
          <w:color w:val="000000"/>
        </w:rPr>
      </w:pPr>
      <w:r>
        <w:rPr>
          <w:color w:val="000000"/>
        </w:rPr>
        <w:t xml:space="preserve">B. </w:t>
      </w:r>
      <w:r>
        <w:rPr>
          <w:rFonts w:ascii="宋体" w:hAnsi="宋体" w:eastAsia="宋体" w:cs="宋体"/>
          <w:color w:val="000000"/>
        </w:rPr>
        <w:t>光由空气入射到水面上时，不可能沿原方向继续传播</w:t>
      </w:r>
    </w:p>
    <w:p w14:paraId="785F0FF2">
      <w:pPr>
        <w:spacing w:line="360" w:lineRule="auto"/>
        <w:jc w:val="left"/>
        <w:textAlignment w:val="center"/>
        <w:rPr>
          <w:color w:val="000000"/>
        </w:rPr>
      </w:pPr>
      <w:r>
        <w:rPr>
          <w:color w:val="000000"/>
        </w:rPr>
        <w:t xml:space="preserve">C. </w:t>
      </w:r>
      <w:r>
        <w:rPr>
          <w:rFonts w:ascii="宋体" w:hAnsi="宋体" w:eastAsia="宋体" w:cs="宋体"/>
          <w:color w:val="000000"/>
        </w:rPr>
        <w:t>岸上的人看到水中出现日光灯的像，说明光可以传递信息</w:t>
      </w:r>
    </w:p>
    <w:p w14:paraId="09E58582">
      <w:pPr>
        <w:spacing w:line="360" w:lineRule="auto"/>
        <w:jc w:val="left"/>
        <w:textAlignment w:val="center"/>
        <w:rPr>
          <w:color w:val="000000"/>
        </w:rPr>
      </w:pPr>
      <w:r>
        <w:rPr>
          <w:color w:val="000000"/>
        </w:rPr>
        <w:t xml:space="preserve">D. </w:t>
      </w:r>
      <w:r>
        <w:rPr>
          <w:rFonts w:ascii="宋体" w:hAnsi="宋体" w:eastAsia="宋体" w:cs="宋体"/>
          <w:color w:val="000000"/>
        </w:rPr>
        <w:t>入射到水面上的光被反射回空气中，因为光与水发生了相互作用</w:t>
      </w:r>
    </w:p>
    <w:p w14:paraId="5746F58E">
      <w:pPr>
        <w:spacing w:line="360" w:lineRule="auto"/>
        <w:textAlignment w:val="center"/>
        <w:rPr>
          <w:color w:val="000000"/>
        </w:rPr>
      </w:pPr>
      <w:r>
        <w:rPr>
          <w:color w:val="2E75B6"/>
        </w:rPr>
        <w:t>【答案】</w:t>
      </w:r>
      <w:r>
        <w:rPr>
          <w:color w:val="000000"/>
        </w:rPr>
        <w:t>B</w:t>
      </w:r>
    </w:p>
    <w:p w14:paraId="045839CE">
      <w:pPr>
        <w:spacing w:line="360" w:lineRule="auto"/>
        <w:textAlignment w:val="center"/>
        <w:rPr>
          <w:color w:val="000000"/>
        </w:rPr>
      </w:pPr>
      <w:r>
        <w:rPr>
          <w:color w:val="2E75B6"/>
        </w:rPr>
        <w:t>【解析】</w:t>
      </w:r>
    </w:p>
    <w:p w14:paraId="6CA8385F">
      <w:pPr>
        <w:spacing w:line="360" w:lineRule="auto"/>
        <w:jc w:val="left"/>
        <w:textAlignment w:val="center"/>
        <w:rPr>
          <w:color w:val="000000"/>
        </w:rPr>
      </w:pPr>
      <w:r>
        <w:rPr>
          <w:color w:val="000000"/>
        </w:rPr>
        <w:t>【详解】A．当光由空气射入水中时，同时发生发射和折射，因此折射进水中光的能量比入射光的能量少，故A正确，不符合题意；</w:t>
      </w:r>
    </w:p>
    <w:p w14:paraId="7E2DFB6A">
      <w:pPr>
        <w:spacing w:line="360" w:lineRule="auto"/>
        <w:jc w:val="left"/>
        <w:textAlignment w:val="center"/>
        <w:rPr>
          <w:color w:val="000000"/>
        </w:rPr>
      </w:pPr>
      <w:r>
        <w:rPr>
          <w:color w:val="000000"/>
        </w:rPr>
        <w:t>B．光由空气垂直入射到水面上时，一部分光沿原方向继续传播，故B错误，符合题意；</w:t>
      </w:r>
    </w:p>
    <w:p w14:paraId="6C363676">
      <w:pPr>
        <w:spacing w:line="360" w:lineRule="auto"/>
        <w:jc w:val="left"/>
        <w:textAlignment w:val="center"/>
        <w:rPr>
          <w:color w:val="000000"/>
        </w:rPr>
      </w:pPr>
      <w:r>
        <w:rPr>
          <w:color w:val="000000"/>
        </w:rPr>
        <w:t>C．岸上的人看到水中出现日光灯的像，这里光传递了信息，故C正确，不符合题意；</w:t>
      </w:r>
    </w:p>
    <w:p w14:paraId="78251C65">
      <w:pPr>
        <w:spacing w:line="360" w:lineRule="auto"/>
        <w:jc w:val="left"/>
        <w:textAlignment w:val="center"/>
        <w:rPr>
          <w:color w:val="000000"/>
        </w:rPr>
      </w:pPr>
      <w:r>
        <w:rPr>
          <w:color w:val="000000"/>
        </w:rPr>
        <w:t>D．光与水发生相互作用，一部分光被水面反射回空气中，故D正确，不符合题意。</w:t>
      </w:r>
    </w:p>
    <w:p w14:paraId="0A247570">
      <w:pPr>
        <w:spacing w:line="360" w:lineRule="auto"/>
        <w:jc w:val="left"/>
        <w:textAlignment w:val="center"/>
        <w:rPr>
          <w:color w:val="000000"/>
        </w:rPr>
      </w:pPr>
      <w:r>
        <w:rPr>
          <w:color w:val="000000"/>
        </w:rPr>
        <w:t>故选B。</w:t>
      </w:r>
    </w:p>
    <w:p w14:paraId="12E5B7E9">
      <w:pPr>
        <w:spacing w:line="360" w:lineRule="auto"/>
        <w:jc w:val="left"/>
        <w:textAlignment w:val="center"/>
        <w:rPr>
          <w:color w:val="000000"/>
        </w:rPr>
      </w:pPr>
      <w:r>
        <w:rPr>
          <w:color w:val="000000"/>
        </w:rPr>
        <w:t xml:space="preserve">3. </w:t>
      </w:r>
      <w:r>
        <w:rPr>
          <w:rFonts w:ascii="宋体" w:hAnsi="宋体" w:eastAsia="宋体" w:cs="宋体"/>
          <w:color w:val="000000"/>
        </w:rPr>
        <w:t>中华大地，河山锦绣，随着四季更替，水在不同的形态之间变化，形成了多彩的自然奇观，下列物态变化需要吸热的是（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2437846">
      <w:pPr>
        <w:spacing w:line="360" w:lineRule="auto"/>
        <w:jc w:val="left"/>
        <w:textAlignment w:val="center"/>
        <w:rPr>
          <w:color w:val="000000"/>
        </w:rPr>
      </w:pPr>
      <w:r>
        <w:rPr>
          <w:color w:val="000000"/>
        </w:rPr>
        <w:t xml:space="preserve">A. </w:t>
      </w:r>
      <w:r>
        <w:rPr>
          <w:color w:val="000000"/>
        </w:rPr>
        <w:drawing>
          <wp:inline distT="0" distB="0" distL="114300" distR="114300">
            <wp:extent cx="1352550" cy="866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52550" cy="866775"/>
                    </a:xfrm>
                    <a:prstGeom prst="rect">
                      <a:avLst/>
                    </a:prstGeom>
                  </pic:spPr>
                </pic:pic>
              </a:graphicData>
            </a:graphic>
          </wp:inline>
        </w:drawing>
      </w:r>
      <w:r>
        <w:rPr>
          <w:color w:val="000000"/>
        </w:rPr>
        <w:t xml:space="preserve">  </w:t>
      </w:r>
      <w:r>
        <w:rPr>
          <w:rFonts w:ascii="宋体" w:hAnsi="宋体" w:eastAsia="宋体" w:cs="宋体"/>
          <w:color w:val="000000"/>
        </w:rPr>
        <w:t>暖春</w:t>
      </w:r>
      <w:r>
        <w:rPr>
          <w:rFonts w:ascii="Times New Roman" w:hAnsi="Times New Roman" w:eastAsia="Times New Roman" w:cs="Times New Roman"/>
          <w:color w:val="000000"/>
        </w:rPr>
        <w:t>…</w:t>
      </w:r>
      <w:r>
        <w:rPr>
          <w:rFonts w:ascii="宋体" w:hAnsi="宋体" w:eastAsia="宋体" w:cs="宋体"/>
          <w:color w:val="000000"/>
        </w:rPr>
        <w:t>冰雪消融</w:t>
      </w:r>
    </w:p>
    <w:p w14:paraId="1DBF8EB0">
      <w:pPr>
        <w:spacing w:line="360" w:lineRule="auto"/>
        <w:jc w:val="left"/>
        <w:textAlignment w:val="center"/>
        <w:rPr>
          <w:color w:val="000000"/>
        </w:rPr>
      </w:pPr>
      <w:r>
        <w:rPr>
          <w:color w:val="000000"/>
        </w:rPr>
        <w:t xml:space="preserve">B. </w:t>
      </w:r>
      <w:r>
        <w:rPr>
          <w:color w:val="000000"/>
        </w:rPr>
        <w:drawing>
          <wp:inline distT="0" distB="0" distL="114300" distR="114300">
            <wp:extent cx="1352550"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52550" cy="876300"/>
                    </a:xfrm>
                    <a:prstGeom prst="rect">
                      <a:avLst/>
                    </a:prstGeom>
                  </pic:spPr>
                </pic:pic>
              </a:graphicData>
            </a:graphic>
          </wp:inline>
        </w:drawing>
      </w:r>
      <w:r>
        <w:rPr>
          <w:color w:val="000000"/>
        </w:rPr>
        <w:t xml:space="preserve">  </w:t>
      </w:r>
      <w:r>
        <w:rPr>
          <w:rFonts w:ascii="宋体" w:hAnsi="宋体" w:eastAsia="宋体" w:cs="宋体"/>
          <w:color w:val="000000"/>
        </w:rPr>
        <w:t>署夏</w:t>
      </w:r>
      <w:r>
        <w:rPr>
          <w:rFonts w:ascii="Times New Roman" w:hAnsi="Times New Roman" w:eastAsia="Times New Roman" w:cs="Times New Roman"/>
          <w:color w:val="000000"/>
        </w:rPr>
        <w:t>…</w:t>
      </w:r>
      <w:r>
        <w:rPr>
          <w:rFonts w:ascii="宋体" w:hAnsi="宋体" w:eastAsia="宋体" w:cs="宋体"/>
          <w:color w:val="000000"/>
        </w:rPr>
        <w:t>雾起山峦</w:t>
      </w:r>
    </w:p>
    <w:p w14:paraId="002B5D60">
      <w:pPr>
        <w:spacing w:line="360" w:lineRule="auto"/>
        <w:jc w:val="left"/>
        <w:textAlignment w:val="center"/>
        <w:rPr>
          <w:color w:val="000000"/>
        </w:rPr>
      </w:pPr>
      <w:r>
        <w:rPr>
          <w:color w:val="000000"/>
        </w:rPr>
        <w:t xml:space="preserve">C. </w:t>
      </w:r>
      <w:r>
        <w:rPr>
          <w:color w:val="000000"/>
        </w:rPr>
        <w:drawing>
          <wp:inline distT="0" distB="0" distL="114300" distR="114300">
            <wp:extent cx="1343025" cy="1000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43025" cy="1000125"/>
                    </a:xfrm>
                    <a:prstGeom prst="rect">
                      <a:avLst/>
                    </a:prstGeom>
                  </pic:spPr>
                </pic:pic>
              </a:graphicData>
            </a:graphic>
          </wp:inline>
        </w:drawing>
      </w:r>
      <w:r>
        <w:rPr>
          <w:color w:val="000000"/>
        </w:rPr>
        <w:t xml:space="preserve">  </w:t>
      </w:r>
      <w:r>
        <w:rPr>
          <w:rFonts w:ascii="宋体" w:hAnsi="宋体" w:eastAsia="宋体" w:cs="宋体"/>
          <w:color w:val="000000"/>
        </w:rPr>
        <w:t>凉秋</w:t>
      </w:r>
      <w:r>
        <w:rPr>
          <w:rFonts w:ascii="Times New Roman" w:hAnsi="Times New Roman" w:eastAsia="Times New Roman" w:cs="Times New Roman"/>
          <w:color w:val="000000"/>
        </w:rPr>
        <w:t>….</w:t>
      </w:r>
      <w:r>
        <w:rPr>
          <w:rFonts w:ascii="宋体" w:hAnsi="宋体" w:eastAsia="宋体" w:cs="宋体"/>
          <w:color w:val="000000"/>
        </w:rPr>
        <w:t>红叶生霜</w:t>
      </w:r>
    </w:p>
    <w:p w14:paraId="2B1CC878">
      <w:pPr>
        <w:spacing w:line="360" w:lineRule="auto"/>
        <w:jc w:val="left"/>
        <w:textAlignment w:val="center"/>
        <w:rPr>
          <w:color w:val="000000"/>
        </w:rPr>
      </w:pPr>
      <w:r>
        <w:rPr>
          <w:color w:val="000000"/>
        </w:rPr>
        <w:t xml:space="preserve">D. </w:t>
      </w:r>
      <w:r>
        <w:rPr>
          <w:color w:val="000000"/>
        </w:rPr>
        <w:drawing>
          <wp:inline distT="0" distB="0" distL="114300" distR="114300">
            <wp:extent cx="1343025" cy="8858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43025" cy="885825"/>
                    </a:xfrm>
                    <a:prstGeom prst="rect">
                      <a:avLst/>
                    </a:prstGeom>
                  </pic:spPr>
                </pic:pic>
              </a:graphicData>
            </a:graphic>
          </wp:inline>
        </w:drawing>
      </w:r>
      <w:r>
        <w:rPr>
          <w:color w:val="000000"/>
        </w:rPr>
        <w:t xml:space="preserve">  </w:t>
      </w:r>
      <w:r>
        <w:rPr>
          <w:rFonts w:ascii="宋体" w:hAnsi="宋体" w:eastAsia="宋体" w:cs="宋体"/>
          <w:color w:val="000000"/>
        </w:rPr>
        <w:t>寒冬</w:t>
      </w:r>
      <w:r>
        <w:rPr>
          <w:rFonts w:ascii="Times New Roman" w:hAnsi="Times New Roman" w:eastAsia="Times New Roman" w:cs="Times New Roman"/>
          <w:color w:val="000000"/>
        </w:rPr>
        <w:t>…</w:t>
      </w:r>
      <w:r>
        <w:rPr>
          <w:rFonts w:ascii="宋体" w:hAnsi="宋体" w:eastAsia="宋体" w:cs="宋体"/>
          <w:color w:val="000000"/>
        </w:rPr>
        <w:t>滴水成冰</w:t>
      </w:r>
    </w:p>
    <w:p w14:paraId="17BB90D3">
      <w:pPr>
        <w:spacing w:line="360" w:lineRule="auto"/>
        <w:textAlignment w:val="center"/>
        <w:rPr>
          <w:color w:val="000000"/>
        </w:rPr>
      </w:pPr>
      <w:r>
        <w:rPr>
          <w:color w:val="2E75B6"/>
        </w:rPr>
        <w:t>【答案】</w:t>
      </w:r>
      <w:r>
        <w:rPr>
          <w:color w:val="000000"/>
        </w:rPr>
        <w:t>A</w:t>
      </w:r>
    </w:p>
    <w:p w14:paraId="1DD958DB">
      <w:pPr>
        <w:spacing w:line="360" w:lineRule="auto"/>
        <w:textAlignment w:val="center"/>
        <w:rPr>
          <w:color w:val="000000"/>
        </w:rPr>
      </w:pPr>
      <w:r>
        <w:rPr>
          <w:color w:val="2E75B6"/>
        </w:rPr>
        <w:t>【解析】</w:t>
      </w:r>
    </w:p>
    <w:p w14:paraId="0AD2FC1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．冰雪消融属于熔化，熔化吸热，故</w:t>
      </w:r>
      <w:r>
        <w:rPr>
          <w:rFonts w:ascii="Times New Roman" w:hAnsi="Times New Roman" w:eastAsia="Times New Roman" w:cs="Times New Roman"/>
          <w:color w:val="000000"/>
        </w:rPr>
        <w:t>A</w:t>
      </w:r>
      <w:r>
        <w:rPr>
          <w:rFonts w:ascii="宋体" w:hAnsi="宋体" w:eastAsia="宋体" w:cs="宋体"/>
          <w:color w:val="000000"/>
        </w:rPr>
        <w:t>符合题意；</w:t>
      </w:r>
    </w:p>
    <w:p w14:paraId="77B32CC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．雾的形成属于液化，液化放热，故</w:t>
      </w:r>
      <w:r>
        <w:rPr>
          <w:rFonts w:ascii="Times New Roman" w:hAnsi="Times New Roman" w:eastAsia="Times New Roman" w:cs="Times New Roman"/>
          <w:color w:val="000000"/>
        </w:rPr>
        <w:t>B</w:t>
      </w:r>
      <w:r>
        <w:rPr>
          <w:rFonts w:ascii="宋体" w:hAnsi="宋体" w:eastAsia="宋体" w:cs="宋体"/>
          <w:color w:val="000000"/>
        </w:rPr>
        <w:t>不符合题意；</w:t>
      </w:r>
    </w:p>
    <w:p w14:paraId="77ADDAC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．霜的形成属于凝华，凝华放热，故</w:t>
      </w:r>
      <w:r>
        <w:rPr>
          <w:rFonts w:ascii="Times New Roman" w:hAnsi="Times New Roman" w:eastAsia="Times New Roman" w:cs="Times New Roman"/>
          <w:color w:val="000000"/>
        </w:rPr>
        <w:t>C</w:t>
      </w:r>
      <w:r>
        <w:rPr>
          <w:rFonts w:ascii="宋体" w:hAnsi="宋体" w:eastAsia="宋体" w:cs="宋体"/>
          <w:color w:val="000000"/>
        </w:rPr>
        <w:t>不符合题意；</w:t>
      </w:r>
    </w:p>
    <w:p w14:paraId="7981EE5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．水结冰属于凝固，凝固放热，故</w:t>
      </w:r>
      <w:r>
        <w:rPr>
          <w:rFonts w:ascii="Times New Roman" w:hAnsi="Times New Roman" w:eastAsia="Times New Roman" w:cs="Times New Roman"/>
          <w:color w:val="000000"/>
        </w:rPr>
        <w:t>D</w:t>
      </w:r>
      <w:r>
        <w:rPr>
          <w:rFonts w:ascii="宋体" w:hAnsi="宋体" w:eastAsia="宋体" w:cs="宋体"/>
          <w:color w:val="000000"/>
        </w:rPr>
        <w:t>不符合题意。</w:t>
      </w:r>
    </w:p>
    <w:p w14:paraId="325F8D6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0072310">
      <w:pPr>
        <w:spacing w:line="360" w:lineRule="auto"/>
        <w:jc w:val="left"/>
        <w:textAlignment w:val="center"/>
        <w:rPr>
          <w:color w:val="000000"/>
        </w:rPr>
      </w:pPr>
      <w:r>
        <w:rPr>
          <w:color w:val="000000"/>
        </w:rPr>
        <w:t xml:space="preserve">4. </w:t>
      </w:r>
      <w:r>
        <w:rPr>
          <w:rFonts w:ascii="宋体" w:hAnsi="宋体" w:eastAsia="宋体" w:cs="宋体"/>
          <w:color w:val="000000"/>
        </w:rPr>
        <w:t>威海依山傍海，能源发展区位优势明显，境内有多种类型的发电站，其中利用不可再生能源发电的是（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BC4E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分布式光伏电站</w:t>
      </w:r>
      <w:r>
        <w:rPr>
          <w:color w:val="000000"/>
        </w:rPr>
        <w:tab/>
      </w:r>
      <w:r>
        <w:rPr>
          <w:color w:val="000000"/>
        </w:rPr>
        <w:t xml:space="preserve">B. </w:t>
      </w:r>
      <w:r>
        <w:rPr>
          <w:rFonts w:ascii="宋体" w:hAnsi="宋体" w:eastAsia="宋体" w:cs="宋体"/>
          <w:color w:val="000000"/>
        </w:rPr>
        <w:t>高温气冷堆核电站</w:t>
      </w:r>
      <w:r>
        <w:rPr>
          <w:color w:val="000000"/>
        </w:rPr>
        <w:tab/>
      </w:r>
      <w:r>
        <w:rPr>
          <w:color w:val="000000"/>
        </w:rPr>
        <w:t xml:space="preserve">C. </w:t>
      </w:r>
      <w:r>
        <w:rPr>
          <w:rFonts w:ascii="宋体" w:hAnsi="宋体" w:eastAsia="宋体" w:cs="宋体"/>
          <w:color w:val="000000"/>
        </w:rPr>
        <w:t>潮汐发电站</w:t>
      </w:r>
      <w:r>
        <w:rPr>
          <w:color w:val="000000"/>
        </w:rPr>
        <w:tab/>
      </w:r>
      <w:r>
        <w:rPr>
          <w:color w:val="000000"/>
        </w:rPr>
        <w:t xml:space="preserve">D. </w:t>
      </w:r>
      <w:r>
        <w:rPr>
          <w:rFonts w:ascii="宋体" w:hAnsi="宋体" w:eastAsia="宋体" w:cs="宋体"/>
          <w:color w:val="000000"/>
        </w:rPr>
        <w:t>风力发电站</w:t>
      </w:r>
    </w:p>
    <w:p w14:paraId="464008E1">
      <w:pPr>
        <w:spacing w:line="360" w:lineRule="auto"/>
        <w:textAlignment w:val="center"/>
        <w:rPr>
          <w:color w:val="000000"/>
        </w:rPr>
      </w:pPr>
      <w:r>
        <w:rPr>
          <w:color w:val="2E75B6"/>
        </w:rPr>
        <w:t>【答案】</w:t>
      </w:r>
      <w:r>
        <w:rPr>
          <w:color w:val="000000"/>
        </w:rPr>
        <w:t>B</w:t>
      </w:r>
    </w:p>
    <w:p w14:paraId="414E1E20">
      <w:pPr>
        <w:spacing w:line="360" w:lineRule="auto"/>
        <w:textAlignment w:val="center"/>
        <w:rPr>
          <w:color w:val="000000"/>
        </w:rPr>
      </w:pPr>
      <w:r>
        <w:rPr>
          <w:color w:val="2E75B6"/>
        </w:rPr>
        <w:t>【解析】</w:t>
      </w:r>
    </w:p>
    <w:p w14:paraId="539C1DD1">
      <w:pPr>
        <w:spacing w:line="360" w:lineRule="auto"/>
        <w:jc w:val="left"/>
        <w:textAlignment w:val="center"/>
        <w:rPr>
          <w:color w:val="000000"/>
        </w:rPr>
      </w:pPr>
      <w:r>
        <w:rPr>
          <w:color w:val="000000"/>
        </w:rPr>
        <w:t>【详解】A．分布式光伏电站是利用可再生的太阳能发电的，故A不符合题意；</w:t>
      </w:r>
    </w:p>
    <w:p w14:paraId="7C47CBE5">
      <w:pPr>
        <w:spacing w:line="360" w:lineRule="auto"/>
        <w:jc w:val="left"/>
        <w:textAlignment w:val="center"/>
        <w:rPr>
          <w:color w:val="000000"/>
        </w:rPr>
      </w:pPr>
      <w:r>
        <w:rPr>
          <w:color w:val="000000"/>
        </w:rPr>
        <w:t>B．高温气冷堆核电站是利用不可再生的核能发电的，故B符合题意；</w:t>
      </w:r>
    </w:p>
    <w:p w14:paraId="0953B435">
      <w:pPr>
        <w:spacing w:line="360" w:lineRule="auto"/>
        <w:jc w:val="left"/>
        <w:textAlignment w:val="center"/>
        <w:rPr>
          <w:color w:val="000000"/>
        </w:rPr>
      </w:pPr>
      <w:r>
        <w:rPr>
          <w:color w:val="000000"/>
        </w:rPr>
        <w:t>C．潮汐发电站是利用可再生的潮汐能发电的，故C不符合题意；</w:t>
      </w:r>
    </w:p>
    <w:p w14:paraId="11D02EF4">
      <w:pPr>
        <w:spacing w:line="360" w:lineRule="auto"/>
        <w:jc w:val="left"/>
        <w:textAlignment w:val="center"/>
        <w:rPr>
          <w:color w:val="000000"/>
        </w:rPr>
      </w:pPr>
      <w:r>
        <w:rPr>
          <w:color w:val="000000"/>
        </w:rPr>
        <w:t>D．风力发电站是利用可再生的风能发电的，故D不符合题意。</w:t>
      </w:r>
    </w:p>
    <w:p w14:paraId="2707CA59">
      <w:pPr>
        <w:spacing w:line="360" w:lineRule="auto"/>
        <w:jc w:val="left"/>
        <w:textAlignment w:val="center"/>
        <w:rPr>
          <w:color w:val="000000"/>
        </w:rPr>
      </w:pPr>
      <w:r>
        <w:rPr>
          <w:color w:val="000000"/>
        </w:rPr>
        <w:t>故选B。</w:t>
      </w:r>
    </w:p>
    <w:p w14:paraId="23A06FFA">
      <w:pPr>
        <w:spacing w:line="360" w:lineRule="auto"/>
        <w:jc w:val="left"/>
        <w:textAlignment w:val="center"/>
        <w:rPr>
          <w:color w:val="000000"/>
        </w:rPr>
      </w:pPr>
      <w:r>
        <w:rPr>
          <w:color w:val="000000"/>
        </w:rPr>
        <w:t xml:space="preserve">5. </w:t>
      </w:r>
      <w:r>
        <w:rPr>
          <w:rFonts w:ascii="宋体" w:hAnsi="宋体" w:eastAsia="宋体" w:cs="宋体"/>
          <w:color w:val="000000"/>
        </w:rPr>
        <w:t>如图所示，下列对生产生活物品应用的物理性质描述错误的是（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DFBE020">
      <w:pPr>
        <w:spacing w:line="360" w:lineRule="auto"/>
        <w:jc w:val="left"/>
        <w:textAlignment w:val="center"/>
        <w:rPr>
          <w:color w:val="000000"/>
        </w:rPr>
      </w:pPr>
      <w:r>
        <w:rPr>
          <w:color w:val="000000"/>
        </w:rPr>
        <w:t xml:space="preserve">A. </w:t>
      </w:r>
      <w:r>
        <w:rPr>
          <w:color w:val="000000"/>
        </w:rPr>
        <w:drawing>
          <wp:inline distT="0" distB="0" distL="114300" distR="114300">
            <wp:extent cx="1457325" cy="10858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57325" cy="1085850"/>
                    </a:xfrm>
                    <a:prstGeom prst="rect">
                      <a:avLst/>
                    </a:prstGeom>
                  </pic:spPr>
                </pic:pic>
              </a:graphicData>
            </a:graphic>
          </wp:inline>
        </w:drawing>
      </w:r>
      <w:r>
        <w:rPr>
          <w:rFonts w:ascii="宋体" w:hAnsi="宋体" w:eastAsia="宋体" w:cs="宋体"/>
          <w:color w:val="000000"/>
        </w:rPr>
        <w:t>用海草苫成屋顶</w:t>
      </w:r>
      <w:r>
        <w:rPr>
          <w:rFonts w:ascii="Times New Roman" w:hAnsi="Times New Roman" w:eastAsia="Times New Roman" w:cs="Times New Roman"/>
          <w:color w:val="000000"/>
        </w:rPr>
        <w:t>——</w:t>
      </w:r>
      <w:r>
        <w:rPr>
          <w:rFonts w:ascii="宋体" w:hAnsi="宋体" w:eastAsia="宋体" w:cs="宋体"/>
          <w:color w:val="000000"/>
        </w:rPr>
        <w:t>海草导热性好</w:t>
      </w:r>
    </w:p>
    <w:p w14:paraId="6B64CB8E">
      <w:pPr>
        <w:spacing w:line="360" w:lineRule="auto"/>
        <w:jc w:val="left"/>
        <w:textAlignment w:val="center"/>
        <w:rPr>
          <w:color w:val="000000"/>
        </w:rPr>
      </w:pPr>
      <w:r>
        <w:rPr>
          <w:color w:val="000000"/>
        </w:rPr>
        <w:t xml:space="preserve">B. </w:t>
      </w:r>
      <w:r>
        <w:rPr>
          <w:color w:val="000000"/>
        </w:rPr>
        <w:drawing>
          <wp:inline distT="0" distB="0" distL="114300" distR="114300">
            <wp:extent cx="1466850" cy="971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66850" cy="971550"/>
                    </a:xfrm>
                    <a:prstGeom prst="rect">
                      <a:avLst/>
                    </a:prstGeom>
                  </pic:spPr>
                </pic:pic>
              </a:graphicData>
            </a:graphic>
          </wp:inline>
        </w:drawing>
      </w:r>
      <w:r>
        <w:rPr>
          <w:color w:val="000000"/>
        </w:rPr>
        <w:t xml:space="preserve">  </w:t>
      </w:r>
      <w:r>
        <w:rPr>
          <w:rFonts w:ascii="宋体" w:hAnsi="宋体" w:eastAsia="宋体" w:cs="宋体"/>
          <w:color w:val="000000"/>
        </w:rPr>
        <w:t>渔船挂有轮胎</w:t>
      </w:r>
      <w:r>
        <w:rPr>
          <w:rFonts w:ascii="Times New Roman" w:hAnsi="Times New Roman" w:eastAsia="Times New Roman" w:cs="Times New Roman"/>
          <w:color w:val="000000"/>
        </w:rPr>
        <w:t>——</w:t>
      </w:r>
      <w:r>
        <w:rPr>
          <w:rFonts w:ascii="宋体" w:hAnsi="宋体" w:eastAsia="宋体" w:cs="宋体"/>
          <w:color w:val="000000"/>
        </w:rPr>
        <w:t>橡胶弹性好</w:t>
      </w:r>
    </w:p>
    <w:p w14:paraId="7DBC4F46">
      <w:pPr>
        <w:spacing w:line="360" w:lineRule="auto"/>
        <w:jc w:val="left"/>
        <w:textAlignment w:val="center"/>
        <w:rPr>
          <w:color w:val="000000"/>
        </w:rPr>
      </w:pPr>
      <w:r>
        <w:rPr>
          <w:color w:val="000000"/>
        </w:rPr>
        <w:t xml:space="preserve">C. </w:t>
      </w:r>
      <w:r>
        <w:rPr>
          <w:color w:val="000000"/>
        </w:rPr>
        <w:drawing>
          <wp:inline distT="0" distB="0" distL="114300" distR="114300">
            <wp:extent cx="1457325" cy="762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57325" cy="762000"/>
                    </a:xfrm>
                    <a:prstGeom prst="rect">
                      <a:avLst/>
                    </a:prstGeom>
                  </pic:spPr>
                </pic:pic>
              </a:graphicData>
            </a:graphic>
          </wp:inline>
        </w:drawing>
      </w:r>
      <w:r>
        <w:rPr>
          <w:color w:val="000000"/>
        </w:rPr>
        <w:t xml:space="preserve">  </w:t>
      </w:r>
      <w:r>
        <w:rPr>
          <w:rFonts w:ascii="宋体" w:hAnsi="宋体" w:eastAsia="宋体" w:cs="宋体"/>
          <w:color w:val="000000"/>
        </w:rPr>
        <w:t>光伏板表面使用玻璃</w:t>
      </w:r>
      <w:r>
        <w:rPr>
          <w:rFonts w:ascii="Times New Roman" w:hAnsi="Times New Roman" w:eastAsia="Times New Roman" w:cs="Times New Roman"/>
          <w:color w:val="000000"/>
        </w:rPr>
        <w:t>——</w:t>
      </w:r>
      <w:r>
        <w:rPr>
          <w:rFonts w:ascii="宋体" w:hAnsi="宋体" w:eastAsia="宋体" w:cs="宋体"/>
          <w:color w:val="000000"/>
        </w:rPr>
        <w:t>玻璃透光性好</w:t>
      </w:r>
    </w:p>
    <w:p w14:paraId="0A3FF679">
      <w:pPr>
        <w:spacing w:line="360" w:lineRule="auto"/>
        <w:jc w:val="left"/>
        <w:textAlignment w:val="center"/>
        <w:rPr>
          <w:color w:val="000000"/>
        </w:rPr>
      </w:pPr>
      <w:r>
        <w:rPr>
          <w:color w:val="000000"/>
        </w:rPr>
        <w:t xml:space="preserve">D. </w:t>
      </w:r>
      <w:r>
        <w:rPr>
          <w:color w:val="000000"/>
        </w:rPr>
        <w:drawing>
          <wp:inline distT="0" distB="0" distL="114300" distR="114300">
            <wp:extent cx="1419225" cy="1419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19225" cy="1419225"/>
                    </a:xfrm>
                    <a:prstGeom prst="rect">
                      <a:avLst/>
                    </a:prstGeom>
                  </pic:spPr>
                </pic:pic>
              </a:graphicData>
            </a:graphic>
          </wp:inline>
        </w:drawing>
      </w:r>
      <w:r>
        <w:rPr>
          <w:color w:val="000000"/>
        </w:rPr>
        <w:t xml:space="preserve">  </w:t>
      </w:r>
      <w:r>
        <w:rPr>
          <w:rFonts w:ascii="宋体" w:hAnsi="宋体" w:eastAsia="宋体" w:cs="宋体"/>
          <w:color w:val="000000"/>
        </w:rPr>
        <w:t>用铜做导线</w:t>
      </w:r>
      <w:r>
        <w:rPr>
          <w:rFonts w:ascii="Times New Roman" w:hAnsi="Times New Roman" w:eastAsia="Times New Roman" w:cs="Times New Roman"/>
          <w:color w:val="000000"/>
        </w:rPr>
        <w:t>——</w:t>
      </w:r>
      <w:r>
        <w:rPr>
          <w:rFonts w:ascii="宋体" w:hAnsi="宋体" w:eastAsia="宋体" w:cs="宋体"/>
          <w:color w:val="000000"/>
        </w:rPr>
        <w:t>铜导电性好</w:t>
      </w:r>
    </w:p>
    <w:p w14:paraId="754B7C06">
      <w:pPr>
        <w:spacing w:line="360" w:lineRule="auto"/>
        <w:textAlignment w:val="center"/>
        <w:rPr>
          <w:color w:val="000000"/>
        </w:rPr>
      </w:pPr>
      <w:r>
        <w:rPr>
          <w:color w:val="2E75B6"/>
        </w:rPr>
        <w:t>【答案】</w:t>
      </w:r>
      <w:r>
        <w:rPr>
          <w:color w:val="000000"/>
        </w:rPr>
        <w:t>A</w:t>
      </w:r>
    </w:p>
    <w:p w14:paraId="1F24F497">
      <w:pPr>
        <w:spacing w:line="360" w:lineRule="auto"/>
        <w:textAlignment w:val="center"/>
        <w:rPr>
          <w:color w:val="000000"/>
        </w:rPr>
      </w:pPr>
      <w:r>
        <w:rPr>
          <w:color w:val="2E75B6"/>
        </w:rPr>
        <w:t>【解析】</w:t>
      </w:r>
    </w:p>
    <w:p w14:paraId="2D76FAE1">
      <w:pPr>
        <w:spacing w:line="360" w:lineRule="auto"/>
        <w:jc w:val="left"/>
        <w:textAlignment w:val="center"/>
        <w:rPr>
          <w:color w:val="000000"/>
        </w:rPr>
      </w:pPr>
      <w:r>
        <w:rPr>
          <w:color w:val="000000"/>
        </w:rPr>
        <w:t>【详解】A．因为海草的导热性不好，所以用海草苫成屋顶，故A错误，符合题意；</w:t>
      </w:r>
    </w:p>
    <w:p w14:paraId="4E300E48">
      <w:pPr>
        <w:spacing w:line="360" w:lineRule="auto"/>
        <w:jc w:val="left"/>
        <w:textAlignment w:val="center"/>
        <w:rPr>
          <w:color w:val="000000"/>
        </w:rPr>
      </w:pPr>
      <w:r>
        <w:rPr>
          <w:color w:val="000000"/>
        </w:rPr>
        <w:t>B．因为橡胶的弹性好，所以用橡胶做汽车的轮胎，故B正确，不符合题意；</w:t>
      </w:r>
    </w:p>
    <w:p w14:paraId="18656045">
      <w:pPr>
        <w:spacing w:line="360" w:lineRule="auto"/>
        <w:jc w:val="left"/>
        <w:textAlignment w:val="center"/>
        <w:rPr>
          <w:color w:val="000000"/>
        </w:rPr>
      </w:pPr>
      <w:r>
        <w:rPr>
          <w:color w:val="000000"/>
        </w:rPr>
        <w:t>C．因为玻璃的透光性好，所以使用它制作光伏板表面，故C正确，不符合题意；</w:t>
      </w:r>
    </w:p>
    <w:p w14:paraId="6EBD153D">
      <w:pPr>
        <w:spacing w:line="360" w:lineRule="auto"/>
        <w:jc w:val="left"/>
        <w:textAlignment w:val="center"/>
        <w:rPr>
          <w:color w:val="000000"/>
        </w:rPr>
      </w:pPr>
      <w:r>
        <w:rPr>
          <w:color w:val="000000"/>
        </w:rPr>
        <w:t>D．因为铜导电性好，所以用铜做导线，故D正确，不符合题意。</w:t>
      </w:r>
    </w:p>
    <w:p w14:paraId="6862C204">
      <w:pPr>
        <w:spacing w:line="360" w:lineRule="auto"/>
        <w:jc w:val="left"/>
        <w:textAlignment w:val="center"/>
        <w:rPr>
          <w:color w:val="000000"/>
        </w:rPr>
      </w:pPr>
      <w:r>
        <w:rPr>
          <w:color w:val="000000"/>
        </w:rPr>
        <w:t>故选A。</w:t>
      </w:r>
    </w:p>
    <w:p w14:paraId="708AB2A4">
      <w:pPr>
        <w:spacing w:line="360" w:lineRule="auto"/>
        <w:jc w:val="left"/>
        <w:textAlignment w:val="center"/>
        <w:rPr>
          <w:color w:val="000000"/>
        </w:rPr>
      </w:pPr>
      <w:r>
        <w:rPr>
          <w:color w:val="000000"/>
        </w:rPr>
        <w:t xml:space="preserve">6. </w:t>
      </w:r>
      <w:r>
        <w:rPr>
          <w:rFonts w:ascii="宋体" w:hAnsi="宋体" w:eastAsia="宋体" w:cs="宋体"/>
          <w:color w:val="000000"/>
        </w:rPr>
        <w:t>如图所示，将若干重物放在</w:t>
      </w:r>
      <w:r>
        <w:rPr>
          <w:rFonts w:ascii="Times New Roman" w:hAnsi="Times New Roman" w:eastAsia="Times New Roman" w:cs="Times New Roman"/>
          <w:color w:val="000000"/>
        </w:rPr>
        <w:t>4</w:t>
      </w:r>
      <w:r>
        <w:rPr>
          <w:rFonts w:ascii="宋体" w:hAnsi="宋体" w:eastAsia="宋体" w:cs="宋体"/>
          <w:color w:val="000000"/>
        </w:rPr>
        <w:t>个自制天平的秤盘上，放入重物前天平在水平位置平衡，放入重物后天平都向右倾斜，秤盘最终落在桌面上，若不改变秤盘的悬挂位置，仅将重物左右互换，互换后可能重新在水平位置平衡的天平是（</w:t>
      </w:r>
      <w:r>
        <w:rPr>
          <w:rFonts w:ascii="Times New Roman" w:hAnsi="Times New Roman" w:eastAsia="Times New Roman" w:cs="Times New Roman"/>
          <w:color w:val="000000"/>
        </w:rPr>
        <w:t xml:space="preserve">    </w:t>
      </w:r>
      <w:r>
        <w:rPr>
          <w:rFonts w:ascii="宋体" w:hAnsi="宋体" w:eastAsia="宋体" w:cs="宋体"/>
          <w:color w:val="000000"/>
        </w:rPr>
        <w:t>）</w:t>
      </w:r>
    </w:p>
    <w:p w14:paraId="68554818">
      <w:pPr>
        <w:spacing w:line="360" w:lineRule="auto"/>
        <w:jc w:val="left"/>
        <w:textAlignment w:val="center"/>
        <w:rPr>
          <w:color w:val="000000"/>
        </w:rPr>
      </w:pPr>
      <w:r>
        <w:rPr>
          <w:color w:val="000000"/>
        </w:rPr>
        <w:drawing>
          <wp:inline distT="0" distB="0" distL="114300" distR="114300">
            <wp:extent cx="5238750" cy="109982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099875"/>
                    </a:xfrm>
                    <a:prstGeom prst="rect">
                      <a:avLst/>
                    </a:prstGeom>
                  </pic:spPr>
                </pic:pic>
              </a:graphicData>
            </a:graphic>
          </wp:inline>
        </w:drawing>
      </w:r>
      <w:r>
        <w:rPr>
          <w:color w:val="000000"/>
        </w:rPr>
        <w:t xml:space="preserve">  </w:t>
      </w:r>
    </w:p>
    <w:p w14:paraId="0469EEE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2592C82A">
      <w:pPr>
        <w:spacing w:line="360" w:lineRule="auto"/>
        <w:textAlignment w:val="center"/>
        <w:rPr>
          <w:color w:val="000000"/>
        </w:rPr>
      </w:pPr>
      <w:r>
        <w:rPr>
          <w:color w:val="2E75B6"/>
        </w:rPr>
        <w:t>【答案】</w:t>
      </w:r>
      <w:r>
        <w:rPr>
          <w:color w:val="000000"/>
        </w:rPr>
        <w:t>C</w:t>
      </w:r>
    </w:p>
    <w:p w14:paraId="3DB82183">
      <w:pPr>
        <w:spacing w:line="360" w:lineRule="auto"/>
        <w:textAlignment w:val="center"/>
        <w:rPr>
          <w:color w:val="000000"/>
        </w:rPr>
      </w:pPr>
      <w:r>
        <w:rPr>
          <w:color w:val="2E75B6"/>
        </w:rPr>
        <w:t>【解析】</w:t>
      </w:r>
    </w:p>
    <w:p w14:paraId="30CA11A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AD．</w:t>
      </w:r>
      <w:r>
        <w:rPr>
          <w:rFonts w:ascii="宋体" w:hAnsi="宋体" w:eastAsia="宋体" w:cs="宋体"/>
          <w:color w:val="000000"/>
        </w:rPr>
        <w:t>甲、丙图中，水平平衡时，左右两边的力臂大小相等，放入重物后天平向右倾斜，根据杠杆的平衡条件，右边的物体重力一定比左边的大，将重物左右互换，会向左边倾斜，故</w:t>
      </w:r>
      <w:r>
        <w:rPr>
          <w:rFonts w:ascii="Times New Roman" w:hAnsi="Times New Roman" w:eastAsia="Times New Roman" w:cs="Times New Roman"/>
          <w:color w:val="000000"/>
        </w:rPr>
        <w:t>AD</w:t>
      </w:r>
      <w:r>
        <w:rPr>
          <w:rFonts w:ascii="宋体" w:hAnsi="宋体" w:eastAsia="宋体" w:cs="宋体"/>
          <w:color w:val="000000"/>
        </w:rPr>
        <w:t>不符合题意；</w:t>
      </w:r>
    </w:p>
    <w:p w14:paraId="4CBAB00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．甲图中，水平平衡时，左边力臂大于右边力臂，放入重物后天平向右倾斜，根据杠杆的平衡条件，右边的物体重力一定比左边的大，将重物左右互换，会向左边倾斜，故</w:t>
      </w:r>
      <w:r>
        <w:rPr>
          <w:rFonts w:ascii="Times New Roman" w:hAnsi="Times New Roman" w:eastAsia="Times New Roman" w:cs="Times New Roman"/>
          <w:color w:val="000000"/>
        </w:rPr>
        <w:t>B</w:t>
      </w:r>
      <w:r>
        <w:rPr>
          <w:rFonts w:ascii="宋体" w:hAnsi="宋体" w:eastAsia="宋体" w:cs="宋体"/>
          <w:color w:val="000000"/>
        </w:rPr>
        <w:t>不符合题意；</w:t>
      </w:r>
    </w:p>
    <w:p w14:paraId="6A92600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丙图中，水平平衡时，左边力臂小于右边力臂，放入重物后天平向右倾斜，根据杠杆的平衡条件，右边的物体重力可能比左边的大，也可能比左边的小，将重物左右互换，若右边的物体重力比左边的大，有可能会在水平位置平衡，故</w:t>
      </w:r>
      <w:r>
        <w:rPr>
          <w:rFonts w:ascii="Times New Roman" w:hAnsi="Times New Roman" w:eastAsia="Times New Roman" w:cs="Times New Roman"/>
          <w:color w:val="000000"/>
        </w:rPr>
        <w:t>C</w:t>
      </w:r>
      <w:r>
        <w:rPr>
          <w:rFonts w:ascii="宋体" w:hAnsi="宋体" w:eastAsia="宋体" w:cs="宋体"/>
          <w:color w:val="000000"/>
        </w:rPr>
        <w:t>符合题意。</w:t>
      </w:r>
    </w:p>
    <w:p w14:paraId="1CB30CD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E83428F">
      <w:pPr>
        <w:spacing w:line="360" w:lineRule="auto"/>
        <w:jc w:val="left"/>
        <w:textAlignment w:val="center"/>
        <w:rPr>
          <w:color w:val="000000"/>
        </w:rPr>
      </w:pPr>
      <w:r>
        <w:rPr>
          <w:color w:val="000000"/>
        </w:rPr>
        <w:t xml:space="preserve">7. </w:t>
      </w:r>
      <w:r>
        <w:rPr>
          <w:rFonts w:ascii="宋体" w:hAnsi="宋体" w:eastAsia="宋体" w:cs="宋体"/>
          <w:color w:val="000000"/>
        </w:rPr>
        <w:t>物竞天择，适者生存，植物进化出很多巧妙的生存技能，其中蕴含着丰富的物理知识，下列说法错误的是（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348841">
      <w:pPr>
        <w:spacing w:line="360" w:lineRule="auto"/>
        <w:jc w:val="left"/>
        <w:textAlignment w:val="center"/>
        <w:rPr>
          <w:color w:val="000000"/>
        </w:rPr>
      </w:pPr>
      <w:r>
        <w:rPr>
          <w:color w:val="000000"/>
        </w:rPr>
        <w:t xml:space="preserve">A. </w:t>
      </w:r>
      <w:r>
        <w:rPr>
          <w:rFonts w:ascii="宋体" w:hAnsi="宋体" w:eastAsia="宋体" w:cs="宋体"/>
          <w:color w:val="000000"/>
        </w:rPr>
        <w:t>蒲公英的种子御风远行</w:t>
      </w:r>
      <w:r>
        <w:rPr>
          <w:rFonts w:ascii="Times New Roman" w:hAnsi="Times New Roman" w:eastAsia="Times New Roman" w:cs="Times New Roman"/>
          <w:color w:val="000000"/>
        </w:rPr>
        <w:t>——</w:t>
      </w:r>
      <w:r>
        <w:rPr>
          <w:rFonts w:ascii="宋体" w:hAnsi="宋体" w:eastAsia="宋体" w:cs="宋体"/>
          <w:color w:val="000000"/>
        </w:rPr>
        <w:t>风对蒲公英种子做了功</w:t>
      </w:r>
    </w:p>
    <w:p w14:paraId="15000577">
      <w:pPr>
        <w:spacing w:line="360" w:lineRule="auto"/>
        <w:jc w:val="left"/>
        <w:textAlignment w:val="center"/>
        <w:rPr>
          <w:color w:val="000000"/>
        </w:rPr>
      </w:pPr>
      <w:r>
        <w:rPr>
          <w:color w:val="000000"/>
        </w:rPr>
        <w:t xml:space="preserve">B. </w:t>
      </w:r>
      <w:r>
        <w:rPr>
          <w:rFonts w:ascii="宋体" w:hAnsi="宋体" w:eastAsia="宋体" w:cs="宋体"/>
          <w:color w:val="000000"/>
        </w:rPr>
        <w:t>球形“风滚草”被风吹动“滚”向远方</w:t>
      </w:r>
      <w:r>
        <w:rPr>
          <w:rFonts w:ascii="Times New Roman" w:hAnsi="Times New Roman" w:eastAsia="Times New Roman" w:cs="Times New Roman"/>
          <w:color w:val="000000"/>
        </w:rPr>
        <w:t>——</w:t>
      </w:r>
      <w:r>
        <w:rPr>
          <w:rFonts w:ascii="宋体" w:hAnsi="宋体" w:eastAsia="宋体" w:cs="宋体"/>
          <w:color w:val="000000"/>
        </w:rPr>
        <w:t>滚动可以减小摩擦</w:t>
      </w:r>
    </w:p>
    <w:p w14:paraId="131C3CFE">
      <w:pPr>
        <w:spacing w:line="360" w:lineRule="auto"/>
        <w:jc w:val="left"/>
        <w:textAlignment w:val="center"/>
        <w:rPr>
          <w:color w:val="000000"/>
        </w:rPr>
      </w:pPr>
      <w:r>
        <w:rPr>
          <w:color w:val="000000"/>
        </w:rPr>
        <w:t xml:space="preserve">C. </w:t>
      </w:r>
      <w:r>
        <w:rPr>
          <w:rFonts w:ascii="宋体" w:hAnsi="宋体" w:eastAsia="宋体" w:cs="宋体"/>
          <w:color w:val="000000"/>
        </w:rPr>
        <w:t>绿豆种子成熟后果皮崩裂能将种子弹开</w:t>
      </w:r>
      <w:r>
        <w:rPr>
          <w:rFonts w:ascii="Times New Roman" w:hAnsi="Times New Roman" w:eastAsia="Times New Roman" w:cs="Times New Roman"/>
          <w:color w:val="000000"/>
        </w:rPr>
        <w:t>——</w:t>
      </w:r>
      <w:r>
        <w:rPr>
          <w:rFonts w:ascii="宋体" w:hAnsi="宋体" w:eastAsia="宋体" w:cs="宋体"/>
          <w:color w:val="000000"/>
        </w:rPr>
        <w:t>因为果皮具有弹性势能</w:t>
      </w:r>
    </w:p>
    <w:p w14:paraId="64E9D6A9">
      <w:pPr>
        <w:spacing w:line="360" w:lineRule="auto"/>
        <w:jc w:val="left"/>
        <w:textAlignment w:val="center"/>
        <w:rPr>
          <w:color w:val="000000"/>
        </w:rPr>
      </w:pPr>
      <w:r>
        <w:rPr>
          <w:color w:val="000000"/>
        </w:rPr>
        <w:t xml:space="preserve">D. </w:t>
      </w:r>
      <w:r>
        <w:rPr>
          <w:rFonts w:ascii="宋体" w:hAnsi="宋体" w:eastAsia="宋体" w:cs="宋体"/>
          <w:color w:val="000000"/>
        </w:rPr>
        <w:t>睡莲种子因包裹空气泡在水面漂流，空气泡消失后种子沉底</w:t>
      </w:r>
      <w:r>
        <w:rPr>
          <w:rFonts w:ascii="Times New Roman" w:hAnsi="Times New Roman" w:eastAsia="Times New Roman" w:cs="Times New Roman"/>
          <w:color w:val="000000"/>
        </w:rPr>
        <w:t>——</w:t>
      </w:r>
      <w:r>
        <w:rPr>
          <w:rFonts w:ascii="宋体" w:hAnsi="宋体" w:eastAsia="宋体" w:cs="宋体"/>
          <w:color w:val="000000"/>
        </w:rPr>
        <w:t>种子密度小于水</w:t>
      </w:r>
    </w:p>
    <w:p w14:paraId="7EAD4BC3">
      <w:pPr>
        <w:spacing w:line="360" w:lineRule="auto"/>
        <w:textAlignment w:val="center"/>
        <w:rPr>
          <w:color w:val="000000"/>
        </w:rPr>
      </w:pPr>
      <w:r>
        <w:rPr>
          <w:color w:val="2E75B6"/>
        </w:rPr>
        <w:t>【答案】</w:t>
      </w:r>
      <w:r>
        <w:rPr>
          <w:color w:val="000000"/>
        </w:rPr>
        <w:t>D</w:t>
      </w:r>
    </w:p>
    <w:p w14:paraId="19BD645E">
      <w:pPr>
        <w:spacing w:line="360" w:lineRule="auto"/>
        <w:textAlignment w:val="center"/>
        <w:rPr>
          <w:color w:val="000000"/>
        </w:rPr>
      </w:pPr>
      <w:r>
        <w:rPr>
          <w:color w:val="2E75B6"/>
        </w:rPr>
        <w:t>【解析】</w:t>
      </w:r>
    </w:p>
    <w:p w14:paraId="7AB38FC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．蒲公英的种子御风远行，蒲公英的种子在风力的方向上移动了一定距离，所以风对蒲公英种子做了功，故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062CA81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．一般情况下，滚动摩擦小于滑动摩擦，故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671BFE0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．绿豆种子成熟后果皮崩裂能将种子弹开，果皮的弹性势能转化为种子的动能，故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6BF6632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．种子沉底，说明种子密度大于水的密度，故</w:t>
      </w:r>
      <w:r>
        <w:rPr>
          <w:rFonts w:ascii="Times New Roman" w:hAnsi="Times New Roman" w:eastAsia="Times New Roman" w:cs="Times New Roman"/>
          <w:color w:val="000000"/>
        </w:rPr>
        <w:t>D</w:t>
      </w:r>
      <w:r>
        <w:rPr>
          <w:rFonts w:ascii="宋体" w:hAnsi="宋体" w:eastAsia="宋体" w:cs="宋体"/>
          <w:color w:val="000000"/>
        </w:rPr>
        <w:t>错误，符合题意。</w:t>
      </w:r>
    </w:p>
    <w:p w14:paraId="243DD13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A58B1C3">
      <w:pPr>
        <w:spacing w:line="360" w:lineRule="auto"/>
        <w:jc w:val="left"/>
        <w:textAlignment w:val="center"/>
        <w:rPr>
          <w:color w:val="000000"/>
        </w:rPr>
      </w:pPr>
      <w:r>
        <w:rPr>
          <w:color w:val="000000"/>
        </w:rPr>
        <w:t xml:space="preserve">8. </w:t>
      </w:r>
      <w:r>
        <w:rPr>
          <w:rFonts w:ascii="宋体" w:hAnsi="宋体" w:eastAsia="宋体" w:cs="宋体"/>
          <w:color w:val="000000"/>
        </w:rPr>
        <w:t>下列实验操作不能使灵敏电流计指针偏转的是（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59A1E59">
      <w:pPr>
        <w:spacing w:line="360" w:lineRule="auto"/>
        <w:jc w:val="left"/>
        <w:textAlignment w:val="center"/>
        <w:rPr>
          <w:color w:val="000000"/>
        </w:rPr>
      </w:pPr>
      <w:r>
        <w:rPr>
          <w:color w:val="000000"/>
        </w:rPr>
        <w:t xml:space="preserve">A. </w:t>
      </w:r>
      <w:r>
        <w:rPr>
          <w:color w:val="000000"/>
        </w:rPr>
        <w:drawing>
          <wp:inline distT="0" distB="0" distL="114300" distR="114300">
            <wp:extent cx="1428750" cy="14573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28750" cy="1457325"/>
                    </a:xfrm>
                    <a:prstGeom prst="rect">
                      <a:avLst/>
                    </a:prstGeom>
                  </pic:spPr>
                </pic:pic>
              </a:graphicData>
            </a:graphic>
          </wp:inline>
        </w:drawing>
      </w:r>
      <w:r>
        <w:rPr>
          <w:color w:val="000000"/>
        </w:rPr>
        <w:t xml:space="preserve">  </w:t>
      </w:r>
    </w:p>
    <w:p w14:paraId="2102B2B0">
      <w:pPr>
        <w:spacing w:line="360" w:lineRule="auto"/>
        <w:jc w:val="left"/>
        <w:textAlignment w:val="center"/>
        <w:rPr>
          <w:color w:val="000000"/>
        </w:rPr>
      </w:pPr>
      <w:r>
        <w:rPr>
          <w:color w:val="000000"/>
        </w:rPr>
        <w:t xml:space="preserve">B. </w:t>
      </w:r>
      <w:r>
        <w:rPr>
          <w:color w:val="000000"/>
        </w:rPr>
        <w:drawing>
          <wp:inline distT="0" distB="0" distL="114300" distR="114300">
            <wp:extent cx="1514475" cy="15335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14475" cy="1533525"/>
                    </a:xfrm>
                    <a:prstGeom prst="rect">
                      <a:avLst/>
                    </a:prstGeom>
                  </pic:spPr>
                </pic:pic>
              </a:graphicData>
            </a:graphic>
          </wp:inline>
        </w:drawing>
      </w:r>
      <w:r>
        <w:rPr>
          <w:color w:val="000000"/>
        </w:rPr>
        <w:t xml:space="preserve">      </w:t>
      </w:r>
    </w:p>
    <w:p w14:paraId="2648920E">
      <w:pPr>
        <w:spacing w:line="360" w:lineRule="auto"/>
        <w:jc w:val="left"/>
        <w:textAlignment w:val="center"/>
        <w:rPr>
          <w:color w:val="000000"/>
        </w:rPr>
      </w:pPr>
      <w:r>
        <w:rPr>
          <w:color w:val="000000"/>
        </w:rPr>
        <w:t xml:space="preserve">C. </w:t>
      </w:r>
      <w:r>
        <w:rPr>
          <w:color w:val="000000"/>
        </w:rPr>
        <w:drawing>
          <wp:inline distT="0" distB="0" distL="114300" distR="114300">
            <wp:extent cx="1981200" cy="11906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981200" cy="1190625"/>
                    </a:xfrm>
                    <a:prstGeom prst="rect">
                      <a:avLst/>
                    </a:prstGeom>
                  </pic:spPr>
                </pic:pic>
              </a:graphicData>
            </a:graphic>
          </wp:inline>
        </w:drawing>
      </w:r>
      <w:r>
        <w:rPr>
          <w:color w:val="000000"/>
        </w:rPr>
        <w:t xml:space="preserve">  </w:t>
      </w:r>
    </w:p>
    <w:p w14:paraId="421FAF15">
      <w:pPr>
        <w:spacing w:line="360" w:lineRule="auto"/>
        <w:jc w:val="left"/>
        <w:textAlignment w:val="center"/>
        <w:rPr>
          <w:color w:val="000000"/>
        </w:rPr>
      </w:pPr>
      <w:r>
        <w:rPr>
          <w:color w:val="000000"/>
        </w:rPr>
        <w:t xml:space="preserve">D. </w:t>
      </w:r>
      <w:r>
        <w:rPr>
          <w:color w:val="000000"/>
        </w:rPr>
        <w:drawing>
          <wp:inline distT="0" distB="0" distL="114300" distR="114300">
            <wp:extent cx="1866900" cy="1409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866900" cy="1409700"/>
                    </a:xfrm>
                    <a:prstGeom prst="rect">
                      <a:avLst/>
                    </a:prstGeom>
                  </pic:spPr>
                </pic:pic>
              </a:graphicData>
            </a:graphic>
          </wp:inline>
        </w:drawing>
      </w:r>
      <w:r>
        <w:rPr>
          <w:color w:val="000000"/>
        </w:rPr>
        <w:t xml:space="preserve">  </w:t>
      </w:r>
    </w:p>
    <w:p w14:paraId="42265F47">
      <w:pPr>
        <w:spacing w:line="360" w:lineRule="auto"/>
        <w:textAlignment w:val="center"/>
        <w:rPr>
          <w:color w:val="000000"/>
        </w:rPr>
      </w:pPr>
      <w:r>
        <w:rPr>
          <w:color w:val="2E75B6"/>
        </w:rPr>
        <w:t>【答案】</w:t>
      </w:r>
      <w:r>
        <w:rPr>
          <w:color w:val="000000"/>
        </w:rPr>
        <w:t>A</w:t>
      </w:r>
    </w:p>
    <w:p w14:paraId="5669CCD6">
      <w:pPr>
        <w:spacing w:line="360" w:lineRule="auto"/>
        <w:textAlignment w:val="center"/>
        <w:rPr>
          <w:color w:val="000000"/>
        </w:rPr>
      </w:pPr>
      <w:r>
        <w:rPr>
          <w:color w:val="2E75B6"/>
        </w:rPr>
        <w:t>【解析】</w:t>
      </w:r>
    </w:p>
    <w:p w14:paraId="13741FC6">
      <w:pPr>
        <w:spacing w:line="360" w:lineRule="auto"/>
        <w:jc w:val="left"/>
        <w:textAlignment w:val="center"/>
        <w:rPr>
          <w:color w:val="000000"/>
        </w:rPr>
      </w:pPr>
      <w:r>
        <w:rPr>
          <w:color w:val="000000"/>
        </w:rPr>
        <w:t>【详解】</w:t>
      </w:r>
      <w:r>
        <w:rPr>
          <w:rFonts w:ascii="宋体" w:hAnsi="宋体" w:eastAsia="宋体" w:cs="宋体"/>
          <w:color w:val="000000"/>
        </w:rPr>
        <w:t>根据电磁感应原理，闭合电路的一部分导体只有在磁场中做切割磁感线运动时，电路中才会产生感应电流，才能使灵敏电流计指针偏转。</w:t>
      </w:r>
    </w:p>
    <w:p w14:paraId="5FE9D41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．线圈向右运动，与磁感线平行，没有切割磁感线，故</w:t>
      </w:r>
      <w:r>
        <w:rPr>
          <w:rFonts w:ascii="Times New Roman" w:hAnsi="Times New Roman" w:eastAsia="Times New Roman" w:cs="Times New Roman"/>
          <w:color w:val="000000"/>
        </w:rPr>
        <w:t>A</w:t>
      </w:r>
      <w:r>
        <w:rPr>
          <w:rFonts w:ascii="宋体" w:hAnsi="宋体" w:eastAsia="宋体" w:cs="宋体"/>
          <w:color w:val="000000"/>
        </w:rPr>
        <w:t>错误，符合题意；</w:t>
      </w:r>
    </w:p>
    <w:p w14:paraId="33FA8E7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．线圈向上运动，切割磁感线，故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155CBFAB">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两图采用线圈不动，磁体上下运动的方式，磁感线也被切割，故</w:t>
      </w:r>
      <w:r>
        <w:rPr>
          <w:rFonts w:ascii="Times New Roman" w:hAnsi="Times New Roman" w:eastAsia="Times New Roman" w:cs="Times New Roman"/>
          <w:color w:val="000000"/>
        </w:rPr>
        <w:t>CD</w:t>
      </w:r>
      <w:r>
        <w:rPr>
          <w:rFonts w:ascii="宋体" w:hAnsi="宋体" w:eastAsia="宋体" w:cs="宋体"/>
          <w:color w:val="000000"/>
        </w:rPr>
        <w:t>正确，不符合题意。</w:t>
      </w:r>
    </w:p>
    <w:p w14:paraId="433A5F7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B31D309">
      <w:pPr>
        <w:spacing w:line="360" w:lineRule="auto"/>
        <w:jc w:val="left"/>
        <w:textAlignment w:val="center"/>
        <w:rPr>
          <w:color w:val="000000"/>
        </w:rPr>
      </w:pPr>
      <w:r>
        <w:rPr>
          <w:color w:val="000000"/>
        </w:rPr>
        <w:t xml:space="preserve">9. </w:t>
      </w:r>
      <w:r>
        <w:rPr>
          <w:rFonts w:ascii="宋体" w:hAnsi="宋体" w:eastAsia="宋体" w:cs="宋体"/>
          <w:color w:val="000000"/>
        </w:rPr>
        <w:t>用毛皮摩擦过的橡胶棒接触不带电的验电器金属球后，金属箔张角如图甲所示：接着用毛皮摩擦过的气球再接触金属球，金属箔张角变大，如图乙所示；然后用短波紫外光照射但不接触金属球，金属箔张角如图丙所示，此时金属球中的某种电荷“逃”到了空气中。下列推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FB593C">
      <w:pPr>
        <w:spacing w:line="360" w:lineRule="auto"/>
        <w:jc w:val="left"/>
        <w:textAlignment w:val="center"/>
        <w:rPr>
          <w:color w:val="000000"/>
        </w:rPr>
      </w:pPr>
      <w:r>
        <w:rPr>
          <w:color w:val="000000"/>
        </w:rPr>
        <w:drawing>
          <wp:inline distT="0" distB="0" distL="114300" distR="114300">
            <wp:extent cx="3619500" cy="2190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619500" cy="2190750"/>
                    </a:xfrm>
                    <a:prstGeom prst="rect">
                      <a:avLst/>
                    </a:prstGeom>
                  </pic:spPr>
                </pic:pic>
              </a:graphicData>
            </a:graphic>
          </wp:inline>
        </w:drawing>
      </w:r>
      <w:r>
        <w:rPr>
          <w:color w:val="000000"/>
        </w:rPr>
        <w:t xml:space="preserve">  </w:t>
      </w:r>
    </w:p>
    <w:p w14:paraId="015F5291">
      <w:pPr>
        <w:spacing w:line="360" w:lineRule="auto"/>
        <w:jc w:val="left"/>
        <w:textAlignment w:val="center"/>
        <w:rPr>
          <w:color w:val="000000"/>
        </w:rPr>
      </w:pPr>
      <w:r>
        <w:rPr>
          <w:color w:val="000000"/>
        </w:rPr>
        <w:t xml:space="preserve">A. </w:t>
      </w:r>
      <w:r>
        <w:rPr>
          <w:rFonts w:ascii="宋体" w:hAnsi="宋体" w:eastAsia="宋体" w:cs="宋体"/>
          <w:color w:val="000000"/>
        </w:rPr>
        <w:t>甲图中瞬间电流方向是由验电器到橡胶棒</w:t>
      </w:r>
    </w:p>
    <w:p w14:paraId="0BC13F40">
      <w:pPr>
        <w:spacing w:line="360" w:lineRule="auto"/>
        <w:jc w:val="left"/>
        <w:textAlignment w:val="center"/>
        <w:rPr>
          <w:color w:val="000000"/>
        </w:rPr>
      </w:pPr>
      <w:r>
        <w:rPr>
          <w:color w:val="000000"/>
        </w:rPr>
        <w:t xml:space="preserve">B. </w:t>
      </w:r>
      <w:r>
        <w:rPr>
          <w:rFonts w:ascii="宋体" w:hAnsi="宋体" w:eastAsia="宋体" w:cs="宋体"/>
          <w:color w:val="000000"/>
        </w:rPr>
        <w:t>乙图中摩擦过的气球带负电</w:t>
      </w:r>
    </w:p>
    <w:p w14:paraId="63FF5E6B">
      <w:pPr>
        <w:spacing w:line="360" w:lineRule="auto"/>
        <w:jc w:val="left"/>
        <w:textAlignment w:val="center"/>
        <w:rPr>
          <w:color w:val="000000"/>
        </w:rPr>
      </w:pPr>
      <w:r>
        <w:rPr>
          <w:color w:val="000000"/>
        </w:rPr>
        <w:t xml:space="preserve">C. </w:t>
      </w:r>
      <w:r>
        <w:rPr>
          <w:rFonts w:ascii="宋体" w:hAnsi="宋体" w:eastAsia="宋体" w:cs="宋体"/>
          <w:color w:val="000000"/>
        </w:rPr>
        <w:t>丙图中金属箔张角变小是因为它们相互吸引</w:t>
      </w:r>
    </w:p>
    <w:p w14:paraId="69C10796">
      <w:pPr>
        <w:spacing w:line="360" w:lineRule="auto"/>
        <w:jc w:val="left"/>
        <w:textAlignment w:val="center"/>
        <w:rPr>
          <w:color w:val="000000"/>
        </w:rPr>
      </w:pPr>
      <w:r>
        <w:rPr>
          <w:color w:val="000000"/>
        </w:rPr>
        <w:t xml:space="preserve">D. </w:t>
      </w:r>
      <w:r>
        <w:rPr>
          <w:rFonts w:ascii="宋体" w:hAnsi="宋体" w:eastAsia="宋体" w:cs="宋体"/>
          <w:color w:val="000000"/>
        </w:rPr>
        <w:t>丙图中从金属球“逃”出</w:t>
      </w:r>
      <w:r>
        <w:rPr>
          <w:rFonts w:ascii="宋体" w:hAnsi="宋体" w:eastAsia="宋体" w:cs="宋体"/>
          <w:color w:val="000000"/>
          <w:position w:val="0"/>
        </w:rPr>
        <w:drawing>
          <wp:inline distT="0" distB="0" distL="114300" distR="114300">
            <wp:extent cx="133350" cy="177800"/>
            <wp:effectExtent l="0" t="0" r="0" b="0"/>
            <wp:docPr id="861075513" name="图片 861075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75513" name="图片 861075513"/>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是电子</w:t>
      </w:r>
    </w:p>
    <w:p w14:paraId="0A0808F7">
      <w:pPr>
        <w:spacing w:line="360" w:lineRule="auto"/>
        <w:textAlignment w:val="center"/>
        <w:rPr>
          <w:color w:val="000000"/>
        </w:rPr>
      </w:pPr>
      <w:r>
        <w:rPr>
          <w:color w:val="2E75B6"/>
        </w:rPr>
        <w:t>【答案】</w:t>
      </w:r>
      <w:r>
        <w:rPr>
          <w:color w:val="000000"/>
        </w:rPr>
        <w:t>C</w:t>
      </w:r>
    </w:p>
    <w:p w14:paraId="6F140BAD">
      <w:pPr>
        <w:spacing w:line="360" w:lineRule="auto"/>
        <w:textAlignment w:val="center"/>
        <w:rPr>
          <w:color w:val="000000"/>
        </w:rPr>
      </w:pPr>
      <w:r>
        <w:rPr>
          <w:color w:val="2E75B6"/>
        </w:rPr>
        <w:t>【解析】</w:t>
      </w:r>
    </w:p>
    <w:p w14:paraId="2733E6D8">
      <w:pPr>
        <w:spacing w:line="360" w:lineRule="auto"/>
        <w:jc w:val="left"/>
        <w:textAlignment w:val="center"/>
        <w:rPr>
          <w:color w:val="000000"/>
        </w:rPr>
      </w:pPr>
      <w:r>
        <w:rPr>
          <w:color w:val="000000"/>
        </w:rPr>
        <w:t>【详解】A．用毛皮摩擦过的橡胶棒带负电，橡胶棒接触金属球时，部分负电荷从橡胶棒经金属球转移到金属箔，正电荷定向移动的方向为电流方向，因此甲图中瞬间电流方向是由验电器到橡胶棒，故A正确，不符合题意；</w:t>
      </w:r>
    </w:p>
    <w:p w14:paraId="67763040">
      <w:pPr>
        <w:spacing w:line="360" w:lineRule="auto"/>
        <w:jc w:val="left"/>
        <w:textAlignment w:val="center"/>
        <w:rPr>
          <w:color w:val="000000"/>
        </w:rPr>
      </w:pPr>
      <w:r>
        <w:rPr>
          <w:color w:val="000000"/>
        </w:rPr>
        <w:t>B．毛皮摩擦过的橡胶棒接触不带电的验电器金属球后，再用毛皮摩擦过的气球再接触金属球，金属箔张角变大，说明金属箔所带的负电荷变多，所以摩擦过的气球带的是负电，故B正确，不符合题意；</w:t>
      </w:r>
    </w:p>
    <w:p w14:paraId="014787BA">
      <w:pPr>
        <w:spacing w:line="360" w:lineRule="auto"/>
        <w:jc w:val="left"/>
        <w:textAlignment w:val="center"/>
        <w:rPr>
          <w:color w:val="000000"/>
        </w:rPr>
      </w:pPr>
      <w:r>
        <w:rPr>
          <w:color w:val="000000"/>
        </w:rPr>
        <w:t>C．丙图中金属箔会张开是因为带了同种电荷而相互排斥，张角变小是因为它们所带的电荷量变少，故C错误，符合题意；</w:t>
      </w:r>
    </w:p>
    <w:p w14:paraId="27C82600">
      <w:pPr>
        <w:spacing w:line="360" w:lineRule="auto"/>
        <w:jc w:val="left"/>
        <w:textAlignment w:val="center"/>
        <w:rPr>
          <w:color w:val="000000"/>
        </w:rPr>
      </w:pPr>
      <w:r>
        <w:rPr>
          <w:color w:val="000000"/>
        </w:rPr>
        <w:t>D．用短波紫外光照射但不接触金属球，金属箔张角变小，即金属箔所带的负电荷变少，电子带负电荷，因此丙图中从金属</w:t>
      </w:r>
      <w:r>
        <w:rPr>
          <w:rFonts w:ascii="宋体" w:hAnsi="宋体" w:eastAsia="宋体" w:cs="宋体"/>
          <w:color w:val="000000"/>
        </w:rPr>
        <w:t>球“逃”出的</w:t>
      </w:r>
      <w:r>
        <w:rPr>
          <w:color w:val="000000"/>
        </w:rPr>
        <w:t>是电子，故D正确，不符合题意。</w:t>
      </w:r>
    </w:p>
    <w:p w14:paraId="6438DB35">
      <w:pPr>
        <w:spacing w:line="360" w:lineRule="auto"/>
        <w:jc w:val="left"/>
        <w:textAlignment w:val="center"/>
        <w:rPr>
          <w:color w:val="000000"/>
        </w:rPr>
      </w:pPr>
      <w:r>
        <w:rPr>
          <w:color w:val="000000"/>
        </w:rPr>
        <w:t>故选C。</w:t>
      </w:r>
    </w:p>
    <w:p w14:paraId="60DAE57D">
      <w:pPr>
        <w:spacing w:line="360" w:lineRule="auto"/>
        <w:jc w:val="left"/>
        <w:textAlignment w:val="center"/>
        <w:rPr>
          <w:color w:val="000000"/>
        </w:rPr>
      </w:pPr>
      <w:r>
        <w:rPr>
          <w:color w:val="000000"/>
        </w:rPr>
        <w:t xml:space="preserve">10. </w:t>
      </w:r>
      <w:r>
        <w:rPr>
          <w:rFonts w:ascii="宋体" w:hAnsi="宋体" w:eastAsia="宋体" w:cs="宋体"/>
          <w:color w:val="000000"/>
        </w:rPr>
        <w:t>商场里的自动扶梯无人乘坐时，运行速度缓慢；有人乘坐时，“感应开关”自动闭合，速度增大。自动扶梯的出、入口处各有一个“紧急制动开关”，断开任何一个，都能使自动扶梯停止，模拟电路如图所示。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984DD5B">
      <w:pPr>
        <w:spacing w:line="360" w:lineRule="auto"/>
        <w:jc w:val="left"/>
        <w:textAlignment w:val="center"/>
        <w:rPr>
          <w:color w:val="000000"/>
        </w:rPr>
      </w:pPr>
      <w:r>
        <w:rPr>
          <w:color w:val="000000"/>
        </w:rPr>
        <w:drawing>
          <wp:inline distT="0" distB="0" distL="114300" distR="114300">
            <wp:extent cx="1657350" cy="12477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657350" cy="1247775"/>
                    </a:xfrm>
                    <a:prstGeom prst="rect">
                      <a:avLst/>
                    </a:prstGeom>
                  </pic:spPr>
                </pic:pic>
              </a:graphicData>
            </a:graphic>
          </wp:inline>
        </w:drawing>
      </w:r>
      <w:r>
        <w:rPr>
          <w:color w:val="000000"/>
        </w:rPr>
        <w:t xml:space="preserve">  </w:t>
      </w:r>
    </w:p>
    <w:p w14:paraId="5B53F2EC">
      <w:pPr>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9" o:title="eqIdd60a5810296b3a44f03de4af9e83268c"/>
            <o:lock v:ext="edit" aspectratio="t"/>
            <w10:wrap type="none"/>
            <w10:anchorlock/>
          </v:shape>
          <o:OLEObject Type="Embed" ProgID="Equation.DSMT4" ShapeID="_x0000_i1025" DrawAspect="Content" ObjectID="_1468075725" r:id="rId28">
            <o:LockedField>false</o:LockedField>
          </o:OLEObject>
        </w:object>
      </w:r>
      <w:r>
        <w:rPr>
          <w:rFonts w:ascii="宋体" w:hAnsi="宋体" w:eastAsia="宋体" w:cs="宋体"/>
          <w:color w:val="000000"/>
        </w:rPr>
        <w:t>是“紧急制动开关”，</w:t>
      </w:r>
      <w:r>
        <w:object>
          <v:shape id="_x0000_i1026"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31" o:title="eqId907d9bd02fd9c4257518438b2d24eb56"/>
            <o:lock v:ext="edit" aspectratio="t"/>
            <w10:wrap type="none"/>
            <w10:anchorlock/>
          </v:shape>
          <o:OLEObject Type="Embed" ProgID="Equation.DSMT4" ShapeID="_x0000_i1026" DrawAspect="Content" ObjectID="_1468075726" r:id="rId30">
            <o:LockedField>false</o:LockedField>
          </o:OLEObject>
        </w:object>
      </w:r>
      <w:r>
        <w:rPr>
          <w:rFonts w:ascii="宋体" w:hAnsi="宋体" w:eastAsia="宋体" w:cs="宋体"/>
          <w:color w:val="000000"/>
        </w:rPr>
        <w:t>是“感应开关”</w:t>
      </w:r>
    </w:p>
    <w:p w14:paraId="504F5DDD">
      <w:pPr>
        <w:spacing w:line="360" w:lineRule="auto"/>
        <w:jc w:val="left"/>
        <w:textAlignment w:val="center"/>
        <w:rPr>
          <w:color w:val="000000"/>
        </w:rPr>
      </w:pPr>
      <w:r>
        <w:rPr>
          <w:color w:val="000000"/>
        </w:rPr>
        <w:t xml:space="preserve">B. </w:t>
      </w:r>
      <w:r>
        <w:rPr>
          <w:rFonts w:ascii="宋体" w:hAnsi="宋体" w:eastAsia="宋体" w:cs="宋体"/>
          <w:color w:val="000000"/>
        </w:rPr>
        <w:t>有人乘坐时，</w:t>
      </w:r>
      <w:r>
        <w:object>
          <v:shape id="_x0000_i1027"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33" o:title="eqIdeccdb4a96e1c229fa123a4fc2e64cb51"/>
            <o:lock v:ext="edit" aspectratio="t"/>
            <w10:wrap type="none"/>
            <w10:anchorlock/>
          </v:shape>
          <o:OLEObject Type="Embed" ProgID="Equation.DSMT4" ShapeID="_x0000_i1027" DrawAspect="Content" ObjectID="_1468075727" r:id="rId32">
            <o:LockedField>false</o:LockedField>
          </o:OLEObject>
        </w:object>
      </w:r>
      <w:r>
        <w:rPr>
          <w:rFonts w:ascii="宋体" w:hAnsi="宋体" w:eastAsia="宋体" w:cs="宋体"/>
          <w:color w:val="000000"/>
        </w:rPr>
        <w:t>均闭合</w:t>
      </w:r>
    </w:p>
    <w:p w14:paraId="611F385F">
      <w:pPr>
        <w:spacing w:line="360" w:lineRule="auto"/>
        <w:jc w:val="left"/>
        <w:textAlignment w:val="center"/>
        <w:rPr>
          <w:color w:val="000000"/>
        </w:rPr>
      </w:pPr>
      <w:r>
        <w:rPr>
          <w:color w:val="000000"/>
        </w:rPr>
        <w:t xml:space="preserve">C. </w:t>
      </w:r>
      <w:r>
        <w:rPr>
          <w:rFonts w:ascii="宋体" w:hAnsi="宋体" w:eastAsia="宋体" w:cs="宋体"/>
          <w:color w:val="000000"/>
        </w:rPr>
        <w:t>有人乘坐时，电动机两端电压小于电阻</w:t>
      </w:r>
      <w:r>
        <w:rPr>
          <w:rFonts w:ascii="Times New Roman" w:hAnsi="Times New Roman" w:eastAsia="Times New Roman" w:cs="Times New Roman"/>
          <w:i/>
          <w:color w:val="000000"/>
        </w:rPr>
        <w:t>R</w:t>
      </w:r>
      <w:r>
        <w:rPr>
          <w:rFonts w:ascii="宋体" w:hAnsi="宋体" w:eastAsia="宋体" w:cs="宋体"/>
          <w:color w:val="000000"/>
        </w:rPr>
        <w:t>两端电压</w:t>
      </w:r>
    </w:p>
    <w:p w14:paraId="491DFEB7">
      <w:pPr>
        <w:spacing w:line="360" w:lineRule="auto"/>
        <w:jc w:val="left"/>
        <w:textAlignment w:val="center"/>
        <w:rPr>
          <w:color w:val="000000"/>
        </w:rPr>
      </w:pPr>
      <w:r>
        <w:rPr>
          <w:color w:val="000000"/>
        </w:rPr>
        <w:t xml:space="preserve">D. </w:t>
      </w:r>
      <w:r>
        <w:rPr>
          <w:rFonts w:ascii="宋体" w:hAnsi="宋体" w:eastAsia="宋体" w:cs="宋体"/>
          <w:color w:val="000000"/>
        </w:rPr>
        <w:t>无人乘坐时，电阻</w:t>
      </w:r>
      <w:r>
        <w:rPr>
          <w:rFonts w:ascii="Times New Roman" w:hAnsi="Times New Roman" w:eastAsia="Times New Roman" w:cs="Times New Roman"/>
          <w:i/>
          <w:color w:val="000000"/>
        </w:rPr>
        <w:t>R</w:t>
      </w:r>
      <w:r>
        <w:rPr>
          <w:rFonts w:ascii="宋体" w:hAnsi="宋体" w:eastAsia="宋体" w:cs="宋体"/>
          <w:color w:val="000000"/>
        </w:rPr>
        <w:t>可以起到节约电能的作用</w:t>
      </w:r>
    </w:p>
    <w:p w14:paraId="69DD7D7F">
      <w:pPr>
        <w:spacing w:line="360" w:lineRule="auto"/>
        <w:textAlignment w:val="center"/>
        <w:rPr>
          <w:color w:val="000000"/>
        </w:rPr>
      </w:pPr>
      <w:r>
        <w:rPr>
          <w:color w:val="2E75B6"/>
        </w:rPr>
        <w:t>【答案】</w:t>
      </w:r>
      <w:r>
        <w:rPr>
          <w:color w:val="000000"/>
        </w:rPr>
        <w:t>C</w:t>
      </w:r>
    </w:p>
    <w:p w14:paraId="081102B4">
      <w:pPr>
        <w:spacing w:line="360" w:lineRule="auto"/>
        <w:textAlignment w:val="center"/>
        <w:rPr>
          <w:color w:val="000000"/>
        </w:rPr>
      </w:pPr>
      <w:r>
        <w:rPr>
          <w:color w:val="2E75B6"/>
        </w:rPr>
        <w:t>【解析】</w:t>
      </w:r>
    </w:p>
    <w:p w14:paraId="463F168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ABD</w:t>
      </w:r>
      <w:r>
        <w:rPr>
          <w:rFonts w:ascii="宋体" w:hAnsi="宋体" w:eastAsia="宋体" w:cs="宋体"/>
          <w:color w:val="000000"/>
        </w:rPr>
        <w:t>．由图知</w:t>
      </w:r>
      <w:r>
        <w:object>
          <v:shape id="_x0000_i1028"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9" o:title="eqIdd60a5810296b3a44f03de4af9e83268c"/>
            <o:lock v:ext="edit" aspectratio="t"/>
            <w10:wrap type="none"/>
            <w10:anchorlock/>
          </v:shape>
          <o:OLEObject Type="Embed" ProgID="Equation.DSMT4" ShapeID="_x0000_i1028" DrawAspect="Content" ObjectID="_1468075728" r:id="rId34">
            <o:LockedField>false</o:LockedField>
          </o:OLEObject>
        </w:object>
      </w:r>
      <w:r>
        <w:rPr>
          <w:rFonts w:ascii="宋体" w:hAnsi="宋体" w:eastAsia="宋体" w:cs="宋体"/>
          <w:color w:val="000000"/>
        </w:rPr>
        <w:t>断开任何一个，整个电路断路，所以</w:t>
      </w:r>
      <w:r>
        <w:object>
          <v:shape id="_x0000_i1029"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9" o:title="eqIdd60a5810296b3a44f03de4af9e83268c"/>
            <o:lock v:ext="edit" aspectratio="t"/>
            <w10:wrap type="none"/>
            <w10:anchorlock/>
          </v:shape>
          <o:OLEObject Type="Embed" ProgID="Equation.DSMT4" ShapeID="_x0000_i1029" DrawAspect="Content" ObjectID="_1468075729" r:id="rId35">
            <o:LockedField>false</o:LockedField>
          </o:OLEObject>
        </w:object>
      </w:r>
      <w:r>
        <w:rPr>
          <w:rFonts w:ascii="宋体" w:hAnsi="宋体" w:eastAsia="宋体" w:cs="宋体"/>
          <w:color w:val="000000"/>
        </w:rPr>
        <w:t>是紧急制动开关。无人乘坐时</w:t>
      </w:r>
      <w:r>
        <w:rPr>
          <w:rFonts w:ascii="Times New Roman" w:hAnsi="Times New Roman" w:eastAsia="Times New Roman" w:cs="Times New Roman"/>
          <w:color w:val="000000"/>
        </w:rPr>
        <w:t xml:space="preserve">, </w:t>
      </w:r>
      <w:r>
        <w:object>
          <v:shape id="_x0000_i1030"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31" o:title="eqId907d9bd02fd9c4257518438b2d24eb56"/>
            <o:lock v:ext="edit" aspectratio="t"/>
            <w10:wrap type="none"/>
            <w10:anchorlock/>
          </v:shape>
          <o:OLEObject Type="Embed" ProgID="Equation.DSMT4" ShapeID="_x0000_i1030" DrawAspect="Content" ObjectID="_1468075730" r:id="rId36">
            <o:LockedField>false</o:LockedField>
          </o:OLEObject>
        </w:object>
      </w:r>
      <w:r>
        <w:rPr>
          <w:rFonts w:ascii="宋体" w:hAnsi="宋体" w:eastAsia="宋体" w:cs="宋体"/>
          <w:color w:val="000000"/>
        </w:rPr>
        <w:t>处于断开状态，此时电动机和定值电阻串联，根据</w:t>
      </w:r>
      <w:r>
        <w:object>
          <v:shape id="_x0000_i103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8" o:title="eqId9c83f61a0d94fac4f83902a3ca0fc862"/>
            <o:lock v:ext="edit" aspectratio="t"/>
            <w10:wrap type="none"/>
            <w10:anchorlock/>
          </v:shape>
          <o:OLEObject Type="Embed" ProgID="Equation.DSMT4" ShapeID="_x0000_i1031" DrawAspect="Content" ObjectID="_1468075731" r:id="rId37">
            <o:LockedField>false</o:LockedField>
          </o:OLEObject>
        </w:object>
      </w:r>
      <w:r>
        <w:rPr>
          <w:rFonts w:ascii="宋体" w:hAnsi="宋体" w:eastAsia="宋体" w:cs="宋体"/>
          <w:color w:val="000000"/>
        </w:rPr>
        <w:t>，总电阻大，电流小，电动机转速小，电梯运行缓慢，所以根据</w:t>
      </w:r>
      <w:r>
        <w:object>
          <v:shape id="_x0000_i103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0" o:title="eqIdc5e6e69513798f6d0830f9160d9e6164"/>
            <o:lock v:ext="edit" aspectratio="t"/>
            <w10:wrap type="none"/>
            <w10:anchorlock/>
          </v:shape>
          <o:OLEObject Type="Embed" ProgID="Equation.DSMT4" ShapeID="_x0000_i1032" DrawAspect="Content" ObjectID="_1468075732" r:id="rId39">
            <o:LockedField>false</o:LockedField>
          </o:OLEObject>
        </w:objec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可以起到节约电能的作用；当有人乘坐时，</w:t>
      </w:r>
      <w:r>
        <w:object>
          <v:shape id="_x0000_i1033"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31" o:title="eqId907d9bd02fd9c4257518438b2d24eb56"/>
            <o:lock v:ext="edit" aspectratio="t"/>
            <w10:wrap type="none"/>
            <w10:anchorlock/>
          </v:shape>
          <o:OLEObject Type="Embed" ProgID="Equation.DSMT4" ShapeID="_x0000_i1033" DrawAspect="Content" ObjectID="_1468075733" r:id="rId41">
            <o:LockedField>false</o:LockedField>
          </o:OLEObject>
        </w:object>
      </w:r>
      <w:r>
        <w:rPr>
          <w:rFonts w:ascii="宋体" w:hAnsi="宋体" w:eastAsia="宋体" w:cs="宋体"/>
          <w:color w:val="000000"/>
        </w:rPr>
        <w:t>自动闭合，定值电阻被短路，只有电动机连入电路，电阻小，电流变大，电动机转速变大，电梯速度增大。所以</w:t>
      </w:r>
      <w:r>
        <w:object>
          <v:shape id="_x0000_i1034"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31" o:title="eqId907d9bd02fd9c4257518438b2d24eb56"/>
            <o:lock v:ext="edit" aspectratio="t"/>
            <w10:wrap type="none"/>
            <w10:anchorlock/>
          </v:shape>
          <o:OLEObject Type="Embed" ProgID="Equation.DSMT4" ShapeID="_x0000_i1034" DrawAspect="Content" ObjectID="_1468075734" r:id="rId42">
            <o:LockedField>false</o:LockedField>
          </o:OLEObject>
        </w:object>
      </w:r>
      <w:r>
        <w:rPr>
          <w:rFonts w:ascii="宋体" w:hAnsi="宋体" w:eastAsia="宋体" w:cs="宋体"/>
          <w:color w:val="000000"/>
        </w:rPr>
        <w:t>是感应开关。故</w:t>
      </w:r>
      <w:r>
        <w:rPr>
          <w:rFonts w:ascii="Times New Roman" w:hAnsi="Times New Roman" w:eastAsia="Times New Roman" w:cs="Times New Roman"/>
          <w:color w:val="000000"/>
        </w:rPr>
        <w:t>ABD</w:t>
      </w:r>
      <w:r>
        <w:rPr>
          <w:rFonts w:ascii="宋体" w:hAnsi="宋体" w:eastAsia="宋体" w:cs="宋体"/>
          <w:color w:val="000000"/>
        </w:rPr>
        <w:t>正确，不符合题意；</w:t>
      </w:r>
    </w:p>
    <w:p w14:paraId="75C7293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．当有人乘坐时，</w:t>
      </w:r>
      <w:r>
        <w:object>
          <v:shape id="_x0000_i1035"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31" o:title="eqId907d9bd02fd9c4257518438b2d24eb56"/>
            <o:lock v:ext="edit" aspectratio="t"/>
            <w10:wrap type="none"/>
            <w10:anchorlock/>
          </v:shape>
          <o:OLEObject Type="Embed" ProgID="Equation.DSMT4" ShapeID="_x0000_i1035" DrawAspect="Content" ObjectID="_1468075735" r:id="rId43">
            <o:LockedField>false</o:LockedField>
          </o:OLEObject>
        </w:object>
      </w:r>
      <w:r>
        <w:rPr>
          <w:rFonts w:ascii="宋体" w:hAnsi="宋体" w:eastAsia="宋体" w:cs="宋体"/>
          <w:color w:val="000000"/>
        </w:rPr>
        <w:t>自动闭合，定值电阻被短路，不分压，只有电动机连入电路，所以电动机两端电压大于电阻</w:t>
      </w:r>
      <w:r>
        <w:rPr>
          <w:rFonts w:ascii="Times New Roman" w:hAnsi="Times New Roman" w:eastAsia="Times New Roman" w:cs="Times New Roman"/>
          <w:i/>
          <w:color w:val="000000"/>
        </w:rPr>
        <w:t>R</w:t>
      </w:r>
      <w:r>
        <w:rPr>
          <w:rFonts w:ascii="宋体" w:hAnsi="宋体" w:eastAsia="宋体" w:cs="宋体"/>
          <w:color w:val="000000"/>
        </w:rPr>
        <w:t>两端电压，故</w:t>
      </w:r>
      <w:r>
        <w:rPr>
          <w:rFonts w:ascii="Times New Roman" w:hAnsi="Times New Roman" w:eastAsia="Times New Roman" w:cs="Times New Roman"/>
          <w:color w:val="000000"/>
        </w:rPr>
        <w:t>C</w:t>
      </w:r>
      <w:r>
        <w:rPr>
          <w:rFonts w:ascii="宋体" w:hAnsi="宋体" w:eastAsia="宋体" w:cs="宋体"/>
          <w:color w:val="000000"/>
        </w:rPr>
        <w:t>错误，符合题意</w:t>
      </w:r>
      <w:r>
        <w:rPr>
          <w:rFonts w:ascii="宋体" w:hAnsi="宋体" w:eastAsia="宋体" w:cs="宋体"/>
          <w:color w:val="000000"/>
          <w:position w:val="-12"/>
        </w:rPr>
        <w:drawing>
          <wp:inline distT="0" distB="0" distL="114300" distR="114300">
            <wp:extent cx="127000" cy="76200"/>
            <wp:effectExtent l="0" t="0" r="0" b="0"/>
            <wp:docPr id="861075515" name="图片 861075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75515" name="图片 861075515"/>
                    <pic:cNvPicPr>
                      <a:picLocks noChangeAspect="1"/>
                    </pic:cNvPicPr>
                  </pic:nvPicPr>
                  <pic:blipFill>
                    <a:blip r:embed="rId44"/>
                    <a:stretch>
                      <a:fillRect/>
                    </a:stretch>
                  </pic:blipFill>
                  <pic:spPr>
                    <a:xfrm>
                      <a:off x="0" y="0"/>
                      <a:ext cx="127000" cy="76200"/>
                    </a:xfrm>
                    <a:prstGeom prst="rect">
                      <a:avLst/>
                    </a:prstGeom>
                  </pic:spPr>
                </pic:pic>
              </a:graphicData>
            </a:graphic>
          </wp:inline>
        </w:drawing>
      </w:r>
    </w:p>
    <w:p w14:paraId="20C196D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2B5E64F">
      <w:pPr>
        <w:spacing w:line="360" w:lineRule="auto"/>
        <w:jc w:val="left"/>
        <w:textAlignment w:val="center"/>
        <w:rPr>
          <w:color w:val="000000"/>
        </w:rPr>
      </w:pPr>
      <w:r>
        <w:rPr>
          <w:color w:val="000000"/>
        </w:rPr>
        <w:t xml:space="preserve">11. </w:t>
      </w:r>
      <w:r>
        <w:rPr>
          <w:rFonts w:ascii="宋体" w:hAnsi="宋体" w:eastAsia="宋体" w:cs="宋体"/>
          <w:color w:val="000000"/>
        </w:rPr>
        <w:t>如图所示，电源电压为</w:t>
      </w:r>
      <w:r>
        <w:rPr>
          <w:rFonts w:ascii="Times New Roman" w:hAnsi="Times New Roman" w:eastAsia="Times New Roman" w:cs="Times New Roman"/>
          <w:color w:val="000000"/>
        </w:rPr>
        <w:t>4.5V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阻值为</w:t>
      </w:r>
      <w:r>
        <w:rPr>
          <w:rFonts w:ascii="Times New Roman" w:hAnsi="Times New Roman" w:eastAsia="Times New Roman" w:cs="Times New Roman"/>
          <w:color w:val="000000"/>
        </w:rPr>
        <w:t>6</w:t>
      </w:r>
      <w:r>
        <w:rPr>
          <w:rFonts w:ascii="宋体" w:hAnsi="宋体" w:eastAsia="宋体" w:cs="宋体"/>
          <w:color w:val="000000"/>
        </w:rPr>
        <w:t>Ω，滑动变阻器</w:t>
      </w:r>
      <w:r>
        <w:object>
          <v:shape id="_x0000_i103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6" o:title="eqId19f20f21a9d50b61dac519a3ddab539d"/>
            <o:lock v:ext="edit" aspectratio="t"/>
            <w10:wrap type="none"/>
            <w10:anchorlock/>
          </v:shape>
          <o:OLEObject Type="Embed" ProgID="Equation.DSMT4" ShapeID="_x0000_i1036" DrawAspect="Content" ObjectID="_1468075736" r:id="rId45">
            <o:LockedField>false</o:LockedField>
          </o:OLEObject>
        </w:object>
      </w:r>
      <w:r>
        <w:rPr>
          <w:rFonts w:ascii="宋体" w:hAnsi="宋体" w:eastAsia="宋体" w:cs="宋体"/>
          <w:color w:val="000000"/>
        </w:rPr>
        <w:t>规格为“</w:t>
      </w:r>
      <w:r>
        <w:object>
          <v:shape id="_x0000_i103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8" o:title="eqId7ffc0547a68ccdcd2c7d5bf61258d815"/>
            <o:lock v:ext="edit" aspectratio="t"/>
            <w10:wrap type="none"/>
            <w10:anchorlock/>
          </v:shape>
          <o:OLEObject Type="Embed" ProgID="Equation.DSMT4" ShapeID="_x0000_i1037" DrawAspect="Content" ObjectID="_1468075737" r:id="rId47">
            <o:LockedField>false</o:LockedField>
          </o:OLEObject>
        </w:object>
      </w:r>
      <w:r>
        <w:rPr>
          <w:rFonts w:ascii="宋体" w:hAnsi="宋体" w:eastAsia="宋体" w:cs="宋体"/>
          <w:color w:val="000000"/>
        </w:rPr>
        <w:t>”，电压表量程为“</w:t>
      </w:r>
      <w:r>
        <w:object>
          <v:shape id="_x0000_i103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0" o:title="eqId4a6bb65878785532d817f8fd11a9ef3d"/>
            <o:lock v:ext="edit" aspectratio="t"/>
            <w10:wrap type="none"/>
            <w10:anchorlock/>
          </v:shape>
          <o:OLEObject Type="Embed" ProgID="Equation.DSMT4" ShapeID="_x0000_i1038" DrawAspect="Content" ObjectID="_1468075738" r:id="rId49">
            <o:LockedField>false</o:LockedField>
          </o:OLEObject>
        </w:object>
      </w:r>
      <w:r>
        <w:rPr>
          <w:rFonts w:ascii="宋体" w:hAnsi="宋体" w:eastAsia="宋体" w:cs="宋体"/>
          <w:color w:val="000000"/>
        </w:rPr>
        <w:t>”，电流表量程为“</w:t>
      </w:r>
      <w:r>
        <w:object>
          <v:shape id="_x0000_i1039" o:spt="75" alt="学科网(www.zxxk.com)--教育资源门户，提供试卷、教案、课件、论文、素材以及各类教学资源下载，还有大量而丰富的教学相关资讯！" type="#_x0000_t75" style="height:13.9pt;width:46pt;" o:ole="t" filled="f" o:preferrelative="t" stroked="f" coordsize="21600,21600">
            <v:path/>
            <v:fill on="f" focussize="0,0"/>
            <v:stroke on="f" joinstyle="miter"/>
            <v:imagedata r:id="rId52" o:title="eqId4b5c929172bbfc21741fa7ef1f53b7bb"/>
            <o:lock v:ext="edit" aspectratio="t"/>
            <w10:wrap type="none"/>
            <w10:anchorlock/>
          </v:shape>
          <o:OLEObject Type="Embed" ProgID="Equation.DSMT4" ShapeID="_x0000_i1039" DrawAspect="Content" ObjectID="_1468075739" r:id="rId51">
            <o:LockedField>false</o:LockedField>
          </o:OLEObject>
        </w:object>
      </w:r>
      <w:r>
        <w:rPr>
          <w:rFonts w:ascii="宋体" w:hAnsi="宋体" w:eastAsia="宋体" w:cs="宋体"/>
          <w:color w:val="000000"/>
        </w:rPr>
        <w:t>”，在保证电路安全的前提下，闭合开关，调节滑动变阻器，下列说法正确的是（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7E9C6F">
      <w:pPr>
        <w:spacing w:line="360" w:lineRule="auto"/>
        <w:jc w:val="left"/>
        <w:textAlignment w:val="center"/>
        <w:rPr>
          <w:color w:val="000000"/>
        </w:rPr>
      </w:pPr>
      <w:r>
        <w:rPr>
          <w:color w:val="000000"/>
        </w:rPr>
        <w:drawing>
          <wp:inline distT="0" distB="0" distL="114300" distR="114300">
            <wp:extent cx="1381125" cy="12954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381125" cy="1295400"/>
                    </a:xfrm>
                    <a:prstGeom prst="rect">
                      <a:avLst/>
                    </a:prstGeom>
                  </pic:spPr>
                </pic:pic>
              </a:graphicData>
            </a:graphic>
          </wp:inline>
        </w:drawing>
      </w:r>
      <w:r>
        <w:rPr>
          <w:color w:val="000000"/>
        </w:rPr>
        <w:t xml:space="preserve">  </w:t>
      </w:r>
    </w:p>
    <w:p w14:paraId="48CF4BF9">
      <w:pPr>
        <w:spacing w:line="360" w:lineRule="auto"/>
        <w:jc w:val="left"/>
        <w:textAlignment w:val="center"/>
        <w:rPr>
          <w:color w:val="000000"/>
        </w:rPr>
      </w:pPr>
      <w:r>
        <w:rPr>
          <w:color w:val="000000"/>
        </w:rPr>
        <w:t xml:space="preserve">A. </w:t>
      </w:r>
      <w:r>
        <w:rPr>
          <w:rFonts w:ascii="宋体" w:hAnsi="宋体" w:eastAsia="宋体" w:cs="宋体"/>
          <w:color w:val="000000"/>
        </w:rPr>
        <w:t>滑片向右滑动时，电压表示数变大</w:t>
      </w:r>
    </w:p>
    <w:p w14:paraId="55ED6027">
      <w:pPr>
        <w:spacing w:line="360" w:lineRule="auto"/>
        <w:jc w:val="left"/>
        <w:textAlignment w:val="center"/>
        <w:rPr>
          <w:color w:val="000000"/>
        </w:rPr>
      </w:pPr>
      <w:r>
        <w:rPr>
          <w:color w:val="000000"/>
        </w:rPr>
        <w:t xml:space="preserve">B. </w:t>
      </w:r>
      <w:r>
        <w:rPr>
          <w:rFonts w:ascii="宋体" w:hAnsi="宋体" w:eastAsia="宋体" w:cs="宋体"/>
          <w:color w:val="000000"/>
        </w:rPr>
        <w:t>滑片向左滑动时，电流表示数变大</w:t>
      </w:r>
    </w:p>
    <w:p w14:paraId="34E19991">
      <w:pPr>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6" o:title="eqId19f20f21a9d50b61dac519a3ddab539d"/>
            <o:lock v:ext="edit" aspectratio="t"/>
            <w10:wrap type="none"/>
            <w10:anchorlock/>
          </v:shape>
          <o:OLEObject Type="Embed" ProgID="Equation.DSMT4" ShapeID="_x0000_i1040" DrawAspect="Content" ObjectID="_1468075740" r:id="rId54">
            <o:LockedField>false</o:LockedField>
          </o:OLEObject>
        </w:object>
      </w:r>
      <w:r>
        <w:rPr>
          <w:rFonts w:ascii="宋体" w:hAnsi="宋体" w:eastAsia="宋体" w:cs="宋体"/>
          <w:color w:val="000000"/>
        </w:rPr>
        <w:t>连入电路的最小阻值是</w:t>
      </w:r>
      <w:r>
        <w:object>
          <v:shape id="_x0000_i1041"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56" o:title="eqId9c6a956690bdafe738f62c88631fb9c0"/>
            <o:lock v:ext="edit" aspectratio="t"/>
            <w10:wrap type="none"/>
            <w10:anchorlock/>
          </v:shape>
          <o:OLEObject Type="Embed" ProgID="Equation.DSMT4" ShapeID="_x0000_i1041" DrawAspect="Content" ObjectID="_1468075741" r:id="rId55">
            <o:LockedField>false</o:LockedField>
          </o:OLEObject>
        </w:object>
      </w:r>
    </w:p>
    <w:p w14:paraId="74E4D225">
      <w:pPr>
        <w:spacing w:line="360" w:lineRule="auto"/>
        <w:jc w:val="left"/>
        <w:textAlignment w:val="center"/>
        <w:rPr>
          <w:color w:val="000000"/>
        </w:rPr>
      </w:pPr>
      <w:r>
        <w:rPr>
          <w:color w:val="000000"/>
        </w:rPr>
        <w:t xml:space="preserve">D. </w:t>
      </w:r>
      <w:r>
        <w:rPr>
          <w:rFonts w:ascii="宋体" w:hAnsi="宋体" w:eastAsia="宋体" w:cs="宋体"/>
          <w:color w:val="000000"/>
        </w:rPr>
        <w:t>电路最大总功率为</w:t>
      </w:r>
      <w:r>
        <w:object>
          <v:shape id="_x0000_i1042"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58" o:title="eqIda25bac321782c57852574593f1ae2f8e"/>
            <o:lock v:ext="edit" aspectratio="t"/>
            <w10:wrap type="none"/>
            <w10:anchorlock/>
          </v:shape>
          <o:OLEObject Type="Embed" ProgID="Equation.DSMT4" ShapeID="_x0000_i1042" DrawAspect="Content" ObjectID="_1468075742" r:id="rId57">
            <o:LockedField>false</o:LockedField>
          </o:OLEObject>
        </w:object>
      </w:r>
    </w:p>
    <w:p w14:paraId="08022E33">
      <w:pPr>
        <w:spacing w:line="360" w:lineRule="auto"/>
        <w:textAlignment w:val="center"/>
        <w:rPr>
          <w:color w:val="000000"/>
        </w:rPr>
      </w:pPr>
      <w:r>
        <w:rPr>
          <w:color w:val="2E75B6"/>
        </w:rPr>
        <w:t>【答案】</w:t>
      </w:r>
      <w:r>
        <w:rPr>
          <w:color w:val="000000"/>
        </w:rPr>
        <w:t>BD</w:t>
      </w:r>
    </w:p>
    <w:p w14:paraId="6B125734">
      <w:pPr>
        <w:spacing w:line="360" w:lineRule="auto"/>
        <w:textAlignment w:val="center"/>
        <w:rPr>
          <w:color w:val="000000"/>
        </w:rPr>
      </w:pPr>
      <w:r>
        <w:rPr>
          <w:color w:val="2E75B6"/>
        </w:rPr>
        <w:t>【解析】</w:t>
      </w:r>
    </w:p>
    <w:p w14:paraId="5852EC93">
      <w:pPr>
        <w:spacing w:line="360" w:lineRule="auto"/>
        <w:jc w:val="left"/>
        <w:textAlignment w:val="center"/>
        <w:rPr>
          <w:color w:val="000000"/>
        </w:rPr>
      </w:pPr>
      <w:r>
        <w:rPr>
          <w:color w:val="000000"/>
        </w:rPr>
        <w:t>【详解】</w:t>
      </w:r>
      <w:r>
        <w:rPr>
          <w:rFonts w:ascii="宋体" w:hAnsi="宋体" w:eastAsia="宋体" w:cs="宋体"/>
          <w:color w:val="000000"/>
        </w:rPr>
        <w:t>由电路图可知，</w:t>
      </w:r>
      <w:r>
        <w:object>
          <v:shape id="_x0000_i104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0" o:title="eqId46cfcb890869761aa705eb0441e45018"/>
            <o:lock v:ext="edit" aspectratio="t"/>
            <w10:wrap type="none"/>
            <w10:anchorlock/>
          </v:shape>
          <o:OLEObject Type="Embed" ProgID="Equation.DSMT4" ShapeID="_x0000_i1043" DrawAspect="Content" ObjectID="_1468075743" r:id="rId59">
            <o:LockedField>false</o:LockedField>
          </o:OLEObject>
        </w:object>
      </w:r>
      <w:r>
        <w:rPr>
          <w:rFonts w:ascii="宋体" w:hAnsi="宋体" w:eastAsia="宋体" w:cs="宋体"/>
          <w:color w:val="000000"/>
        </w:rPr>
        <w:t>串联，电流表测电路电流，电压表测</w:t>
      </w:r>
      <w:r>
        <w:object>
          <v:shape id="_x0000_i104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2" o:title="eqId9efc18a5bb2e53586331b2a58538a48b"/>
            <o:lock v:ext="edit" aspectratio="t"/>
            <w10:wrap type="none"/>
            <w10:anchorlock/>
          </v:shape>
          <o:OLEObject Type="Embed" ProgID="Equation.DSMT4" ShapeID="_x0000_i1044" DrawAspect="Content" ObjectID="_1468075744" r:id="rId61">
            <o:LockedField>false</o:LockedField>
          </o:OLEObject>
        </w:object>
      </w:r>
      <w:r>
        <w:rPr>
          <w:rFonts w:ascii="宋体" w:hAnsi="宋体" w:eastAsia="宋体" w:cs="宋体"/>
          <w:color w:val="000000"/>
        </w:rPr>
        <w:t>的电压。</w:t>
      </w:r>
    </w:p>
    <w:p w14:paraId="68CB9905">
      <w:pPr>
        <w:spacing w:line="360" w:lineRule="auto"/>
        <w:jc w:val="left"/>
        <w:textAlignment w:val="center"/>
        <w:rPr>
          <w:color w:val="000000"/>
        </w:rPr>
      </w:pPr>
      <w:r>
        <w:rPr>
          <w:rFonts w:ascii="Times New Roman" w:hAnsi="Times New Roman" w:eastAsia="Times New Roman" w:cs="Times New Roman"/>
          <w:color w:val="000000"/>
        </w:rPr>
        <w:t>AB</w:t>
      </w:r>
      <w:r>
        <w:rPr>
          <w:rFonts w:ascii="宋体" w:hAnsi="宋体" w:eastAsia="宋体" w:cs="宋体"/>
          <w:color w:val="000000"/>
        </w:rPr>
        <w:t>．滑片向右滑动时，滑动变阻器</w:t>
      </w:r>
      <w:r>
        <w:object>
          <v:shape id="_x0000_i104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6" o:title="eqId19f20f21a9d50b61dac519a3ddab539d"/>
            <o:lock v:ext="edit" aspectratio="t"/>
            <w10:wrap type="none"/>
            <w10:anchorlock/>
          </v:shape>
          <o:OLEObject Type="Embed" ProgID="Equation.DSMT4" ShapeID="_x0000_i1045" DrawAspect="Content" ObjectID="_1468075745" r:id="rId63">
            <o:LockedField>false</o:LockedField>
          </o:OLEObject>
        </w:object>
      </w:r>
      <w:r>
        <w:rPr>
          <w:rFonts w:ascii="宋体" w:hAnsi="宋体" w:eastAsia="宋体" w:cs="宋体"/>
          <w:color w:val="000000"/>
        </w:rPr>
        <w:t>电阻变大，则总电阻变大，根据</w:t>
      </w:r>
      <w:r>
        <w:object>
          <v:shape id="_x0000_i104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8" o:title="eqId9c83f61a0d94fac4f83902a3ca0fc862"/>
            <o:lock v:ext="edit" aspectratio="t"/>
            <w10:wrap type="none"/>
            <w10:anchorlock/>
          </v:shape>
          <o:OLEObject Type="Embed" ProgID="Equation.DSMT4" ShapeID="_x0000_i1046" DrawAspect="Content" ObjectID="_1468075746" r:id="rId64">
            <o:LockedField>false</o:LockedField>
          </o:OLEObject>
        </w:object>
      </w:r>
      <w:r>
        <w:rPr>
          <w:rFonts w:ascii="宋体" w:hAnsi="宋体" w:eastAsia="宋体" w:cs="宋体"/>
          <w:color w:val="000000"/>
        </w:rPr>
        <w:t>知，电流变小。再根据</w:t>
      </w:r>
      <w:r>
        <w:object>
          <v:shape id="_x0000_i1047"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66" o:title="eqId4b2c70b4f7dca92823e2a7c11060d94c"/>
            <o:lock v:ext="edit" aspectratio="t"/>
            <w10:wrap type="none"/>
            <w10:anchorlock/>
          </v:shape>
          <o:OLEObject Type="Embed" ProgID="Equation.DSMT4" ShapeID="_x0000_i1047" DrawAspect="Content" ObjectID="_1468075747" r:id="rId65">
            <o:LockedField>false</o:LockedField>
          </o:OLEObject>
        </w:object>
      </w:r>
      <w:r>
        <w:rPr>
          <w:rFonts w:ascii="宋体" w:hAnsi="宋体" w:eastAsia="宋体" w:cs="宋体"/>
          <w:color w:val="000000"/>
        </w:rPr>
        <w:t>知定值电阻</w:t>
      </w:r>
      <w:r>
        <w:object>
          <v:shape id="_x0000_i104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2" o:title="eqId9efc18a5bb2e53586331b2a58538a48b"/>
            <o:lock v:ext="edit" aspectratio="t"/>
            <w10:wrap type="none"/>
            <w10:anchorlock/>
          </v:shape>
          <o:OLEObject Type="Embed" ProgID="Equation.DSMT4" ShapeID="_x0000_i1048" DrawAspect="Content" ObjectID="_1468075748" r:id="rId67">
            <o:LockedField>false</o:LockedField>
          </o:OLEObject>
        </w:object>
      </w:r>
      <w:r>
        <w:rPr>
          <w:rFonts w:ascii="宋体" w:hAnsi="宋体" w:eastAsia="宋体" w:cs="宋体"/>
          <w:color w:val="000000"/>
        </w:rPr>
        <w:t>两端电压变小，即电压表示数变小。滑片向左滑则反之。故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7A2E19C7">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．分析得，在保证电路安全的前提下，当定值电阻</w:t>
      </w:r>
      <w:r>
        <w:object>
          <v:shape id="_x0000_i104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2" o:title="eqId9efc18a5bb2e53586331b2a58538a48b"/>
            <o:lock v:ext="edit" aspectratio="t"/>
            <w10:wrap type="none"/>
            <w10:anchorlock/>
          </v:shape>
          <o:OLEObject Type="Embed" ProgID="Equation.DSMT4" ShapeID="_x0000_i1049" DrawAspect="Content" ObjectID="_1468075749" r:id="rId68">
            <o:LockedField>false</o:LockedField>
          </o:OLEObject>
        </w:object>
      </w:r>
      <w:r>
        <w:rPr>
          <w:rFonts w:ascii="宋体" w:hAnsi="宋体" w:eastAsia="宋体" w:cs="宋体"/>
          <w:color w:val="000000"/>
        </w:rPr>
        <w:t>两端电压为</w:t>
      </w:r>
      <w:r>
        <w:rPr>
          <w:rFonts w:ascii="Times New Roman" w:hAnsi="Times New Roman" w:eastAsia="Times New Roman" w:cs="Times New Roman"/>
          <w:color w:val="000000"/>
        </w:rPr>
        <w:t>3V</w:t>
      </w:r>
      <w:r>
        <w:rPr>
          <w:rFonts w:ascii="宋体" w:hAnsi="宋体" w:eastAsia="宋体" w:cs="宋体"/>
          <w:color w:val="000000"/>
        </w:rPr>
        <w:t>时，电路中电流最大，最大电流为</w:t>
      </w:r>
    </w:p>
    <w:p w14:paraId="5C2CD805">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4pt;width:111.2pt;" o:ole="t" filled="f" o:preferrelative="t" stroked="f" coordsize="21600,21600">
            <v:path/>
            <v:fill on="f" focussize="0,0"/>
            <v:stroke on="f" joinstyle="miter"/>
            <v:imagedata r:id="rId70" o:title="eqId11c3f5c452034e294de4b42424e85162"/>
            <o:lock v:ext="edit" aspectratio="t"/>
            <w10:wrap type="none"/>
            <w10:anchorlock/>
          </v:shape>
          <o:OLEObject Type="Embed" ProgID="Equation.DSMT4" ShapeID="_x0000_i1050" DrawAspect="Content" ObjectID="_1468075750" r:id="rId69">
            <o:LockedField>false</o:LockedField>
          </o:OLEObject>
        </w:object>
      </w:r>
    </w:p>
    <w:p w14:paraId="4FB88194">
      <w:pPr>
        <w:spacing w:line="360" w:lineRule="auto"/>
        <w:jc w:val="left"/>
        <w:textAlignment w:val="center"/>
        <w:rPr>
          <w:color w:val="000000"/>
        </w:rPr>
      </w:pPr>
      <w:r>
        <w:rPr>
          <w:rFonts w:ascii="宋体" w:hAnsi="宋体" w:eastAsia="宋体" w:cs="宋体"/>
          <w:color w:val="000000"/>
        </w:rPr>
        <w:t>此时</w:t>
      </w:r>
      <w:r>
        <w:object>
          <v:shape id="_x0000_i105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6" o:title="eqId19f20f21a9d50b61dac519a3ddab539d"/>
            <o:lock v:ext="edit" aspectratio="t"/>
            <w10:wrap type="none"/>
            <w10:anchorlock/>
          </v:shape>
          <o:OLEObject Type="Embed" ProgID="Equation.DSMT4" ShapeID="_x0000_i1051" DrawAspect="Content" ObjectID="_1468075751" r:id="rId71">
            <o:LockedField>false</o:LockedField>
          </o:OLEObject>
        </w:object>
      </w:r>
      <w:r>
        <w:rPr>
          <w:rFonts w:ascii="宋体" w:hAnsi="宋体" w:eastAsia="宋体" w:cs="宋体"/>
          <w:color w:val="000000"/>
        </w:rPr>
        <w:t>连入电路的阻值最小，最小阻值为</w:t>
      </w:r>
    </w:p>
    <w:p w14:paraId="2B6BFC3F">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4pt;width:216pt;" o:ole="t" filled="f" o:preferrelative="t" stroked="f" coordsize="21600,21600">
            <v:path/>
            <v:fill on="f" focussize="0,0"/>
            <v:stroke on="f" joinstyle="miter"/>
            <v:imagedata r:id="rId73" o:title="eqId59385ed7eb17e907da18ae6a8c256e54"/>
            <o:lock v:ext="edit" aspectratio="t"/>
            <w10:wrap type="none"/>
            <w10:anchorlock/>
          </v:shape>
          <o:OLEObject Type="Embed" ProgID="Equation.DSMT4" ShapeID="_x0000_i1052" DrawAspect="Content" ObjectID="_1468075752" r:id="rId72">
            <o:LockedField>false</o:LockedField>
          </o:OLEObject>
        </w:object>
      </w:r>
    </w:p>
    <w:p w14:paraId="5B213D10">
      <w:pPr>
        <w:spacing w:line="360" w:lineRule="auto"/>
        <w:jc w:val="left"/>
        <w:textAlignment w:val="center"/>
        <w:rPr>
          <w:color w:val="000000"/>
        </w:rPr>
      </w:pPr>
      <w:r>
        <w:rPr>
          <w:rFonts w:ascii="宋体" w:hAnsi="宋体" w:eastAsia="宋体" w:cs="宋体"/>
          <w:color w:val="000000"/>
        </w:rPr>
        <w:t>根据</w:t>
      </w:r>
      <w:r>
        <w:object>
          <v:shape id="_x0000_i105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5" o:title="eqIdd8240bf18eb82b442c88b2447aebfdc8"/>
            <o:lock v:ext="edit" aspectratio="t"/>
            <w10:wrap type="none"/>
            <w10:anchorlock/>
          </v:shape>
          <o:OLEObject Type="Embed" ProgID="Equation.DSMT4" ShapeID="_x0000_i1053" DrawAspect="Content" ObjectID="_1468075753" r:id="rId74">
            <o:LockedField>false</o:LockedField>
          </o:OLEObject>
        </w:object>
      </w:r>
      <w:r>
        <w:rPr>
          <w:rFonts w:ascii="宋体" w:hAnsi="宋体" w:eastAsia="宋体" w:cs="宋体"/>
          <w:color w:val="000000"/>
        </w:rPr>
        <w:t>，此时电路总功率最大，最大总功率为</w:t>
      </w:r>
    </w:p>
    <w:p w14:paraId="2B1EB206">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pt;width:174.75pt;" o:ole="t" filled="f" o:preferrelative="t" stroked="f" coordsize="21600,21600">
            <v:path/>
            <v:fill on="f" focussize="0,0"/>
            <v:stroke on="f" joinstyle="miter"/>
            <v:imagedata r:id="rId77" o:title="eqId24b5b10dfa225eb942cea9885d3b0762"/>
            <o:lock v:ext="edit" aspectratio="t"/>
            <w10:wrap type="none"/>
            <w10:anchorlock/>
          </v:shape>
          <o:OLEObject Type="Embed" ProgID="Equation.DSMT4" ShapeID="_x0000_i1054" DrawAspect="Content" ObjectID="_1468075754" r:id="rId76">
            <o:LockedField>false</o:LockedField>
          </o:OLEObject>
        </w:object>
      </w:r>
    </w:p>
    <w:p w14:paraId="0140CA4B">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5155611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BD</w:t>
      </w:r>
      <w:r>
        <w:rPr>
          <w:rFonts w:ascii="宋体" w:hAnsi="宋体" w:eastAsia="宋体" w:cs="宋体"/>
          <w:color w:val="000000"/>
        </w:rPr>
        <w:t>。</w:t>
      </w:r>
    </w:p>
    <w:p w14:paraId="3BC5942C">
      <w:pPr>
        <w:spacing w:line="360" w:lineRule="auto"/>
        <w:jc w:val="left"/>
        <w:textAlignment w:val="center"/>
        <w:rPr>
          <w:color w:val="000000"/>
        </w:rPr>
      </w:pPr>
      <w:r>
        <w:rPr>
          <w:color w:val="000000"/>
        </w:rPr>
        <w:t xml:space="preserve">12. </w:t>
      </w:r>
      <w:r>
        <w:rPr>
          <w:rFonts w:ascii="宋体" w:hAnsi="宋体" w:eastAsia="宋体" w:cs="宋体"/>
          <w:color w:val="000000"/>
        </w:rPr>
        <w:t>国家倡导全民健身，威海建设了许多体育主题公园。下列运动项目涉及到的物理知识描述正确的是（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2BCB5E">
      <w:pPr>
        <w:spacing w:line="360" w:lineRule="auto"/>
        <w:jc w:val="left"/>
        <w:textAlignment w:val="center"/>
        <w:rPr>
          <w:color w:val="000000"/>
        </w:rPr>
      </w:pPr>
      <w:r>
        <w:rPr>
          <w:color w:val="000000"/>
        </w:rPr>
        <w:t xml:space="preserve">A. </w:t>
      </w:r>
      <w:r>
        <w:rPr>
          <w:rFonts w:ascii="宋体" w:hAnsi="宋体" w:eastAsia="宋体" w:cs="宋体"/>
          <w:color w:val="000000"/>
        </w:rPr>
        <w:t>打羽毛球</w:t>
      </w:r>
      <w:r>
        <w:rPr>
          <w:rFonts w:ascii="Times New Roman" w:hAnsi="Times New Roman" w:eastAsia="Times New Roman" w:cs="Times New Roman"/>
          <w:color w:val="000000"/>
        </w:rPr>
        <w:t>——</w:t>
      </w:r>
      <w:r>
        <w:rPr>
          <w:rFonts w:ascii="宋体" w:hAnsi="宋体" w:eastAsia="宋体" w:cs="宋体"/>
          <w:color w:val="000000"/>
        </w:rPr>
        <w:t>羽毛球运动到最高点时，羽毛球受力不平衡</w:t>
      </w:r>
    </w:p>
    <w:p w14:paraId="36065507">
      <w:pPr>
        <w:spacing w:line="360" w:lineRule="auto"/>
        <w:jc w:val="left"/>
        <w:textAlignment w:val="center"/>
        <w:rPr>
          <w:color w:val="000000"/>
        </w:rPr>
      </w:pPr>
      <w:r>
        <w:rPr>
          <w:color w:val="000000"/>
        </w:rPr>
        <w:t xml:space="preserve">B. </w:t>
      </w:r>
      <w:r>
        <w:rPr>
          <w:rFonts w:ascii="宋体" w:hAnsi="宋体" w:eastAsia="宋体" w:cs="宋体"/>
          <w:color w:val="000000"/>
        </w:rPr>
        <w:t>打篮球</w:t>
      </w:r>
      <w:r>
        <w:rPr>
          <w:rFonts w:ascii="Times New Roman" w:hAnsi="Times New Roman" w:eastAsia="Times New Roman" w:cs="Times New Roman"/>
          <w:color w:val="000000"/>
        </w:rPr>
        <w:t>——</w:t>
      </w:r>
      <w:r>
        <w:rPr>
          <w:rFonts w:ascii="宋体" w:hAnsi="宋体" w:eastAsia="宋体" w:cs="宋体"/>
          <w:color w:val="000000"/>
        </w:rPr>
        <w:t>投篮时篮球划过一条弧线，因为篮球受到重力作用</w:t>
      </w:r>
    </w:p>
    <w:p w14:paraId="4B158C4B">
      <w:pPr>
        <w:spacing w:line="360" w:lineRule="auto"/>
        <w:jc w:val="left"/>
        <w:textAlignment w:val="center"/>
        <w:rPr>
          <w:color w:val="000000"/>
        </w:rPr>
      </w:pPr>
      <w:r>
        <w:rPr>
          <w:color w:val="000000"/>
        </w:rPr>
        <w:t xml:space="preserve">C. </w:t>
      </w:r>
      <w:r>
        <w:rPr>
          <w:rFonts w:ascii="宋体" w:hAnsi="宋体" w:eastAsia="宋体" w:cs="宋体"/>
          <w:color w:val="000000"/>
        </w:rPr>
        <w:t>踢足球</w:t>
      </w:r>
      <w:r>
        <w:rPr>
          <w:rFonts w:ascii="Times New Roman" w:hAnsi="Times New Roman" w:eastAsia="Times New Roman" w:cs="Times New Roman"/>
          <w:color w:val="000000"/>
        </w:rPr>
        <w:t>——</w:t>
      </w:r>
      <w:r>
        <w:rPr>
          <w:rFonts w:ascii="宋体" w:hAnsi="宋体" w:eastAsia="宋体" w:cs="宋体"/>
          <w:color w:val="000000"/>
        </w:rPr>
        <w:t>踢出去的足球在草地上越滚越慢，因为足球的惯性越来越小</w:t>
      </w:r>
    </w:p>
    <w:p w14:paraId="35186C2E">
      <w:pPr>
        <w:spacing w:line="360" w:lineRule="auto"/>
        <w:jc w:val="left"/>
        <w:textAlignment w:val="center"/>
        <w:rPr>
          <w:color w:val="000000"/>
        </w:rPr>
      </w:pPr>
      <w:r>
        <w:rPr>
          <w:color w:val="000000"/>
        </w:rPr>
        <w:t xml:space="preserve">D. </w:t>
      </w:r>
      <w:r>
        <w:rPr>
          <w:rFonts w:ascii="宋体" w:hAnsi="宋体" w:eastAsia="宋体" w:cs="宋体"/>
          <w:color w:val="000000"/>
        </w:rPr>
        <w:t>引体向上</w:t>
      </w:r>
      <w:r>
        <w:rPr>
          <w:rFonts w:ascii="Times New Roman" w:hAnsi="Times New Roman" w:eastAsia="Times New Roman" w:cs="Times New Roman"/>
          <w:color w:val="000000"/>
        </w:rPr>
        <w:t>——</w:t>
      </w:r>
      <w:r>
        <w:rPr>
          <w:rFonts w:ascii="宋体" w:hAnsi="宋体" w:eastAsia="宋体" w:cs="宋体"/>
          <w:color w:val="000000"/>
        </w:rPr>
        <w:t>手握单杠身体向上运动时，手对单杠的拉力大于单杠对手的拉力</w:t>
      </w:r>
    </w:p>
    <w:p w14:paraId="76B76B6D">
      <w:pPr>
        <w:spacing w:line="360" w:lineRule="auto"/>
        <w:textAlignment w:val="center"/>
        <w:rPr>
          <w:color w:val="000000"/>
        </w:rPr>
      </w:pPr>
      <w:r>
        <w:rPr>
          <w:color w:val="2E75B6"/>
        </w:rPr>
        <w:t>【答案】</w:t>
      </w:r>
      <w:r>
        <w:rPr>
          <w:color w:val="000000"/>
        </w:rPr>
        <w:t>AB</w:t>
      </w:r>
    </w:p>
    <w:p w14:paraId="02F52C14">
      <w:pPr>
        <w:spacing w:line="360" w:lineRule="auto"/>
        <w:textAlignment w:val="center"/>
        <w:rPr>
          <w:color w:val="000000"/>
        </w:rPr>
      </w:pPr>
      <w:r>
        <w:rPr>
          <w:color w:val="2E75B6"/>
        </w:rPr>
        <w:t>【解析】</w:t>
      </w:r>
    </w:p>
    <w:p w14:paraId="19338876">
      <w:pPr>
        <w:spacing w:line="360" w:lineRule="auto"/>
        <w:jc w:val="left"/>
        <w:textAlignment w:val="center"/>
        <w:rPr>
          <w:color w:val="000000"/>
        </w:rPr>
      </w:pPr>
      <w:r>
        <w:rPr>
          <w:color w:val="000000"/>
        </w:rPr>
        <w:t>【详解】A．羽毛球运动到最高点时，羽毛球只受重力作用，羽毛球受力不平衡，故A正确；</w:t>
      </w:r>
    </w:p>
    <w:p w14:paraId="2935A182">
      <w:pPr>
        <w:spacing w:line="360" w:lineRule="auto"/>
        <w:jc w:val="left"/>
        <w:textAlignment w:val="center"/>
        <w:rPr>
          <w:color w:val="000000"/>
        </w:rPr>
      </w:pPr>
      <w:r>
        <w:rPr>
          <w:color w:val="000000"/>
        </w:rPr>
        <w:t>B．投篮时，篮球脱离人的手后由于惯性向前运动，又因为篮球受到重力作用，因此篮球的运动轨迹是一条弧线，故B正确；</w:t>
      </w:r>
    </w:p>
    <w:p w14:paraId="1AD7DDA4">
      <w:pPr>
        <w:spacing w:line="360" w:lineRule="auto"/>
        <w:jc w:val="left"/>
        <w:textAlignment w:val="center"/>
        <w:rPr>
          <w:color w:val="000000"/>
        </w:rPr>
      </w:pPr>
      <w:r>
        <w:rPr>
          <w:color w:val="000000"/>
        </w:rPr>
        <w:t>C．踢出去的足球在草地上越滚越慢，是因为受到阻力，惯性大小只与质量有关，故惯性大小不变，故C错误；</w:t>
      </w:r>
    </w:p>
    <w:p w14:paraId="4D9E30C8">
      <w:pPr>
        <w:spacing w:line="360" w:lineRule="auto"/>
        <w:jc w:val="left"/>
        <w:textAlignment w:val="center"/>
        <w:rPr>
          <w:color w:val="000000"/>
        </w:rPr>
      </w:pPr>
      <w:r>
        <w:rPr>
          <w:color w:val="000000"/>
        </w:rPr>
        <w:t>D．手握单杠身体向上运动时，手对单杠的拉力与单杠对手的拉力是一对相互作用力，大小相等，故D错误。</w:t>
      </w:r>
    </w:p>
    <w:p w14:paraId="69C432C1">
      <w:pPr>
        <w:spacing w:line="360" w:lineRule="auto"/>
        <w:jc w:val="left"/>
        <w:textAlignment w:val="center"/>
        <w:rPr>
          <w:color w:val="000000"/>
        </w:rPr>
      </w:pPr>
      <w:r>
        <w:rPr>
          <w:color w:val="000000"/>
        </w:rPr>
        <w:t>故选AB。</w:t>
      </w:r>
    </w:p>
    <w:p w14:paraId="2A640E1A">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16</w:t>
      </w:r>
      <w:r>
        <w:rPr>
          <w:rFonts w:ascii="宋体" w:hAnsi="宋体" w:eastAsia="宋体" w:cs="宋体"/>
          <w:b/>
          <w:color w:val="000000"/>
          <w:sz w:val="24"/>
        </w:rPr>
        <w:t>分，每小题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5B900DA9">
      <w:pPr>
        <w:spacing w:line="360" w:lineRule="auto"/>
        <w:jc w:val="left"/>
        <w:textAlignment w:val="center"/>
        <w:rPr>
          <w:color w:val="000000"/>
        </w:rPr>
      </w:pPr>
      <w:r>
        <w:rPr>
          <w:color w:val="000000"/>
        </w:rPr>
        <w:t xml:space="preserve">13. </w:t>
      </w:r>
      <w:r>
        <w:rPr>
          <w:rFonts w:ascii="宋体" w:hAnsi="宋体" w:eastAsia="宋体" w:cs="宋体"/>
          <w:color w:val="000000"/>
        </w:rPr>
        <w:t>一杯热水慢慢变凉后不会自己重新变热，说明能量的转移和转化具有</w:t>
      </w:r>
      <w:r>
        <w:rPr>
          <w:color w:val="000000"/>
        </w:rPr>
        <w:t>________</w:t>
      </w:r>
      <w:r>
        <w:rPr>
          <w:rFonts w:ascii="宋体" w:hAnsi="宋体" w:eastAsia="宋体" w:cs="宋体"/>
          <w:color w:val="000000"/>
        </w:rPr>
        <w:t>；经过一段时间后水会蒸发变少，是因为水分子不停地</w:t>
      </w:r>
      <w:r>
        <w:rPr>
          <w:color w:val="000000"/>
        </w:rPr>
        <w:t>________</w:t>
      </w:r>
      <w:r>
        <w:rPr>
          <w:rFonts w:ascii="宋体" w:hAnsi="宋体" w:eastAsia="宋体" w:cs="宋体"/>
          <w:color w:val="000000"/>
        </w:rPr>
        <w:t>。</w:t>
      </w:r>
    </w:p>
    <w:p w14:paraId="05B3868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方向性</w:t>
      </w:r>
      <w:r>
        <w:rPr>
          <w:color w:val="000000"/>
        </w:rPr>
        <w:t xml:space="preserve">    ②. </w:t>
      </w:r>
      <w:r>
        <w:rPr>
          <w:rFonts w:ascii="宋体" w:hAnsi="宋体" w:eastAsia="宋体" w:cs="宋体"/>
          <w:color w:val="000000"/>
        </w:rPr>
        <w:t>热运动（或无规则运动）</w:t>
      </w:r>
    </w:p>
    <w:p w14:paraId="2A2B8DB0">
      <w:pPr>
        <w:spacing w:line="360" w:lineRule="auto"/>
        <w:textAlignment w:val="center"/>
        <w:rPr>
          <w:color w:val="000000"/>
        </w:rPr>
      </w:pPr>
      <w:r>
        <w:rPr>
          <w:color w:val="2E75B6"/>
        </w:rPr>
        <w:t>【解析】</w:t>
      </w:r>
    </w:p>
    <w:p w14:paraId="32CAA4C2">
      <w:pPr>
        <w:spacing w:line="360" w:lineRule="auto"/>
        <w:jc w:val="left"/>
        <w:textAlignment w:val="center"/>
        <w:rPr>
          <w:color w:val="000000"/>
        </w:rPr>
      </w:pPr>
      <w:r>
        <w:rPr>
          <w:color w:val="000000"/>
        </w:rPr>
        <w:t>【详解】[1]一杯热水慢慢变凉后，其内能减小，在没有外界干预的情况下，不会自己重新变热，说明能量的转移和转化具有方向性。</w:t>
      </w:r>
    </w:p>
    <w:p w14:paraId="35C250B7">
      <w:pPr>
        <w:spacing w:line="360" w:lineRule="auto"/>
        <w:jc w:val="left"/>
        <w:textAlignment w:val="center"/>
        <w:rPr>
          <w:color w:val="000000"/>
        </w:rPr>
      </w:pPr>
      <w:r>
        <w:rPr>
          <w:color w:val="000000"/>
        </w:rPr>
        <w:t>[2]因为水分子不停地做无规则运动，所以经过一段时间后水会蒸发变少。</w:t>
      </w:r>
    </w:p>
    <w:p w14:paraId="6EDB940A">
      <w:pPr>
        <w:spacing w:line="360" w:lineRule="auto"/>
        <w:jc w:val="left"/>
        <w:textAlignment w:val="center"/>
        <w:rPr>
          <w:color w:val="000000"/>
        </w:rPr>
      </w:pPr>
      <w:r>
        <w:rPr>
          <w:color w:val="000000"/>
        </w:rPr>
        <w:t xml:space="preserve">14. </w:t>
      </w:r>
      <w:r>
        <w:rPr>
          <w:rFonts w:ascii="宋体" w:hAnsi="宋体" w:eastAsia="宋体" w:cs="宋体"/>
          <w:color w:val="000000"/>
        </w:rPr>
        <w:t>如图是中医的制药工具药碾子，其由底部的碾槽和边缘较薄的圆形碾盘组成。若想提高每一次的碾压效果，可以怎样改进工具，请写出两种方法：</w:t>
      </w:r>
      <w:r>
        <w:rPr>
          <w:color w:val="000000"/>
        </w:rPr>
        <w:t>_________</w:t>
      </w:r>
      <w:r>
        <w:rPr>
          <w:rFonts w:ascii="宋体" w:hAnsi="宋体" w:eastAsia="宋体" w:cs="宋体"/>
          <w:color w:val="000000"/>
        </w:rPr>
        <w:t>，</w:t>
      </w:r>
      <w:r>
        <w:rPr>
          <w:color w:val="000000"/>
        </w:rPr>
        <w:t>_________</w:t>
      </w:r>
      <w:r>
        <w:rPr>
          <w:rFonts w:ascii="宋体" w:hAnsi="宋体" w:eastAsia="宋体" w:cs="宋体"/>
          <w:color w:val="000000"/>
        </w:rPr>
        <w:t>。</w:t>
      </w:r>
    </w:p>
    <w:p w14:paraId="0E63CFA6">
      <w:pPr>
        <w:spacing w:line="360" w:lineRule="auto"/>
        <w:jc w:val="left"/>
        <w:textAlignment w:val="center"/>
        <w:rPr>
          <w:color w:val="000000"/>
        </w:rPr>
      </w:pPr>
      <w:r>
        <w:rPr>
          <w:color w:val="000000"/>
        </w:rPr>
        <w:drawing>
          <wp:inline distT="0" distB="0" distL="114300" distR="114300">
            <wp:extent cx="1181100" cy="10477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181100" cy="1047750"/>
                    </a:xfrm>
                    <a:prstGeom prst="rect">
                      <a:avLst/>
                    </a:prstGeom>
                  </pic:spPr>
                </pic:pic>
              </a:graphicData>
            </a:graphic>
          </wp:inline>
        </w:drawing>
      </w:r>
    </w:p>
    <w:p w14:paraId="521D4E4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增大碾盘的质量</w:t>
      </w:r>
      <w:r>
        <w:rPr>
          <w:color w:val="000000"/>
        </w:rPr>
        <w:t xml:space="preserve">    ②. </w:t>
      </w:r>
      <w:r>
        <w:rPr>
          <w:rFonts w:ascii="宋体" w:hAnsi="宋体" w:eastAsia="宋体" w:cs="宋体"/>
          <w:color w:val="000000"/>
        </w:rPr>
        <w:t>增加碾槽两端高度</w:t>
      </w:r>
    </w:p>
    <w:p w14:paraId="635F7429">
      <w:pPr>
        <w:spacing w:line="360" w:lineRule="auto"/>
        <w:textAlignment w:val="center"/>
        <w:rPr>
          <w:color w:val="000000"/>
        </w:rPr>
      </w:pPr>
      <w:r>
        <w:rPr>
          <w:color w:val="2E75B6"/>
        </w:rPr>
        <w:t>【解析】</w:t>
      </w:r>
    </w:p>
    <w:p w14:paraId="4778078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若想提高每一次的碾压效果，即增大压强，根据</w:t>
      </w:r>
      <w:r>
        <w:object>
          <v:shape id="_x0000_i105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80" o:title="eqId55900300662b2e3c51816a359d2f1f4b"/>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可知，在受力面积一定时，可以增大压力，所以可以增大碾盘的质量。为了减少外溢，提高碾压效果，可以增加碾槽两端高度。</w:t>
      </w:r>
    </w:p>
    <w:p w14:paraId="2A57A915">
      <w:pPr>
        <w:spacing w:line="360" w:lineRule="auto"/>
        <w:jc w:val="left"/>
        <w:textAlignment w:val="center"/>
        <w:rPr>
          <w:color w:val="000000"/>
        </w:rPr>
      </w:pPr>
      <w:r>
        <w:rPr>
          <w:color w:val="000000"/>
        </w:rPr>
        <w:t xml:space="preserve">15. </w:t>
      </w:r>
      <w:r>
        <w:rPr>
          <w:rFonts w:ascii="宋体" w:hAnsi="宋体" w:eastAsia="宋体" w:cs="宋体"/>
          <w:color w:val="000000"/>
        </w:rPr>
        <w:t>如图所示，长方体容器内装有水，将苹果放入后漂浮（水未溢出），则水对容器底增加的压力</w:t>
      </w:r>
      <w:r>
        <w:rPr>
          <w:color w:val="000000"/>
        </w:rPr>
        <w:t>_________</w:t>
      </w:r>
      <w:r>
        <w:rPr>
          <w:rFonts w:ascii="宋体" w:hAnsi="宋体" w:eastAsia="宋体" w:cs="宋体"/>
          <w:color w:val="000000"/>
        </w:rPr>
        <w:t>苹果的重力；苹果下方</w:t>
      </w:r>
      <w:r>
        <w:rPr>
          <w:rFonts w:ascii="Times New Roman" w:hAnsi="Times New Roman" w:eastAsia="Times New Roman" w:cs="Times New Roman"/>
          <w:i/>
          <w:color w:val="000000"/>
        </w:rPr>
        <w:t>M</w:t>
      </w:r>
      <w:r>
        <w:rPr>
          <w:rFonts w:ascii="宋体" w:hAnsi="宋体" w:eastAsia="宋体" w:cs="宋体"/>
          <w:color w:val="000000"/>
        </w:rPr>
        <w:t>点与相同深度的</w:t>
      </w:r>
      <w:r>
        <w:rPr>
          <w:rFonts w:ascii="Times New Roman" w:hAnsi="Times New Roman" w:eastAsia="Times New Roman" w:cs="Times New Roman"/>
          <w:i/>
          <w:color w:val="000000"/>
        </w:rPr>
        <w:t>N</w:t>
      </w:r>
      <w:r>
        <w:rPr>
          <w:rFonts w:ascii="宋体" w:hAnsi="宋体" w:eastAsia="宋体" w:cs="宋体"/>
          <w:color w:val="000000"/>
        </w:rPr>
        <w:t>点受到水的压强分别为</w:t>
      </w:r>
      <w:r>
        <w:object>
          <v:shape id="_x0000_i1056" o:spt="75" alt="学科网(www.zxxk.com)--教育资源门户，提供试卷、教案、课件、论文、素材以及各类教学资源下载，还有大量而丰富的教学相关资讯！" type="#_x0000_t75" style="height:17.9pt;width:17.9pt;" o:ole="t" filled="f" o:preferrelative="t" stroked="f" coordsize="21600,21600">
            <v:path/>
            <v:fill on="f" focussize="0,0"/>
            <v:stroke on="f" joinstyle="miter"/>
            <v:imagedata r:id="rId82" o:title="eqId5af415f66d1917606c91dc37405919a1"/>
            <o:lock v:ext="edit" aspectratio="t"/>
            <w10:wrap type="none"/>
            <w10:anchorlock/>
          </v:shape>
          <o:OLEObject Type="Embed" ProgID="Equation.DSMT4" ShapeID="_x0000_i1056" DrawAspect="Content" ObjectID="_1468075756" r:id="rId81">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7.9pt;width:17.05pt;" o:ole="t" filled="f" o:preferrelative="t" stroked="f" coordsize="21600,21600">
            <v:path/>
            <v:fill on="f" focussize="0,0"/>
            <v:stroke on="f" joinstyle="miter"/>
            <v:imagedata r:id="rId84" o:title="eqId452c633d3a3f3e86a0b7c0fc4750062f"/>
            <o:lock v:ext="edit" aspectratio="t"/>
            <w10:wrap type="none"/>
            <w10:anchorlock/>
          </v:shape>
          <o:OLEObject Type="Embed" ProgID="Equation.DSMT4" ShapeID="_x0000_i1057" DrawAspect="Content" ObjectID="_1468075757" r:id="rId83">
            <o:LockedField>false</o:LockedField>
          </o:OLEObject>
        </w:objec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type="#_x0000_t75" style="height:17.9pt;width:17.9pt;" o:ole="t" filled="f" o:preferrelative="t" stroked="f" coordsize="21600,21600">
            <v:path/>
            <v:fill on="f" focussize="0,0"/>
            <v:stroke on="f" joinstyle="miter"/>
            <v:imagedata r:id="rId82" o:title="eqId5af415f66d1917606c91dc37405919a1"/>
            <o:lock v:ext="edit" aspectratio="t"/>
            <w10:wrap type="none"/>
            <w10:anchorlock/>
          </v:shape>
          <o:OLEObject Type="Embed" ProgID="Equation.DSMT4" ShapeID="_x0000_i1058" DrawAspect="Content" ObjectID="_1468075758" r:id="rId85">
            <o:LockedField>false</o:LockedField>
          </o:OLEObject>
        </w:object>
      </w:r>
      <w:r>
        <w:rPr>
          <w:color w:val="000000"/>
        </w:rPr>
        <w:t>_________</w:t>
      </w:r>
      <w:r>
        <w:object>
          <v:shape id="_x0000_i1059" o:spt="75" alt="学科网(www.zxxk.com)--教育资源门户，提供试卷、教案、课件、论文、素材以及各类教学资源下载，还有大量而丰富的教学相关资讯！" type="#_x0000_t75" style="height:17.9pt;width:17.05pt;" o:ole="t" filled="f" o:preferrelative="t" stroked="f" coordsize="21600,21600">
            <v:path/>
            <v:fill on="f" focussize="0,0"/>
            <v:stroke on="f" joinstyle="miter"/>
            <v:imagedata r:id="rId84" o:title="eqId452c633d3a3f3e86a0b7c0fc4750062f"/>
            <o:lock v:ext="edit" aspectratio="t"/>
            <w10:wrap type="none"/>
            <w10:anchorlock/>
          </v:shape>
          <o:OLEObject Type="Embed" ProgID="Equation.DSMT4" ShapeID="_x0000_i1059" DrawAspect="Content" ObjectID="_1468075759" r:id="rId86">
            <o:LockedField>false</o:LockedField>
          </o:OLEObject>
        </w:object>
      </w:r>
      <w:r>
        <w:rPr>
          <w:rFonts w:ascii="宋体" w:hAnsi="宋体" w:eastAsia="宋体" w:cs="宋体"/>
          <w:color w:val="000000"/>
        </w:rPr>
        <w:t>。（两空均选填“大于”“等于”或“小于”）</w:t>
      </w:r>
    </w:p>
    <w:p w14:paraId="198DA63A">
      <w:pPr>
        <w:spacing w:line="360" w:lineRule="auto"/>
        <w:jc w:val="left"/>
        <w:textAlignment w:val="center"/>
        <w:rPr>
          <w:color w:val="000000"/>
        </w:rPr>
      </w:pPr>
      <w:r>
        <w:rPr>
          <w:color w:val="000000"/>
        </w:rPr>
        <w:drawing>
          <wp:inline distT="0" distB="0" distL="114300" distR="114300">
            <wp:extent cx="2505075" cy="14859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2505075" cy="1485900"/>
                    </a:xfrm>
                    <a:prstGeom prst="rect">
                      <a:avLst/>
                    </a:prstGeom>
                  </pic:spPr>
                </pic:pic>
              </a:graphicData>
            </a:graphic>
          </wp:inline>
        </w:drawing>
      </w:r>
      <w:r>
        <w:rPr>
          <w:color w:val="000000"/>
        </w:rPr>
        <w:t xml:space="preserve">  </w:t>
      </w:r>
    </w:p>
    <w:p w14:paraId="6CECA90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等于</w:t>
      </w:r>
      <w:r>
        <w:rPr>
          <w:color w:val="000000"/>
        </w:rPr>
        <w:t xml:space="preserve">    ②. </w:t>
      </w:r>
      <w:r>
        <w:rPr>
          <w:rFonts w:ascii="宋体" w:hAnsi="宋体" w:eastAsia="宋体" w:cs="宋体"/>
          <w:color w:val="000000"/>
        </w:rPr>
        <w:t>等于</w:t>
      </w:r>
    </w:p>
    <w:p w14:paraId="464FFD31">
      <w:pPr>
        <w:spacing w:line="360" w:lineRule="auto"/>
        <w:textAlignment w:val="center"/>
        <w:rPr>
          <w:color w:val="000000"/>
        </w:rPr>
      </w:pPr>
      <w:r>
        <w:rPr>
          <w:color w:val="2E75B6"/>
        </w:rPr>
        <w:t>【解析】</w:t>
      </w:r>
    </w:p>
    <w:p w14:paraId="1ED1236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于是长方体容器，则水对容器底的压力等于水的重力，当苹果放入后漂浮时，由于水未溢出，则水对容器底增加的压力等于苹果排开的水的重力；根据漂浮条件和阿基米德原理可知苹果排开的水的重力等于苹果的重力，所以，水对容器底增加的压力等于苹果的重。</w:t>
      </w:r>
    </w:p>
    <w:p w14:paraId="01F9985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由于</w:t>
      </w:r>
      <w:r>
        <w:rPr>
          <w:rFonts w:ascii="Times New Roman" w:hAnsi="Times New Roman" w:eastAsia="Times New Roman" w:cs="Times New Roman"/>
          <w:i/>
          <w:color w:val="000000"/>
        </w:rPr>
        <w:t>M</w:t>
      </w:r>
      <w:r>
        <w:rPr>
          <w:rFonts w:ascii="宋体" w:hAnsi="宋体" w:eastAsia="宋体" w:cs="宋体"/>
          <w:color w:val="000000"/>
        </w:rPr>
        <w:t>点与</w:t>
      </w:r>
      <w:r>
        <w:rPr>
          <w:rFonts w:ascii="Times New Roman" w:hAnsi="Times New Roman" w:eastAsia="Times New Roman" w:cs="Times New Roman"/>
          <w:i/>
          <w:color w:val="000000"/>
        </w:rPr>
        <w:t>N</w:t>
      </w:r>
      <w:r>
        <w:rPr>
          <w:rFonts w:ascii="宋体" w:hAnsi="宋体" w:eastAsia="宋体" w:cs="宋体"/>
          <w:color w:val="000000"/>
        </w:rPr>
        <w:t>点的深度相同，根据液体压强公式</w:t>
      </w:r>
      <w:r>
        <w:rPr>
          <w:rFonts w:ascii="Times New Roman" w:hAnsi="Times New Roman" w:eastAsia="Times New Roman" w:cs="Times New Roman"/>
          <w:i/>
          <w:color w:val="000000"/>
        </w:rPr>
        <w:t>p= pgh</w:t>
      </w:r>
      <w:r>
        <w:rPr>
          <w:rFonts w:ascii="宋体" w:hAnsi="宋体" w:eastAsia="宋体" w:cs="宋体"/>
          <w:color w:val="000000"/>
        </w:rPr>
        <w:t>可知苹果下方</w:t>
      </w:r>
      <w:r>
        <w:rPr>
          <w:rFonts w:ascii="Times New Roman" w:hAnsi="Times New Roman" w:eastAsia="Times New Roman" w:cs="Times New Roman"/>
          <w:i/>
          <w:color w:val="000000"/>
        </w:rPr>
        <w:t>M</w:t>
      </w:r>
      <w:r>
        <w:rPr>
          <w:rFonts w:ascii="宋体" w:hAnsi="宋体" w:eastAsia="宋体" w:cs="宋体"/>
          <w:color w:val="000000"/>
        </w:rPr>
        <w:t>点与相同深度的</w:t>
      </w:r>
      <w:r>
        <w:rPr>
          <w:rFonts w:ascii="Times New Roman" w:hAnsi="Times New Roman" w:eastAsia="Times New Roman" w:cs="Times New Roman"/>
          <w:i/>
          <w:color w:val="000000"/>
        </w:rPr>
        <w:t>N</w:t>
      </w:r>
      <w:r>
        <w:rPr>
          <w:rFonts w:ascii="宋体" w:hAnsi="宋体" w:eastAsia="宋体" w:cs="宋体"/>
          <w:color w:val="000000"/>
        </w:rPr>
        <w:t>点受到水的压强相等，即</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N</w:t>
      </w:r>
      <w:r>
        <w:rPr>
          <w:rFonts w:ascii="宋体" w:hAnsi="宋体" w:eastAsia="宋体" w:cs="宋体"/>
          <w:color w:val="000000"/>
        </w:rPr>
        <w:t>。</w:t>
      </w:r>
    </w:p>
    <w:p w14:paraId="5F6010BA">
      <w:pPr>
        <w:spacing w:line="360" w:lineRule="auto"/>
        <w:jc w:val="left"/>
        <w:textAlignment w:val="center"/>
        <w:rPr>
          <w:color w:val="000000"/>
        </w:rPr>
      </w:pPr>
      <w:r>
        <w:rPr>
          <w:color w:val="000000"/>
        </w:rPr>
        <w:t xml:space="preserve">16. </w:t>
      </w:r>
      <w:r>
        <w:rPr>
          <w:rFonts w:ascii="宋体" w:hAnsi="宋体" w:eastAsia="宋体" w:cs="宋体"/>
          <w:color w:val="000000"/>
        </w:rPr>
        <w:t>如图所示，深秋的清晨观察到草叶上形成了串串露珠，透过露珠能够看到远处景物倒立的像，露珠相当于</w:t>
      </w:r>
      <w:r>
        <w:rPr>
          <w:color w:val="000000"/>
        </w:rPr>
        <w:t>________</w:t>
      </w:r>
      <w:r>
        <w:rPr>
          <w:rFonts w:ascii="宋体" w:hAnsi="宋体" w:eastAsia="宋体" w:cs="宋体"/>
          <w:color w:val="000000"/>
        </w:rPr>
        <w:t>（填光学元件）；在生活中利用该成像原理的仪器有：</w:t>
      </w:r>
      <w:r>
        <w:rPr>
          <w:color w:val="000000"/>
        </w:rPr>
        <w:t>_________</w:t>
      </w:r>
      <w:r>
        <w:rPr>
          <w:rFonts w:ascii="宋体" w:hAnsi="宋体" w:eastAsia="宋体" w:cs="宋体"/>
          <w:color w:val="000000"/>
        </w:rPr>
        <w:t>（写出一个即可）。</w:t>
      </w:r>
    </w:p>
    <w:p w14:paraId="4BCE0651">
      <w:pPr>
        <w:spacing w:line="360" w:lineRule="auto"/>
        <w:jc w:val="left"/>
        <w:textAlignment w:val="center"/>
        <w:rPr>
          <w:color w:val="000000"/>
        </w:rPr>
      </w:pPr>
      <w:r>
        <w:rPr>
          <w:color w:val="000000"/>
        </w:rPr>
        <w:drawing>
          <wp:inline distT="0" distB="0" distL="114300" distR="114300">
            <wp:extent cx="971550" cy="12954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971550" cy="1295400"/>
                    </a:xfrm>
                    <a:prstGeom prst="rect">
                      <a:avLst/>
                    </a:prstGeom>
                  </pic:spPr>
                </pic:pic>
              </a:graphicData>
            </a:graphic>
          </wp:inline>
        </w:drawing>
      </w:r>
      <w:r>
        <w:rPr>
          <w:color w:val="000000"/>
        </w:rPr>
        <w:t xml:space="preserve">  </w:t>
      </w:r>
    </w:p>
    <w:p w14:paraId="6D629F2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凸透镜</w:t>
      </w:r>
      <w:r>
        <w:rPr>
          <w:color w:val="000000"/>
        </w:rPr>
        <w:t xml:space="preserve">    ②. </w:t>
      </w:r>
      <w:r>
        <w:rPr>
          <w:rFonts w:ascii="宋体" w:hAnsi="宋体" w:eastAsia="宋体" w:cs="宋体"/>
          <w:color w:val="000000"/>
        </w:rPr>
        <w:t>照相机</w:t>
      </w:r>
    </w:p>
    <w:p w14:paraId="72559616">
      <w:pPr>
        <w:spacing w:line="360" w:lineRule="auto"/>
        <w:textAlignment w:val="center"/>
        <w:rPr>
          <w:color w:val="000000"/>
        </w:rPr>
      </w:pPr>
      <w:r>
        <w:rPr>
          <w:color w:val="2E75B6"/>
        </w:rPr>
        <w:t>【解析】</w:t>
      </w:r>
    </w:p>
    <w:p w14:paraId="0E8DBE70">
      <w:pPr>
        <w:spacing w:line="360" w:lineRule="auto"/>
        <w:jc w:val="left"/>
        <w:textAlignment w:val="center"/>
        <w:rPr>
          <w:color w:val="000000"/>
        </w:rPr>
      </w:pPr>
      <w:r>
        <w:rPr>
          <w:color w:val="000000"/>
        </w:rPr>
        <w:t>【详解】[1][2]露珠呈球状，露珠相当于凸透镜，透过露珠能够看到远处景物倒立、缩小的实像，生活中照相机就是利用了该原理。</w:t>
      </w:r>
    </w:p>
    <w:p w14:paraId="2F7156FF">
      <w:pPr>
        <w:spacing w:line="360" w:lineRule="auto"/>
        <w:jc w:val="left"/>
        <w:textAlignment w:val="center"/>
        <w:rPr>
          <w:color w:val="000000"/>
        </w:rPr>
      </w:pPr>
      <w:r>
        <w:rPr>
          <w:color w:val="000000"/>
        </w:rPr>
        <w:t xml:space="preserve">17. </w:t>
      </w:r>
      <w:r>
        <w:rPr>
          <w:rFonts w:ascii="宋体" w:hAnsi="宋体" w:eastAsia="宋体" w:cs="宋体"/>
          <w:color w:val="000000"/>
        </w:rPr>
        <w:t>家庭电路中空气开关跳闸的原因可能是</w:t>
      </w:r>
      <w:r>
        <w:rPr>
          <w:color w:val="000000"/>
        </w:rPr>
        <w:t>______</w:t>
      </w:r>
      <w:r>
        <w:rPr>
          <w:rFonts w:ascii="宋体" w:hAnsi="宋体" w:eastAsia="宋体" w:cs="宋体"/>
          <w:color w:val="000000"/>
        </w:rPr>
        <w:t>（写出一条即可）；电冰箱使用三线插头，可以让金属外壳与插座中的</w:t>
      </w:r>
      <w:r>
        <w:rPr>
          <w:color w:val="000000"/>
        </w:rPr>
        <w:t>______</w:t>
      </w:r>
      <w:r>
        <w:rPr>
          <w:rFonts w:ascii="宋体" w:hAnsi="宋体" w:eastAsia="宋体" w:cs="宋体"/>
          <w:color w:val="000000"/>
        </w:rPr>
        <w:t>线相连，以防漏电时对人体造成伤害。</w:t>
      </w:r>
    </w:p>
    <w:p w14:paraId="5F0B158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短路</w:t>
      </w:r>
      <w:r>
        <w:rPr>
          <w:color w:val="000000"/>
        </w:rPr>
        <w:t xml:space="preserve">    ②. </w:t>
      </w:r>
      <w:r>
        <w:rPr>
          <w:rFonts w:ascii="宋体" w:hAnsi="宋体" w:eastAsia="宋体" w:cs="宋体"/>
          <w:color w:val="000000"/>
        </w:rPr>
        <w:t>地</w:t>
      </w:r>
    </w:p>
    <w:p w14:paraId="6EFF71ED">
      <w:pPr>
        <w:spacing w:line="360" w:lineRule="auto"/>
        <w:textAlignment w:val="center"/>
        <w:rPr>
          <w:color w:val="000000"/>
        </w:rPr>
      </w:pPr>
      <w:r>
        <w:rPr>
          <w:color w:val="2E75B6"/>
        </w:rPr>
        <w:t>【解析】</w:t>
      </w:r>
    </w:p>
    <w:p w14:paraId="6A56C00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电路中发生短路或者用电器的总功率过大都会使得电路中电流过大，最终造成空气开关跳闸。</w:t>
      </w:r>
    </w:p>
    <w:p w14:paraId="235737C0">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电冰箱使用三线插头，可以让金属外壳与插座中的地线相连，以防漏电时对人体造成伤害。</w:t>
      </w:r>
    </w:p>
    <w:p w14:paraId="52E282A1">
      <w:pPr>
        <w:spacing w:line="360" w:lineRule="auto"/>
        <w:jc w:val="left"/>
        <w:textAlignment w:val="center"/>
        <w:rPr>
          <w:color w:val="000000"/>
        </w:rPr>
      </w:pPr>
      <w:r>
        <w:rPr>
          <w:color w:val="000000"/>
        </w:rPr>
        <w:t xml:space="preserve">18. </w:t>
      </w:r>
      <w:r>
        <w:rPr>
          <w:rFonts w:ascii="宋体" w:hAnsi="宋体" w:eastAsia="宋体" w:cs="宋体"/>
          <w:color w:val="000000"/>
        </w:rPr>
        <w:t>如图所示，阀门</w:t>
      </w:r>
      <w:r>
        <w:rPr>
          <w:rFonts w:ascii="Times New Roman" w:hAnsi="Times New Roman" w:eastAsia="Times New Roman" w:cs="Times New Roman"/>
          <w:color w:val="000000"/>
        </w:rPr>
        <w:t>1</w:t>
      </w:r>
      <w:r>
        <w:rPr>
          <w:rFonts w:ascii="宋体" w:hAnsi="宋体" w:eastAsia="宋体" w:cs="宋体"/>
          <w:color w:val="000000"/>
        </w:rPr>
        <w:t>和阀门</w:t>
      </w:r>
      <w:r>
        <w:rPr>
          <w:rFonts w:ascii="Times New Roman" w:hAnsi="Times New Roman" w:eastAsia="Times New Roman" w:cs="Times New Roman"/>
          <w:color w:val="000000"/>
        </w:rPr>
        <w:t>2</w:t>
      </w:r>
      <w:r>
        <w:rPr>
          <w:rFonts w:ascii="宋体" w:hAnsi="宋体" w:eastAsia="宋体" w:cs="宋体"/>
          <w:color w:val="000000"/>
        </w:rPr>
        <w:t>均关闭，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三根竖管内的水面相平，此时装置相当于</w:t>
      </w:r>
      <w:r>
        <w:rPr>
          <w:color w:val="000000"/>
        </w:rPr>
        <w:t>_________</w:t>
      </w:r>
      <w:r>
        <w:rPr>
          <w:rFonts w:ascii="宋体" w:hAnsi="宋体" w:eastAsia="宋体" w:cs="宋体"/>
          <w:color w:val="000000"/>
        </w:rPr>
        <w:t>。若阀门</w:t>
      </w:r>
      <w:r>
        <w:rPr>
          <w:rFonts w:ascii="Times New Roman" w:hAnsi="Times New Roman" w:eastAsia="Times New Roman" w:cs="Times New Roman"/>
          <w:color w:val="000000"/>
        </w:rPr>
        <w:t>1</w:t>
      </w:r>
      <w:r>
        <w:rPr>
          <w:rFonts w:ascii="宋体" w:hAnsi="宋体" w:eastAsia="宋体" w:cs="宋体"/>
          <w:color w:val="000000"/>
        </w:rPr>
        <w:t>、阀门</w:t>
      </w:r>
      <w:r>
        <w:rPr>
          <w:rFonts w:ascii="Times New Roman" w:hAnsi="Times New Roman" w:eastAsia="Times New Roman" w:cs="Times New Roman"/>
          <w:color w:val="000000"/>
        </w:rPr>
        <w:t>2</w:t>
      </w:r>
      <w:r>
        <w:rPr>
          <w:rFonts w:ascii="宋体" w:hAnsi="宋体" w:eastAsia="宋体" w:cs="宋体"/>
          <w:color w:val="000000"/>
        </w:rPr>
        <w:t>均打开，水在管道内持续流动，则三根竖管内水面最低的是</w:t>
      </w:r>
      <w:r>
        <w:rPr>
          <w:color w:val="000000"/>
        </w:rPr>
        <w:t>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w:t>
      </w:r>
    </w:p>
    <w:p w14:paraId="7B39A726">
      <w:pPr>
        <w:spacing w:line="360" w:lineRule="auto"/>
        <w:jc w:val="left"/>
        <w:textAlignment w:val="center"/>
        <w:rPr>
          <w:color w:val="000000"/>
        </w:rPr>
      </w:pPr>
      <w:r>
        <w:rPr>
          <w:color w:val="000000"/>
        </w:rPr>
        <w:drawing>
          <wp:inline distT="0" distB="0" distL="114300" distR="114300">
            <wp:extent cx="1924050" cy="8096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924050" cy="809625"/>
                    </a:xfrm>
                    <a:prstGeom prst="rect">
                      <a:avLst/>
                    </a:prstGeom>
                  </pic:spPr>
                </pic:pic>
              </a:graphicData>
            </a:graphic>
          </wp:inline>
        </w:drawing>
      </w:r>
      <w:r>
        <w:rPr>
          <w:color w:val="000000"/>
        </w:rPr>
        <w:t xml:space="preserve">  </w:t>
      </w:r>
    </w:p>
    <w:p w14:paraId="06AB82E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连通器</w:t>
      </w:r>
      <w:r>
        <w:rPr>
          <w:color w:val="000000"/>
        </w:rPr>
        <w:t xml:space="preserve">    ②. </w:t>
      </w:r>
      <w:r>
        <w:rPr>
          <w:rFonts w:ascii="Times New Roman" w:hAnsi="Times New Roman" w:eastAsia="Times New Roman" w:cs="Times New Roman"/>
          <w:color w:val="000000"/>
        </w:rPr>
        <w:t>C</w:t>
      </w:r>
    </w:p>
    <w:p w14:paraId="1A3A888D">
      <w:pPr>
        <w:spacing w:line="360" w:lineRule="auto"/>
        <w:textAlignment w:val="center"/>
        <w:rPr>
          <w:color w:val="000000"/>
        </w:rPr>
      </w:pPr>
      <w:r>
        <w:rPr>
          <w:color w:val="2E75B6"/>
        </w:rPr>
        <w:t>【解析】</w:t>
      </w:r>
    </w:p>
    <w:p w14:paraId="15C376C8">
      <w:pPr>
        <w:spacing w:line="360" w:lineRule="auto"/>
        <w:jc w:val="left"/>
        <w:textAlignment w:val="center"/>
        <w:rPr>
          <w:color w:val="000000"/>
        </w:rPr>
      </w:pPr>
      <w:r>
        <w:rPr>
          <w:color w:val="000000"/>
        </w:rPr>
        <w:t>【详解】[1]如图所示，阀门1和阀门2均关闭，A、B、C三根竖管上端开口、底部相互连通，相当于连通器。</w:t>
      </w:r>
    </w:p>
    <w:p w14:paraId="7B4148D2">
      <w:pPr>
        <w:spacing w:line="360" w:lineRule="auto"/>
        <w:jc w:val="left"/>
        <w:textAlignment w:val="center"/>
        <w:rPr>
          <w:color w:val="000000"/>
        </w:rPr>
      </w:pPr>
      <w:r>
        <w:rPr>
          <w:color w:val="000000"/>
        </w:rPr>
        <w:t>[2]如图所示，阀门1、阀门2均打开，水在管道内持续流动，A底端管道最宽，水流动最慢，压强最大，则水面最高，C底端管道最窄，水流动最快，压强最小，则水面最低。</w:t>
      </w:r>
    </w:p>
    <w:p w14:paraId="04D1F864">
      <w:pPr>
        <w:spacing w:line="360" w:lineRule="auto"/>
        <w:jc w:val="left"/>
        <w:textAlignment w:val="center"/>
        <w:rPr>
          <w:color w:val="000000"/>
        </w:rPr>
      </w:pPr>
      <w:r>
        <w:rPr>
          <w:color w:val="000000"/>
        </w:rPr>
        <w:t xml:space="preserve">19. </w:t>
      </w:r>
      <w:r>
        <w:rPr>
          <w:rFonts w:ascii="宋体" w:hAnsi="宋体" w:eastAsia="宋体" w:cs="宋体"/>
          <w:color w:val="000000"/>
        </w:rPr>
        <w:t>如图所示的实验装置是用来探究电流通过导体产生的热量与</w:t>
      </w:r>
      <w:r>
        <w:rPr>
          <w:color w:val="000000"/>
        </w:rPr>
        <w:t>_________</w:t>
      </w:r>
      <w:r>
        <w:rPr>
          <w:rFonts w:ascii="宋体" w:hAnsi="宋体" w:eastAsia="宋体" w:cs="宋体"/>
          <w:color w:val="000000"/>
        </w:rPr>
        <w:t>的关系，通过</w:t>
      </w:r>
      <w:r>
        <w:rPr>
          <w:rFonts w:ascii="Times New Roman" w:hAnsi="Times New Roman" w:eastAsia="Times New Roman" w:cs="Times New Roman"/>
          <w:color w:val="000000"/>
        </w:rPr>
        <w:t>U</w:t>
      </w:r>
      <w:r>
        <w:rPr>
          <w:rFonts w:ascii="宋体" w:hAnsi="宋体" w:eastAsia="宋体" w:cs="宋体"/>
          <w:color w:val="000000"/>
        </w:rPr>
        <w:t>形管内液面的高度差反映电流通过导体产生热量的多少，下列实验采用同种研究方法的是</w:t>
      </w:r>
      <w:r>
        <w:rPr>
          <w:color w:val="000000"/>
        </w:rPr>
        <w:t>_________</w:t>
      </w:r>
      <w:r>
        <w:rPr>
          <w:rFonts w:ascii="宋体" w:hAnsi="宋体" w:eastAsia="宋体" w:cs="宋体"/>
          <w:color w:val="000000"/>
        </w:rPr>
        <w:t>（选填“①”或“②”）。①探究光的反射定律②探究阻力对物体运动的影响</w:t>
      </w:r>
    </w:p>
    <w:p w14:paraId="46CBB6A6">
      <w:pPr>
        <w:spacing w:line="360" w:lineRule="auto"/>
        <w:jc w:val="left"/>
        <w:textAlignment w:val="center"/>
        <w:rPr>
          <w:color w:val="000000"/>
        </w:rPr>
      </w:pPr>
      <w:r>
        <w:rPr>
          <w:color w:val="000000"/>
        </w:rPr>
        <w:drawing>
          <wp:inline distT="0" distB="0" distL="114300" distR="114300">
            <wp:extent cx="1781175" cy="14192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781175" cy="1419225"/>
                    </a:xfrm>
                    <a:prstGeom prst="rect">
                      <a:avLst/>
                    </a:prstGeom>
                  </pic:spPr>
                </pic:pic>
              </a:graphicData>
            </a:graphic>
          </wp:inline>
        </w:drawing>
      </w:r>
      <w:r>
        <w:rPr>
          <w:color w:val="000000"/>
        </w:rPr>
        <w:t xml:space="preserve">  </w:t>
      </w:r>
    </w:p>
    <w:p w14:paraId="447A954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电阻</w:t>
      </w:r>
      <w:r>
        <w:rPr>
          <w:color w:val="000000"/>
        </w:rPr>
        <w:t xml:space="preserve">    ②. </w:t>
      </w:r>
      <w:r>
        <w:rPr>
          <w:rFonts w:ascii="宋体" w:hAnsi="宋体" w:eastAsia="宋体" w:cs="宋体"/>
          <w:color w:val="000000"/>
        </w:rPr>
        <w:t>②</w:t>
      </w:r>
    </w:p>
    <w:p w14:paraId="72444387">
      <w:pPr>
        <w:spacing w:line="360" w:lineRule="auto"/>
        <w:textAlignment w:val="center"/>
        <w:rPr>
          <w:color w:val="000000"/>
        </w:rPr>
      </w:pPr>
      <w:r>
        <w:rPr>
          <w:color w:val="2E75B6"/>
        </w:rPr>
        <w:t>【解析】</w:t>
      </w:r>
    </w:p>
    <w:p w14:paraId="06E427E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由图示知，两个阻值不同的电阻串联在电路中，通过的电流相同，所以探究的是电流通过导体产生的热量与电阻的关系。</w:t>
      </w:r>
    </w:p>
    <w:p w14:paraId="2023CE1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导体产生热量</w:t>
      </w:r>
      <w:r>
        <w:rPr>
          <w:rFonts w:ascii="宋体" w:hAnsi="宋体" w:eastAsia="宋体" w:cs="宋体"/>
          <w:color w:val="000000"/>
          <w:position w:val="0"/>
        </w:rPr>
        <w:drawing>
          <wp:inline distT="0" distB="0" distL="114300" distR="114300">
            <wp:extent cx="133350" cy="177800"/>
            <wp:effectExtent l="0" t="0" r="0" b="0"/>
            <wp:docPr id="861075519" name="图片 861075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75519" name="图片 861075519"/>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多少，通过</w:t>
      </w:r>
      <w:r>
        <w:rPr>
          <w:rFonts w:ascii="Times New Roman" w:hAnsi="Times New Roman" w:eastAsia="Times New Roman" w:cs="Times New Roman"/>
          <w:color w:val="000000"/>
        </w:rPr>
        <w:t>U</w:t>
      </w:r>
      <w:r>
        <w:rPr>
          <w:rFonts w:ascii="宋体" w:hAnsi="宋体" w:eastAsia="宋体" w:cs="宋体"/>
          <w:color w:val="000000"/>
        </w:rPr>
        <w:t>形管两侧液面高度差来反映，运用转换法。探究光的反射定律，通过光线来反映光的传播路径，应用了模型法；探究阻力对物体运动的影响，通过小车通过距离的远近来反映阻力的影响，应用转换法，故采用同种研究方法的是②。</w:t>
      </w:r>
    </w:p>
    <w:p w14:paraId="10A69C96">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日，在酒泉基地发射的“神舟十六号”载人飞船升空过程中，燃料舱内的液态氢的热值</w:t>
      </w:r>
      <w:r>
        <w:rPr>
          <w:color w:val="000000"/>
        </w:rPr>
        <w:t>_________</w:t>
      </w:r>
      <w:r>
        <w:rPr>
          <w:rFonts w:ascii="宋体" w:hAnsi="宋体" w:eastAsia="宋体" w:cs="宋体"/>
          <w:color w:val="000000"/>
        </w:rPr>
        <w:t>（选填“变大”“不变”或“变小”）；若</w:t>
      </w:r>
      <w:r>
        <w:object>
          <v:shape id="_x0000_i1060"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92" o:title="eqIdff99f3fb6d6bf5b26f4b552b5f587c50"/>
            <o:lock v:ext="edit" aspectratio="t"/>
            <w10:wrap type="none"/>
            <w10:anchorlock/>
          </v:shape>
          <o:OLEObject Type="Embed" ProgID="Equation.DSMT4" ShapeID="_x0000_i1060" DrawAspect="Content" ObjectID="_1468075760" r:id="rId91">
            <o:LockedField>false</o:LockedField>
          </o:OLEObject>
        </w:object>
      </w:r>
      <w:r>
        <w:rPr>
          <w:rFonts w:ascii="宋体" w:hAnsi="宋体" w:eastAsia="宋体" w:cs="宋体"/>
          <w:color w:val="000000"/>
        </w:rPr>
        <w:t>液态氢完全燃烧放出的热量有</w:t>
      </w:r>
      <w:r>
        <w:rPr>
          <w:rFonts w:ascii="Times New Roman" w:hAnsi="Times New Roman" w:eastAsia="Times New Roman" w:cs="Times New Roman"/>
          <w:color w:val="000000"/>
        </w:rPr>
        <w:t>60%</w:t>
      </w:r>
      <w:r>
        <w:rPr>
          <w:rFonts w:ascii="宋体" w:hAnsi="宋体" w:eastAsia="宋体" w:cs="宋体"/>
          <w:color w:val="000000"/>
        </w:rPr>
        <w:t>被水吸收，水温升高了</w:t>
      </w:r>
      <w:r>
        <w:object>
          <v:shape id="_x0000_i1061"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94" o:title="eqIdf7158d8fec00479a56aa0333f550a92d"/>
            <o:lock v:ext="edit" aspectratio="t"/>
            <w10:wrap type="none"/>
            <w10:anchorlock/>
          </v:shape>
          <o:OLEObject Type="Embed" ProgID="Equation.DSMT4" ShapeID="_x0000_i1061" DrawAspect="Content" ObjectID="_1468075761" r:id="rId93">
            <o:LockedField>false</o:LockedField>
          </o:OLEObject>
        </w:object>
      </w:r>
      <w:r>
        <w:rPr>
          <w:rFonts w:ascii="宋体" w:hAnsi="宋体" w:eastAsia="宋体" w:cs="宋体"/>
          <w:color w:val="000000"/>
        </w:rPr>
        <w:t>，则水的质量为</w:t>
      </w:r>
      <w:r>
        <w:rPr>
          <w:color w:val="000000"/>
        </w:rPr>
        <w:t>__________</w:t>
      </w:r>
      <w:r>
        <w:object>
          <v:shape id="_x0000_i106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6" o:title="eqId24f7c4a8558eff6427d22b6c0c855721"/>
            <o:lock v:ext="edit" aspectratio="t"/>
            <w10:wrap type="none"/>
            <w10:anchorlock/>
          </v:shape>
          <o:OLEObject Type="Embed" ProgID="Equation.DSMT4" ShapeID="_x0000_i1062" DrawAspect="Content" ObjectID="_1468075762" r:id="rId95">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98" o:title="eqIddbd2fe1f2880f1c06441efa803cd94ed"/>
            <o:lock v:ext="edit" aspectratio="t"/>
            <w10:wrap type="none"/>
            <w10:anchorlock/>
          </v:shape>
          <o:OLEObject Type="Embed" ProgID="Equation.DSMT4" ShapeID="_x0000_i1063" DrawAspect="Content" ObjectID="_1468075763" r:id="rId97">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20.1pt;width:118.9pt;" o:ole="t" filled="f" o:preferrelative="t" stroked="f" coordsize="21600,21600">
            <v:path/>
            <v:fill on="f" focussize="0,0"/>
            <v:stroke on="f" joinstyle="miter"/>
            <v:imagedata r:id="rId100" o:title="eqIda755963c93850983a4932f0a4211e9b4"/>
            <o:lock v:ext="edit" aspectratio="t"/>
            <w10:wrap type="none"/>
            <w10:anchorlock/>
          </v:shape>
          <o:OLEObject Type="Embed" ProgID="Equation.DSMT4" ShapeID="_x0000_i1064" DrawAspect="Content" ObjectID="_1468075764" r:id="rId99">
            <o:LockedField>false</o:LockedField>
          </o:OLEObject>
        </w:object>
      </w:r>
      <w:r>
        <w:rPr>
          <w:rFonts w:ascii="宋体" w:hAnsi="宋体" w:eastAsia="宋体" w:cs="宋体"/>
          <w:color w:val="000000"/>
        </w:rPr>
        <w:t>）</w:t>
      </w:r>
    </w:p>
    <w:p w14:paraId="388F9E4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rPr>
          <w:rFonts w:ascii="Times New Roman" w:hAnsi="Times New Roman" w:eastAsia="Times New Roman" w:cs="Times New Roman"/>
          <w:color w:val="000000"/>
        </w:rPr>
        <w:t>40</w:t>
      </w:r>
    </w:p>
    <w:p w14:paraId="5A61CD65">
      <w:pPr>
        <w:spacing w:line="360" w:lineRule="auto"/>
        <w:textAlignment w:val="center"/>
        <w:rPr>
          <w:color w:val="000000"/>
        </w:rPr>
      </w:pPr>
      <w:r>
        <w:rPr>
          <w:color w:val="2E75B6"/>
        </w:rPr>
        <w:t>【解析】</w:t>
      </w:r>
    </w:p>
    <w:p w14:paraId="72F4993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燃料的热值只与燃料的种类有关，因此飞船升空过程中，燃料舱内的液态氢的热值不变。</w:t>
      </w:r>
    </w:p>
    <w:p w14:paraId="54ED198F">
      <w:pPr>
        <w:spacing w:line="360" w:lineRule="auto"/>
        <w:jc w:val="left"/>
        <w:textAlignment w:val="center"/>
        <w:rPr>
          <w:color w:val="000000"/>
        </w:rPr>
      </w:pPr>
      <w:r>
        <w:rPr>
          <w:rFonts w:ascii="Times New Roman" w:hAnsi="Times New Roman" w:eastAsia="Times New Roman" w:cs="Times New Roman"/>
          <w:color w:val="000000"/>
        </w:rPr>
        <w:t>[2]</w:t>
      </w:r>
      <w:r>
        <w:object>
          <v:shape id="_x0000_i1065"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92" o:title="eqIdff99f3fb6d6bf5b26f4b552b5f587c50"/>
            <o:lock v:ext="edit" aspectratio="t"/>
            <w10:wrap type="none"/>
            <w10:anchorlock/>
          </v:shape>
          <o:OLEObject Type="Embed" ProgID="Equation.DSMT4" ShapeID="_x0000_i1065" DrawAspect="Content" ObjectID="_1468075765" r:id="rId101">
            <o:LockedField>false</o:LockedField>
          </o:OLEObject>
        </w:object>
      </w:r>
      <w:r>
        <w:rPr>
          <w:rFonts w:ascii="宋体" w:hAnsi="宋体" w:eastAsia="宋体" w:cs="宋体"/>
          <w:color w:val="000000"/>
        </w:rPr>
        <w:t>液态氢完全燃烧放出的热量有</w:t>
      </w:r>
    </w:p>
    <w:p w14:paraId="1F507D6F">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20.25pt;width:224.25pt;" o:ole="t" filled="f" o:preferrelative="t" stroked="f" coordsize="21600,21600">
            <v:path/>
            <v:fill on="f" focussize="0,0"/>
            <v:stroke on="f" joinstyle="miter"/>
            <v:imagedata r:id="rId103" o:title="eqId4b63717e48980ced9d8f8ea15d8ed2fb"/>
            <o:lock v:ext="edit" aspectratio="t"/>
            <w10:wrap type="none"/>
            <w10:anchorlock/>
          </v:shape>
          <o:OLEObject Type="Embed" ProgID="Equation.DSMT4" ShapeID="_x0000_i1066" DrawAspect="Content" ObjectID="_1468075766" r:id="rId102">
            <o:LockedField>false</o:LockedField>
          </o:OLEObject>
        </w:object>
      </w:r>
    </w:p>
    <w:p w14:paraId="2E4B7A98">
      <w:pPr>
        <w:spacing w:line="360" w:lineRule="auto"/>
        <w:jc w:val="both"/>
        <w:textAlignment w:val="center"/>
        <w:rPr>
          <w:color w:val="000000"/>
        </w:rPr>
      </w:pPr>
      <w:r>
        <w:rPr>
          <w:rFonts w:ascii="宋体" w:hAnsi="宋体" w:eastAsia="宋体" w:cs="宋体"/>
          <w:color w:val="000000"/>
        </w:rPr>
        <w:t>放出的热量有</w:t>
      </w:r>
      <w:r>
        <w:rPr>
          <w:rFonts w:ascii="Times New Roman" w:hAnsi="Times New Roman" w:eastAsia="Times New Roman" w:cs="Times New Roman"/>
          <w:color w:val="000000"/>
        </w:rPr>
        <w:t>60%</w:t>
      </w:r>
      <w:r>
        <w:rPr>
          <w:rFonts w:ascii="宋体" w:hAnsi="宋体" w:eastAsia="宋体" w:cs="宋体"/>
          <w:color w:val="000000"/>
        </w:rPr>
        <w:t>被水吸收，由</w:t>
      </w:r>
      <w:r>
        <w:object>
          <v:shape id="_x0000_i1067" o:spt="75" alt="学科网(www.zxxk.com)--教育资源门户，提供试卷、教案、课件、论文、素材以及各类教学资源下载，还有大量而丰富的教学相关资讯！" type="#_x0000_t75" style="height:36pt;width:37pt;" o:ole="t" filled="f" o:preferrelative="t" stroked="f" coordsize="21600,21600">
            <v:path/>
            <v:fill on="f" focussize="0,0"/>
            <v:stroke on="f" joinstyle="miter"/>
            <v:imagedata r:id="rId105" o:title="eqIdee20bb4e8e4d7dbca1acbaef5db5fb99"/>
            <o:lock v:ext="edit" aspectratio="t"/>
            <w10:wrap type="none"/>
            <w10:anchorlock/>
          </v:shape>
          <o:OLEObject Type="Embed" ProgID="Equation.DSMT4" ShapeID="_x0000_i1067" DrawAspect="Content" ObjectID="_1468075767" r:id="rId104">
            <o:LockedField>false</o:LockedField>
          </o:OLEObject>
        </w:object>
      </w:r>
      <w:r>
        <w:rPr>
          <w:rFonts w:ascii="宋体" w:hAnsi="宋体" w:eastAsia="宋体" w:cs="宋体"/>
          <w:color w:val="000000"/>
        </w:rPr>
        <w:t>得水吸收的热量为</w:t>
      </w:r>
    </w:p>
    <w:p w14:paraId="2BAD0CB3">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20.25pt;width:185.25pt;" o:ole="t" filled="f" o:preferrelative="t" stroked="f" coordsize="21600,21600">
            <v:path/>
            <v:fill on="f" focussize="0,0"/>
            <v:stroke on="f" joinstyle="miter"/>
            <v:imagedata r:id="rId107" o:title="eqIdb5854f44adda715df6c2e304d604e40d"/>
            <o:lock v:ext="edit" aspectratio="t"/>
            <w10:wrap type="none"/>
            <w10:anchorlock/>
          </v:shape>
          <o:OLEObject Type="Embed" ProgID="Equation.DSMT4" ShapeID="_x0000_i1068" DrawAspect="Content" ObjectID="_1468075768" r:id="rId106">
            <o:LockedField>false</o:LockedField>
          </o:OLEObject>
        </w:object>
      </w:r>
    </w:p>
    <w:p w14:paraId="6CE1DC9B">
      <w:pPr>
        <w:spacing w:line="360" w:lineRule="auto"/>
        <w:jc w:val="both"/>
        <w:textAlignment w:val="center"/>
        <w:rPr>
          <w:color w:val="000000"/>
        </w:rPr>
      </w:pPr>
      <w:r>
        <w:rPr>
          <w:rFonts w:ascii="宋体" w:hAnsi="宋体" w:eastAsia="宋体" w:cs="宋体"/>
          <w:color w:val="000000"/>
        </w:rPr>
        <w:t>由</w:t>
      </w:r>
      <w:r>
        <w:object>
          <v:shape id="_x0000_i106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9" o:title="eqId2defb072379bd566f0d3b1f0fd1a88fd"/>
            <o:lock v:ext="edit" aspectratio="t"/>
            <w10:wrap type="none"/>
            <w10:anchorlock/>
          </v:shape>
          <o:OLEObject Type="Embed" ProgID="Equation.DSMT4" ShapeID="_x0000_i1069" DrawAspect="Content" ObjectID="_1468075769" r:id="rId108">
            <o:LockedField>false</o:LockedField>
          </o:OLEObject>
        </w:object>
      </w:r>
      <w:r>
        <w:rPr>
          <w:rFonts w:ascii="宋体" w:hAnsi="宋体" w:eastAsia="宋体" w:cs="宋体"/>
          <w:color w:val="000000"/>
        </w:rPr>
        <w:t>得水的质量为</w:t>
      </w:r>
    </w:p>
    <w:p w14:paraId="29B28690">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6.75pt;width:228.75pt;" o:ole="t" filled="f" o:preferrelative="t" stroked="f" coordsize="21600,21600">
            <v:path/>
            <v:fill on="f" focussize="0,0"/>
            <v:stroke on="f" joinstyle="miter"/>
            <v:imagedata r:id="rId111" o:title="eqId834cae3952fdb9b136f93d31c14c9bfc"/>
            <o:lock v:ext="edit" aspectratio="t"/>
            <w10:wrap type="none"/>
            <w10:anchorlock/>
          </v:shape>
          <o:OLEObject Type="Embed" ProgID="Equation.DSMT4" ShapeID="_x0000_i1070" DrawAspect="Content" ObjectID="_1468075770" r:id="rId110">
            <o:LockedField>false</o:LockedField>
          </o:OLEObject>
        </w:object>
      </w:r>
    </w:p>
    <w:p w14:paraId="7088E572">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338530C6">
      <w:pPr>
        <w:spacing w:line="360" w:lineRule="auto"/>
        <w:jc w:val="left"/>
        <w:textAlignment w:val="center"/>
        <w:rPr>
          <w:color w:val="000000"/>
        </w:rPr>
      </w:pPr>
      <w:r>
        <w:rPr>
          <w:color w:val="000000"/>
        </w:rPr>
        <w:t xml:space="preserve">21. </w:t>
      </w:r>
      <w:r>
        <w:rPr>
          <w:rFonts w:ascii="宋体" w:hAnsi="宋体" w:eastAsia="宋体" w:cs="宋体"/>
          <w:color w:val="000000"/>
        </w:rPr>
        <w:t>从光源</w:t>
      </w:r>
      <w:r>
        <w:rPr>
          <w:rFonts w:ascii="Times New Roman" w:hAnsi="Times New Roman" w:eastAsia="Times New Roman" w:cs="Times New Roman"/>
          <w:i/>
          <w:color w:val="000000"/>
        </w:rPr>
        <w:t>A</w:t>
      </w:r>
      <w:r>
        <w:rPr>
          <w:rFonts w:ascii="宋体" w:hAnsi="宋体" w:eastAsia="宋体" w:cs="宋体"/>
          <w:color w:val="000000"/>
        </w:rPr>
        <w:t>点发出的一束光其传播径迹如图所示，请再画出从</w:t>
      </w:r>
      <w:r>
        <w:rPr>
          <w:rFonts w:ascii="Times New Roman" w:hAnsi="Times New Roman" w:eastAsia="Times New Roman" w:cs="Times New Roman"/>
          <w:i/>
          <w:color w:val="000000"/>
        </w:rPr>
        <w:t>A</w:t>
      </w:r>
      <w:r>
        <w:rPr>
          <w:rFonts w:ascii="宋体" w:hAnsi="宋体" w:eastAsia="宋体" w:cs="宋体"/>
          <w:color w:val="000000"/>
        </w:rPr>
        <w:t>点发出的另一束光的传播径迹，以此来确定</w:t>
      </w:r>
      <w:r>
        <w:rPr>
          <w:rFonts w:ascii="Times New Roman" w:hAnsi="Times New Roman" w:eastAsia="Times New Roman" w:cs="Times New Roman"/>
          <w:i/>
          <w:color w:val="000000"/>
        </w:rPr>
        <w:t>A</w:t>
      </w:r>
      <w:r>
        <w:rPr>
          <w:rFonts w:ascii="宋体" w:hAnsi="宋体" w:eastAsia="宋体" w:cs="宋体"/>
          <w:color w:val="000000"/>
        </w:rPr>
        <w:t>的像点并标为</w:t>
      </w:r>
      <w:r>
        <w:object>
          <v:shape id="_x0000_i1071" o:spt="75" alt="学科网(www.zxxk.com)--教育资源门户，提供试卷、教案、课件、论文、素材以及各类教学资源下载，还有大量而丰富的教学相关资讯！" type="#_x0000_t75" style="height:15pt;width:13pt;" o:ole="t" filled="f" o:preferrelative="t" stroked="f" coordsize="21600,21600">
            <v:path/>
            <v:fill on="f" focussize="0,0"/>
            <v:stroke on="f" joinstyle="miter"/>
            <v:imagedata r:id="rId113" o:title="eqIdcc8396a7120abeaae6236a9292e5b9f8"/>
            <o:lock v:ext="edit" aspectratio="t"/>
            <w10:wrap type="none"/>
            <w10:anchorlock/>
          </v:shape>
          <o:OLEObject Type="Embed" ProgID="Equation.DSMT4" ShapeID="_x0000_i1071" DrawAspect="Content" ObjectID="_1468075771" r:id="rId112">
            <o:LockedField>false</o:LockedField>
          </o:OLEObject>
        </w:object>
      </w:r>
      <w:r>
        <w:rPr>
          <w:rFonts w:ascii="宋体" w:hAnsi="宋体" w:eastAsia="宋体" w:cs="宋体"/>
          <w:color w:val="000000"/>
        </w:rPr>
        <w:t>。</w:t>
      </w:r>
    </w:p>
    <w:p w14:paraId="3F271837">
      <w:pPr>
        <w:spacing w:line="360" w:lineRule="auto"/>
        <w:jc w:val="left"/>
        <w:textAlignment w:val="center"/>
        <w:rPr>
          <w:color w:val="000000"/>
        </w:rPr>
      </w:pPr>
      <w:r>
        <w:rPr>
          <w:color w:val="000000"/>
        </w:rPr>
        <w:drawing>
          <wp:inline distT="0" distB="0" distL="114300" distR="114300">
            <wp:extent cx="1952625" cy="8286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952625" cy="828675"/>
                    </a:xfrm>
                    <a:prstGeom prst="rect">
                      <a:avLst/>
                    </a:prstGeom>
                  </pic:spPr>
                </pic:pic>
              </a:graphicData>
            </a:graphic>
          </wp:inline>
        </w:drawing>
      </w:r>
      <w:r>
        <w:rPr>
          <w:color w:val="000000"/>
        </w:rPr>
        <w:t xml:space="preserve">  </w:t>
      </w:r>
    </w:p>
    <w:p w14:paraId="46D5820A">
      <w:pPr>
        <w:spacing w:line="360" w:lineRule="auto"/>
        <w:textAlignment w:val="center"/>
        <w:rPr>
          <w:color w:val="000000"/>
        </w:rPr>
      </w:pPr>
      <w:r>
        <w:rPr>
          <w:color w:val="2E75B6"/>
        </w:rPr>
        <w:t>【答案】</w:t>
      </w:r>
      <w:r>
        <w:rPr>
          <w:color w:val="000000"/>
        </w:rPr>
        <w:drawing>
          <wp:inline distT="0" distB="0" distL="114300" distR="114300">
            <wp:extent cx="2133600" cy="9525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2133600" cy="952500"/>
                    </a:xfrm>
                    <a:prstGeom prst="rect">
                      <a:avLst/>
                    </a:prstGeom>
                  </pic:spPr>
                </pic:pic>
              </a:graphicData>
            </a:graphic>
          </wp:inline>
        </w:drawing>
      </w:r>
      <w:r>
        <w:rPr>
          <w:color w:val="000000"/>
        </w:rPr>
        <w:t xml:space="preserve">  </w:t>
      </w:r>
    </w:p>
    <w:p w14:paraId="3953F6C1">
      <w:pPr>
        <w:spacing w:line="360" w:lineRule="auto"/>
        <w:textAlignment w:val="center"/>
        <w:rPr>
          <w:color w:val="000000"/>
        </w:rPr>
      </w:pPr>
      <w:r>
        <w:rPr>
          <w:color w:val="2E75B6"/>
        </w:rPr>
        <w:t>【解析】</w:t>
      </w:r>
    </w:p>
    <w:p w14:paraId="1DA15D98">
      <w:pPr>
        <w:spacing w:line="360" w:lineRule="auto"/>
        <w:jc w:val="left"/>
        <w:textAlignment w:val="center"/>
        <w:rPr>
          <w:color w:val="000000"/>
        </w:rPr>
      </w:pPr>
      <w:r>
        <w:rPr>
          <w:color w:val="000000"/>
        </w:rPr>
        <w:t>【详解】</w:t>
      </w:r>
      <w:r>
        <w:rPr>
          <w:rFonts w:ascii="宋体" w:hAnsi="宋体" w:eastAsia="宋体" w:cs="宋体"/>
          <w:color w:val="000000"/>
        </w:rPr>
        <w:t>如下图，根据凸透镜成像规律，另一条光线选择过光心的特殊光线，穿过透镜后传播方向不变，与此前过焦点的光线相交于一点，即为像点</w:t>
      </w:r>
      <w:r>
        <w:object>
          <v:shape id="_x0000_i1072" o:spt="75" alt="学科网(www.zxxk.com)--教育资源门户，提供试卷、教案、课件、论文、素材以及各类教学资源下载，还有大量而丰富的教学相关资讯！" type="#_x0000_t75" style="height:15pt;width:13pt;" o:ole="t" filled="f" o:preferrelative="t" stroked="f" coordsize="21600,21600">
            <v:path/>
            <v:fill on="f" focussize="0,0"/>
            <v:stroke on="f" joinstyle="miter"/>
            <v:imagedata r:id="rId113" o:title="eqIdcc8396a7120abeaae6236a9292e5b9f8"/>
            <o:lock v:ext="edit" aspectratio="t"/>
            <w10:wrap type="none"/>
            <w10:anchorlock/>
          </v:shape>
          <o:OLEObject Type="Embed" ProgID="Equation.DSMT4" ShapeID="_x0000_i1072" DrawAspect="Content" ObjectID="_1468075772" r:id="rId116">
            <o:LockedField>false</o:LockedField>
          </o:OLEObject>
        </w:object>
      </w:r>
      <w:r>
        <w:rPr>
          <w:rFonts w:ascii="宋体" w:hAnsi="宋体" w:eastAsia="宋体" w:cs="宋体"/>
          <w:color w:val="000000"/>
        </w:rPr>
        <w:t>。</w:t>
      </w:r>
    </w:p>
    <w:p w14:paraId="11B2AC4A">
      <w:pPr>
        <w:spacing w:line="360" w:lineRule="auto"/>
        <w:jc w:val="left"/>
        <w:textAlignment w:val="center"/>
        <w:rPr>
          <w:color w:val="000000"/>
        </w:rPr>
      </w:pPr>
      <w:r>
        <w:rPr>
          <w:color w:val="000000"/>
        </w:rPr>
        <w:drawing>
          <wp:inline distT="0" distB="0" distL="114300" distR="114300">
            <wp:extent cx="2438400" cy="10858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2438400" cy="1085850"/>
                    </a:xfrm>
                    <a:prstGeom prst="rect">
                      <a:avLst/>
                    </a:prstGeom>
                  </pic:spPr>
                </pic:pic>
              </a:graphicData>
            </a:graphic>
          </wp:inline>
        </w:drawing>
      </w:r>
      <w:r>
        <w:rPr>
          <w:color w:val="000000"/>
        </w:rPr>
        <w:t xml:space="preserve">  </w:t>
      </w:r>
    </w:p>
    <w:p w14:paraId="3977774E">
      <w:pPr>
        <w:spacing w:line="360" w:lineRule="auto"/>
        <w:jc w:val="left"/>
        <w:textAlignment w:val="center"/>
        <w:rPr>
          <w:color w:val="000000"/>
        </w:rPr>
      </w:pPr>
      <w:r>
        <w:rPr>
          <w:color w:val="000000"/>
        </w:rPr>
        <w:t xml:space="preserve">22. </w:t>
      </w:r>
      <w:r>
        <w:rPr>
          <w:rFonts w:ascii="宋体" w:hAnsi="宋体" w:eastAsia="宋体" w:cs="宋体"/>
          <w:color w:val="000000"/>
        </w:rPr>
        <w:t>闭合开关，通电螺线管附近的小磁针方向如图所示，请在图中括号内标出电源的极性（“</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”），并标出磁感线的方向。</w:t>
      </w:r>
    </w:p>
    <w:p w14:paraId="5BDAD98B">
      <w:pPr>
        <w:spacing w:line="360" w:lineRule="auto"/>
        <w:jc w:val="left"/>
        <w:textAlignment w:val="center"/>
        <w:rPr>
          <w:color w:val="000000"/>
        </w:rPr>
      </w:pPr>
      <w:r>
        <w:rPr>
          <w:color w:val="000000"/>
        </w:rPr>
        <w:drawing>
          <wp:inline distT="0" distB="0" distL="114300" distR="114300">
            <wp:extent cx="2495550" cy="13811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2495550" cy="1381125"/>
                    </a:xfrm>
                    <a:prstGeom prst="rect">
                      <a:avLst/>
                    </a:prstGeom>
                  </pic:spPr>
                </pic:pic>
              </a:graphicData>
            </a:graphic>
          </wp:inline>
        </w:drawing>
      </w:r>
      <w:r>
        <w:rPr>
          <w:color w:val="000000"/>
        </w:rPr>
        <w:t xml:space="preserve">  </w:t>
      </w:r>
    </w:p>
    <w:p w14:paraId="6FC32F38">
      <w:pPr>
        <w:spacing w:line="360" w:lineRule="auto"/>
        <w:textAlignment w:val="center"/>
        <w:rPr>
          <w:color w:val="000000"/>
        </w:rPr>
      </w:pPr>
      <w:r>
        <w:rPr>
          <w:color w:val="2E75B6"/>
        </w:rPr>
        <w:t>【答案】</w:t>
      </w:r>
      <w:r>
        <w:rPr>
          <w:color w:val="000000"/>
        </w:rPr>
        <w:drawing>
          <wp:inline distT="0" distB="0" distL="114300" distR="114300">
            <wp:extent cx="2457450" cy="13811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2457450" cy="1381125"/>
                    </a:xfrm>
                    <a:prstGeom prst="rect">
                      <a:avLst/>
                    </a:prstGeom>
                  </pic:spPr>
                </pic:pic>
              </a:graphicData>
            </a:graphic>
          </wp:inline>
        </w:drawing>
      </w:r>
      <w:r>
        <w:rPr>
          <w:color w:val="000000"/>
        </w:rPr>
        <w:t xml:space="preserve">  </w:t>
      </w:r>
    </w:p>
    <w:p w14:paraId="64EE9ABA">
      <w:pPr>
        <w:spacing w:line="360" w:lineRule="auto"/>
        <w:textAlignment w:val="center"/>
        <w:rPr>
          <w:color w:val="000000"/>
        </w:rPr>
      </w:pPr>
      <w:r>
        <w:rPr>
          <w:color w:val="2E75B6"/>
        </w:rPr>
        <w:t>【解析】</w:t>
      </w:r>
    </w:p>
    <w:p w14:paraId="54A32F69">
      <w:pPr>
        <w:spacing w:line="360" w:lineRule="auto"/>
        <w:jc w:val="left"/>
        <w:textAlignment w:val="center"/>
        <w:rPr>
          <w:color w:val="000000"/>
        </w:rPr>
      </w:pPr>
      <w:r>
        <w:rPr>
          <w:color w:val="000000"/>
        </w:rPr>
        <w:t>【详解】闭合开关，通电螺线管附近的小磁针方向如图所示，结合小磁针N极所指方向和磁极间的相互作用，通电螺线管的右端为N极，则左端为S极，磁体外部的磁感线方向为从N极指向S极；根据右手螺旋定则，螺线管的电流方向向下，则电源的左端为正极，如图所示：</w:t>
      </w:r>
    </w:p>
    <w:p w14:paraId="7B5ADC2B">
      <w:pPr>
        <w:spacing w:line="360" w:lineRule="auto"/>
        <w:jc w:val="left"/>
        <w:textAlignment w:val="center"/>
        <w:rPr>
          <w:color w:val="000000"/>
        </w:rPr>
      </w:pPr>
      <w:r>
        <w:rPr>
          <w:color w:val="000000"/>
        </w:rPr>
        <w:drawing>
          <wp:inline distT="0" distB="0" distL="114300" distR="114300">
            <wp:extent cx="2457450" cy="13811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2457450" cy="1381125"/>
                    </a:xfrm>
                    <a:prstGeom prst="rect">
                      <a:avLst/>
                    </a:prstGeom>
                  </pic:spPr>
                </pic:pic>
              </a:graphicData>
            </a:graphic>
          </wp:inline>
        </w:drawing>
      </w:r>
      <w:r>
        <w:rPr>
          <w:color w:val="000000"/>
        </w:rPr>
        <w:t xml:space="preserve">    </w:t>
      </w:r>
    </w:p>
    <w:p w14:paraId="3484701F">
      <w:pPr>
        <w:spacing w:line="360" w:lineRule="auto"/>
        <w:jc w:val="left"/>
        <w:textAlignment w:val="center"/>
        <w:rPr>
          <w:color w:val="000000"/>
        </w:rPr>
      </w:pPr>
      <w:r>
        <w:rPr>
          <w:color w:val="000000"/>
        </w:rPr>
        <w:br w:type="textWrapping"/>
      </w:r>
    </w:p>
    <w:p w14:paraId="64F63B10">
      <w:pPr>
        <w:spacing w:line="360" w:lineRule="auto"/>
        <w:jc w:val="left"/>
        <w:textAlignment w:val="center"/>
        <w:rPr>
          <w:color w:val="000000"/>
        </w:rPr>
      </w:pPr>
      <w:r>
        <w:rPr>
          <w:rFonts w:ascii="宋体" w:hAnsi="宋体" w:eastAsia="宋体" w:cs="宋体"/>
          <w:b/>
          <w:color w:val="000000"/>
          <w:sz w:val="24"/>
        </w:rPr>
        <w:t>四、实验探究题（本题共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19</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405C457B">
      <w:pPr>
        <w:spacing w:line="360" w:lineRule="auto"/>
        <w:jc w:val="left"/>
        <w:textAlignment w:val="center"/>
        <w:rPr>
          <w:color w:val="000000"/>
        </w:rPr>
      </w:pPr>
      <w:r>
        <w:rPr>
          <w:color w:val="000000"/>
        </w:rPr>
        <w:t xml:space="preserve">23. </w:t>
      </w:r>
      <w:r>
        <w:rPr>
          <w:rFonts w:ascii="宋体" w:hAnsi="宋体" w:eastAsia="宋体" w:cs="宋体"/>
          <w:color w:val="000000"/>
        </w:rPr>
        <w:t>在探究了“水在沸腾前后温度变化的特点”实验后，小明又探究了不同密度的盐水在沸腾前后温度变化的规律。</w:t>
      </w:r>
    </w:p>
    <w:p w14:paraId="11C774EE">
      <w:pPr>
        <w:spacing w:line="360" w:lineRule="auto"/>
        <w:jc w:val="left"/>
        <w:textAlignment w:val="center"/>
        <w:rPr>
          <w:color w:val="000000"/>
        </w:rPr>
      </w:pPr>
      <w:r>
        <w:rPr>
          <w:color w:val="000000"/>
        </w:rPr>
        <w:drawing>
          <wp:inline distT="0" distB="0" distL="114300" distR="114300">
            <wp:extent cx="2581275" cy="22002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2581275" cy="2200275"/>
                    </a:xfrm>
                    <a:prstGeom prst="rect">
                      <a:avLst/>
                    </a:prstGeom>
                  </pic:spPr>
                </pic:pic>
              </a:graphicData>
            </a:graphic>
          </wp:inline>
        </w:drawing>
      </w:r>
      <w:r>
        <w:rPr>
          <w:color w:val="000000"/>
        </w:rPr>
        <w:t xml:space="preserve">  </w:t>
      </w:r>
    </w:p>
    <w:p w14:paraId="25A019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）小明用天平和量筒来测量配制好的盐水密度，实验原理为</w:t>
      </w:r>
      <w:r>
        <w:rPr>
          <w:color w:val="000000"/>
        </w:rPr>
        <w:t>_________</w:t>
      </w:r>
      <w:r>
        <w:rPr>
          <w:rFonts w:ascii="宋体" w:hAnsi="宋体" w:eastAsia="宋体" w:cs="宋体"/>
          <w:color w:val="000000"/>
        </w:rPr>
        <w:t>。</w:t>
      </w:r>
    </w:p>
    <w:p w14:paraId="4AE07B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）如图甲所示，使用温度计测量盐水的温度，错误的操作是</w:t>
      </w:r>
      <w:r>
        <w:rPr>
          <w:color w:val="000000"/>
        </w:rPr>
        <w:t>_________</w:t>
      </w:r>
      <w:r>
        <w:rPr>
          <w:rFonts w:ascii="宋体" w:hAnsi="宋体" w:eastAsia="宋体" w:cs="宋体"/>
          <w:color w:val="000000"/>
        </w:rPr>
        <w:t>。</w:t>
      </w:r>
    </w:p>
    <w:p w14:paraId="207FF568">
      <w:pPr>
        <w:spacing w:line="360" w:lineRule="auto"/>
        <w:jc w:val="left"/>
        <w:textAlignment w:val="center"/>
        <w:rPr>
          <w:color w:val="000000"/>
        </w:rPr>
      </w:pPr>
      <w:r>
        <w:rPr>
          <w:rFonts w:ascii="宋体" w:hAnsi="宋体" w:eastAsia="宋体" w:cs="宋体"/>
          <w:color w:val="000000"/>
        </w:rPr>
        <w:t>纠正错误后，小明用相同热源对质量和初温均相同的盐水</w:t>
      </w:r>
      <w:r>
        <w:rPr>
          <w:rFonts w:ascii="Times New Roman" w:hAnsi="Times New Roman" w:eastAsia="Times New Roman" w:cs="Times New Roman"/>
          <w:color w:val="000000"/>
        </w:rPr>
        <w:t>1</w:t>
      </w:r>
      <w:r>
        <w:rPr>
          <w:rFonts w:ascii="宋体" w:hAnsi="宋体" w:eastAsia="宋体" w:cs="宋体"/>
          <w:color w:val="000000"/>
        </w:rPr>
        <w:t>、盐水</w:t>
      </w:r>
      <w:r>
        <w:rPr>
          <w:rFonts w:ascii="Times New Roman" w:hAnsi="Times New Roman" w:eastAsia="Times New Roman" w:cs="Times New Roman"/>
          <w:color w:val="000000"/>
        </w:rPr>
        <w:t>2</w:t>
      </w:r>
      <w:r>
        <w:rPr>
          <w:rFonts w:ascii="宋体" w:hAnsi="宋体" w:eastAsia="宋体" w:cs="宋体"/>
          <w:color w:val="000000"/>
        </w:rPr>
        <w:t>和纯水（</w:t>
      </w:r>
      <w:r>
        <w:object>
          <v:shape id="_x0000_i1073" o:spt="75" alt="学科网(www.zxxk.com)--教育资源门户，提供试卷、教案、课件、论文、素材以及各类教学资源下载，还有大量而丰富的教学相关资讯！" type="#_x0000_t75" style="height:19.5pt;width:64.5pt;" o:ole="t" filled="f" o:preferrelative="t" stroked="f" coordsize="21600,21600">
            <v:path/>
            <v:fill on="f" focussize="0,0"/>
            <v:stroke on="f" joinstyle="miter"/>
            <v:imagedata r:id="rId121" o:title="eqId4f7488fafe0d5b170542fa89667da8a3"/>
            <o:lock v:ext="edit" aspectratio="t"/>
            <w10:wrap type="none"/>
            <w10:anchorlock/>
          </v:shape>
          <o:OLEObject Type="Embed" ProgID="Equation.DSMT4" ShapeID="_x0000_i1073" DrawAspect="Content" ObjectID="_1468075773" r:id="rId120">
            <o:LockedField>false</o:LockedField>
          </o:OLEObject>
        </w:object>
      </w:r>
      <w:r>
        <w:rPr>
          <w:rFonts w:ascii="宋体" w:hAnsi="宋体" w:eastAsia="宋体" w:cs="宋体"/>
          <w:color w:val="000000"/>
        </w:rPr>
        <w:t>）进行加热，其温度随加热时间变化的规律如图乙所示．分析图象回答下面两个问题：</w:t>
      </w:r>
    </w:p>
    <w:p w14:paraId="2FCA27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）初步得出盐水的沸点随盐水密度变化的规律是</w:t>
      </w:r>
      <w:r>
        <w:rPr>
          <w:color w:val="000000"/>
        </w:rPr>
        <w:t>________</w:t>
      </w:r>
      <w:r>
        <w:rPr>
          <w:rFonts w:ascii="宋体" w:hAnsi="宋体" w:eastAsia="宋体" w:cs="宋体"/>
          <w:color w:val="000000"/>
        </w:rPr>
        <w:t>，实验时大气压</w:t>
      </w:r>
      <w:r>
        <w:rPr>
          <w:color w:val="000000"/>
        </w:rPr>
        <w:t>_________</w:t>
      </w:r>
      <w:r>
        <w:rPr>
          <w:rFonts w:ascii="宋体" w:hAnsi="宋体" w:eastAsia="宋体" w:cs="宋体"/>
          <w:color w:val="000000"/>
        </w:rPr>
        <w:t>标准大气压。</w:t>
      </w:r>
    </w:p>
    <w:p w14:paraId="7374E6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）两种盐水从相同初温加热至刚好沸腾，</w:t>
      </w:r>
      <w:r>
        <w:rPr>
          <w:color w:val="000000"/>
        </w:rPr>
        <w:t>_________</w:t>
      </w:r>
      <w:r>
        <w:rPr>
          <w:rFonts w:ascii="宋体" w:hAnsi="宋体" w:eastAsia="宋体" w:cs="宋体"/>
          <w:color w:val="000000"/>
        </w:rPr>
        <w:t>吸收的热量更多（选填“盐水</w:t>
      </w:r>
      <w:r>
        <w:rPr>
          <w:rFonts w:ascii="Times New Roman" w:hAnsi="Times New Roman" w:eastAsia="Times New Roman" w:cs="Times New Roman"/>
          <w:color w:val="000000"/>
        </w:rPr>
        <w:t>1</w:t>
      </w:r>
      <w:r>
        <w:rPr>
          <w:rFonts w:ascii="宋体" w:hAnsi="宋体" w:eastAsia="宋体" w:cs="宋体"/>
          <w:color w:val="000000"/>
        </w:rPr>
        <w:t>”或“盐水</w:t>
      </w:r>
      <w:r>
        <w:rPr>
          <w:rFonts w:ascii="Times New Roman" w:hAnsi="Times New Roman" w:eastAsia="Times New Roman" w:cs="Times New Roman"/>
          <w:color w:val="000000"/>
        </w:rPr>
        <w:t>2</w:t>
      </w:r>
      <w:r>
        <w:rPr>
          <w:rFonts w:ascii="宋体" w:hAnsi="宋体" w:eastAsia="宋体" w:cs="宋体"/>
          <w:color w:val="000000"/>
        </w:rPr>
        <w:t>”）；请结合本实验推理，如果内陆地区一个水量不变的咸水湖随着含盐量逐渐升高，其对周围地区气温的调节作用会变</w:t>
      </w:r>
      <w:r>
        <w:rPr>
          <w:color w:val="000000"/>
        </w:rPr>
        <w:t>_________</w:t>
      </w:r>
      <w:r>
        <w:rPr>
          <w:rFonts w:ascii="宋体" w:hAnsi="宋体" w:eastAsia="宋体" w:cs="宋体"/>
          <w:color w:val="000000"/>
        </w:rPr>
        <w:t>（选填“强”或“弱”）。</w:t>
      </w:r>
    </w:p>
    <w:p w14:paraId="23E908BC">
      <w:pPr>
        <w:spacing w:line="360" w:lineRule="auto"/>
        <w:textAlignment w:val="center"/>
        <w:rPr>
          <w:color w:val="000000"/>
        </w:rPr>
      </w:pPr>
      <w:r>
        <w:rPr>
          <w:color w:val="2E75B6"/>
        </w:rPr>
        <w:t>【答案】</w:t>
      </w:r>
      <w:r>
        <w:rPr>
          <w:color w:val="000000"/>
        </w:rPr>
        <w:t xml:space="preserve">    ①. </w:t>
      </w:r>
      <w:r>
        <w:object>
          <v:shape id="_x0000_i107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23" o:title="eqIda3e8b5e08812f92622f79e7b17a5a78d"/>
            <o:lock v:ext="edit" aspectratio="t"/>
            <w10:wrap type="none"/>
            <w10:anchorlock/>
          </v:shape>
          <o:OLEObject Type="Embed" ProgID="Equation.DSMT4" ShapeID="_x0000_i1074" DrawAspect="Content" ObjectID="_1468075774" r:id="rId122">
            <o:LockedField>false</o:LockedField>
          </o:OLEObject>
        </w:object>
      </w:r>
      <w:r>
        <w:rPr>
          <w:color w:val="000000"/>
        </w:rPr>
        <w:t xml:space="preserve">    ②. </w:t>
      </w:r>
      <w:r>
        <w:rPr>
          <w:rFonts w:ascii="宋体" w:hAnsi="宋体" w:eastAsia="宋体" w:cs="宋体"/>
          <w:color w:val="000000"/>
        </w:rPr>
        <w:t>温度计玻璃泡碰到容器底</w:t>
      </w:r>
      <w:r>
        <w:rPr>
          <w:color w:val="000000"/>
        </w:rPr>
        <w:t xml:space="preserve">    ③. </w:t>
      </w:r>
      <w:r>
        <w:rPr>
          <w:rFonts w:ascii="宋体" w:hAnsi="宋体" w:eastAsia="宋体" w:cs="宋体"/>
          <w:color w:val="000000"/>
        </w:rPr>
        <w:t>盐水密度越大沸点越高</w:t>
      </w:r>
      <w:r>
        <w:rPr>
          <w:color w:val="000000"/>
        </w:rPr>
        <w:t xml:space="preserve">    ④. </w:t>
      </w:r>
      <w:r>
        <w:rPr>
          <w:rFonts w:ascii="宋体" w:hAnsi="宋体" w:eastAsia="宋体" w:cs="宋体"/>
          <w:color w:val="000000"/>
        </w:rPr>
        <w:t>小于</w:t>
      </w:r>
      <w:r>
        <w:rPr>
          <w:color w:val="000000"/>
        </w:rPr>
        <w:t xml:space="preserve">    ⑤. </w:t>
      </w:r>
      <w:r>
        <w:rPr>
          <w:rFonts w:ascii="宋体" w:hAnsi="宋体" w:eastAsia="宋体" w:cs="宋体"/>
          <w:color w:val="000000"/>
        </w:rPr>
        <w:t>盐水</w:t>
      </w:r>
      <w:r>
        <w:rPr>
          <w:rFonts w:ascii="Times New Roman" w:hAnsi="Times New Roman" w:eastAsia="Times New Roman" w:cs="Times New Roman"/>
          <w:color w:val="000000"/>
        </w:rPr>
        <w:t>2</w:t>
      </w:r>
      <w:r>
        <w:rPr>
          <w:color w:val="000000"/>
        </w:rPr>
        <w:t xml:space="preserve">    ⑥. </w:t>
      </w:r>
      <w:r>
        <w:rPr>
          <w:rFonts w:ascii="宋体" w:hAnsi="宋体" w:eastAsia="宋体" w:cs="宋体"/>
          <w:color w:val="000000"/>
        </w:rPr>
        <w:t>弱</w:t>
      </w:r>
    </w:p>
    <w:p w14:paraId="24804FE9">
      <w:pPr>
        <w:spacing w:line="360" w:lineRule="auto"/>
        <w:textAlignment w:val="center"/>
        <w:rPr>
          <w:color w:val="000000"/>
        </w:rPr>
      </w:pPr>
      <w:r>
        <w:rPr>
          <w:color w:val="2E75B6"/>
        </w:rPr>
        <w:t>【解析】</w:t>
      </w:r>
    </w:p>
    <w:p w14:paraId="0D6EAB0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小明用天平测量盐水的质量</w:t>
      </w:r>
      <w:r>
        <w:rPr>
          <w:rFonts w:ascii="Times New Roman" w:hAnsi="Times New Roman" w:eastAsia="Times New Roman" w:cs="Times New Roman"/>
          <w:i/>
          <w:color w:val="000000"/>
        </w:rPr>
        <w:t>m</w:t>
      </w:r>
      <w:r>
        <w:rPr>
          <w:rFonts w:ascii="宋体" w:hAnsi="宋体" w:eastAsia="宋体" w:cs="宋体"/>
          <w:color w:val="000000"/>
        </w:rPr>
        <w:t>，用量筒测量盐水的体积</w:t>
      </w:r>
      <w:r>
        <w:rPr>
          <w:rFonts w:ascii="Times New Roman" w:hAnsi="Times New Roman" w:eastAsia="Times New Roman" w:cs="Times New Roman"/>
          <w:i/>
          <w:color w:val="000000"/>
        </w:rPr>
        <w:t>V</w:t>
      </w:r>
      <w:r>
        <w:rPr>
          <w:rFonts w:ascii="宋体" w:hAnsi="宋体" w:eastAsia="宋体" w:cs="宋体"/>
          <w:color w:val="000000"/>
        </w:rPr>
        <w:t>，实验原理是</w:t>
      </w:r>
      <w:r>
        <w:object>
          <v:shape id="_x0000_i107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23" o:title="eqIda3e8b5e08812f92622f79e7b17a5a78d"/>
            <o:lock v:ext="edit" aspectratio="t"/>
            <w10:wrap type="none"/>
            <w10:anchorlock/>
          </v:shape>
          <o:OLEObject Type="Embed" ProgID="Equation.DSMT4" ShapeID="_x0000_i1075" DrawAspect="Content" ObjectID="_1468075775" r:id="rId124">
            <o:LockedField>false</o:LockedField>
          </o:OLEObject>
        </w:object>
      </w:r>
      <w:r>
        <w:rPr>
          <w:rFonts w:ascii="宋体" w:hAnsi="宋体" w:eastAsia="宋体" w:cs="宋体"/>
          <w:color w:val="000000"/>
        </w:rPr>
        <w:t>。</w:t>
      </w:r>
    </w:p>
    <w:p w14:paraId="4D7335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图甲中错误的操作是温度计玻璃泡碰到容器底。</w:t>
      </w:r>
    </w:p>
    <w:p w14:paraId="31E361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已知</w:t>
      </w:r>
      <w:r>
        <w:object>
          <v:shape id="_x0000_i1076" o:spt="75" alt="学科网(www.zxxk.com)--教育资源门户，提供试卷、教案、课件、论文、素材以及各类教学资源下载，还有大量而丰富的教学相关资讯！" type="#_x0000_t75" style="height:19.5pt;width:64.5pt;" o:ole="t" filled="f" o:preferrelative="t" stroked="f" coordsize="21600,21600">
            <v:path/>
            <v:fill on="f" focussize="0,0"/>
            <v:stroke on="f" joinstyle="miter"/>
            <v:imagedata r:id="rId121" o:title="eqId4f7488fafe0d5b170542fa89667da8a3"/>
            <o:lock v:ext="edit" aspectratio="t"/>
            <w10:wrap type="none"/>
            <w10:anchorlock/>
          </v:shape>
          <o:OLEObject Type="Embed" ProgID="Equation.DSMT4" ShapeID="_x0000_i1076" DrawAspect="Content" ObjectID="_1468075776" r:id="rId125">
            <o:LockedField>false</o:LockedField>
          </o:OLEObject>
        </w:object>
      </w:r>
      <w:r>
        <w:rPr>
          <w:rFonts w:ascii="宋体" w:hAnsi="宋体" w:eastAsia="宋体" w:cs="宋体"/>
          <w:color w:val="000000"/>
        </w:rPr>
        <w:t>，由图乙可知，盐水</w:t>
      </w:r>
      <w:r>
        <w:rPr>
          <w:rFonts w:ascii="Times New Roman" w:hAnsi="Times New Roman" w:eastAsia="Times New Roman" w:cs="Times New Roman"/>
          <w:color w:val="000000"/>
        </w:rPr>
        <w:t>1</w:t>
      </w:r>
      <w:r>
        <w:rPr>
          <w:rFonts w:ascii="宋体" w:hAnsi="宋体" w:eastAsia="宋体" w:cs="宋体"/>
          <w:color w:val="000000"/>
        </w:rPr>
        <w:t>的沸点大于盐水</w:t>
      </w:r>
      <w:r>
        <w:rPr>
          <w:rFonts w:ascii="Times New Roman" w:hAnsi="Times New Roman" w:eastAsia="Times New Roman" w:cs="Times New Roman"/>
          <w:color w:val="000000"/>
        </w:rPr>
        <w:t>2</w:t>
      </w:r>
      <w:r>
        <w:rPr>
          <w:rFonts w:ascii="宋体" w:hAnsi="宋体" w:eastAsia="宋体" w:cs="宋体"/>
          <w:color w:val="000000"/>
        </w:rPr>
        <w:t>的沸点，所以可以得出盐水的沸点随盐水密度变化的规律是：盐水密度越大，沸点越高。</w:t>
      </w:r>
    </w:p>
    <w:p w14:paraId="7F77AC80">
      <w:pPr>
        <w:spacing w:line="360" w:lineRule="auto"/>
        <w:jc w:val="left"/>
        <w:textAlignment w:val="center"/>
        <w:rPr>
          <w:color w:val="000000"/>
        </w:rPr>
      </w:pPr>
      <w:r>
        <w:rPr>
          <w:rFonts w:ascii="Times New Roman" w:hAnsi="Times New Roman" w:eastAsia="Times New Roman" w:cs="Times New Roman"/>
          <w:color w:val="000000"/>
        </w:rPr>
        <w:t>[4]1</w:t>
      </w:r>
      <w:r>
        <w:rPr>
          <w:rFonts w:ascii="宋体" w:hAnsi="宋体" w:eastAsia="宋体" w:cs="宋体"/>
          <w:color w:val="000000"/>
        </w:rPr>
        <w:t>标准大气压下水的沸点是</w:t>
      </w:r>
      <w:r>
        <w:object>
          <v:shape id="_x0000_i1077"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27" o:title="eqId598a32279830e7d8bbd0422ce08aee9a"/>
            <o:lock v:ext="edit" aspectratio="t"/>
            <w10:wrap type="none"/>
            <w10:anchorlock/>
          </v:shape>
          <o:OLEObject Type="Embed" ProgID="Equation.DSMT4" ShapeID="_x0000_i1077" DrawAspect="Content" ObjectID="_1468075777" r:id="rId126">
            <o:LockedField>false</o:LockedField>
          </o:OLEObject>
        </w:object>
      </w:r>
      <w:r>
        <w:rPr>
          <w:rFonts w:ascii="宋体" w:hAnsi="宋体" w:eastAsia="宋体" w:cs="宋体"/>
          <w:color w:val="000000"/>
        </w:rPr>
        <w:t>，沸点跟气压有关，气压越高，沸点越高，由图可知，实验中水的沸点是</w:t>
      </w:r>
      <w:r>
        <w:object>
          <v:shape id="_x0000_i1078"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29" o:title="eqId8f89d7f811a02d7a9c3ac550405790a9"/>
            <o:lock v:ext="edit" aspectratio="t"/>
            <w10:wrap type="none"/>
            <w10:anchorlock/>
          </v:shape>
          <o:OLEObject Type="Embed" ProgID="Equation.DSMT4" ShapeID="_x0000_i1078" DrawAspect="Content" ObjectID="_1468075778" r:id="rId128">
            <o:LockedField>false</o:LockedField>
          </o:OLEObject>
        </w:object>
      </w:r>
      <w:r>
        <w:rPr>
          <w:rFonts w:ascii="宋体" w:hAnsi="宋体" w:eastAsia="宋体" w:cs="宋体"/>
          <w:color w:val="000000"/>
        </w:rPr>
        <w:t>，所以实验时气压低于</w:t>
      </w:r>
      <w:r>
        <w:rPr>
          <w:rFonts w:ascii="Times New Roman" w:hAnsi="Times New Roman" w:eastAsia="Times New Roman" w:cs="Times New Roman"/>
          <w:color w:val="000000"/>
        </w:rPr>
        <w:t>1</w:t>
      </w:r>
      <w:r>
        <w:rPr>
          <w:rFonts w:ascii="宋体" w:hAnsi="宋体" w:eastAsia="宋体" w:cs="宋体"/>
          <w:color w:val="000000"/>
        </w:rPr>
        <w:t>标准大气压。</w:t>
      </w:r>
    </w:p>
    <w:p w14:paraId="53F702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由乙图可知，盐水</w:t>
      </w:r>
      <w:r>
        <w:rPr>
          <w:rFonts w:ascii="Times New Roman" w:hAnsi="Times New Roman" w:eastAsia="Times New Roman" w:cs="Times New Roman"/>
          <w:color w:val="000000"/>
        </w:rPr>
        <w:t>2</w:t>
      </w:r>
      <w:r>
        <w:rPr>
          <w:rFonts w:ascii="宋体" w:hAnsi="宋体" w:eastAsia="宋体" w:cs="宋体"/>
          <w:color w:val="000000"/>
        </w:rPr>
        <w:t>加热至沸腾所用的时间比盐水</w:t>
      </w:r>
      <w:r>
        <w:rPr>
          <w:rFonts w:ascii="Times New Roman" w:hAnsi="Times New Roman" w:eastAsia="Times New Roman" w:cs="Times New Roman"/>
          <w:color w:val="000000"/>
        </w:rPr>
        <w:t>1</w:t>
      </w:r>
      <w:r>
        <w:rPr>
          <w:rFonts w:ascii="宋体" w:hAnsi="宋体" w:eastAsia="宋体" w:cs="宋体"/>
          <w:color w:val="000000"/>
        </w:rPr>
        <w:t>长，因此盐水</w:t>
      </w:r>
      <w:r>
        <w:rPr>
          <w:rFonts w:ascii="Times New Roman" w:hAnsi="Times New Roman" w:eastAsia="Times New Roman" w:cs="Times New Roman"/>
          <w:color w:val="000000"/>
        </w:rPr>
        <w:t>2</w:t>
      </w:r>
      <w:r>
        <w:rPr>
          <w:rFonts w:ascii="宋体" w:hAnsi="宋体" w:eastAsia="宋体" w:cs="宋体"/>
          <w:color w:val="000000"/>
        </w:rPr>
        <w:t>吸收的热量更多。</w:t>
      </w:r>
    </w:p>
    <w:p w14:paraId="564B7874">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根据吸热公式</w:t>
      </w:r>
      <w:r>
        <w:object>
          <v:shape id="_x0000_i107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31" o:title="eqId373a141dda3185d51735e7cc43eee5d0"/>
            <o:lock v:ext="edit" aspectratio="t"/>
            <w10:wrap type="none"/>
            <w10:anchorlock/>
          </v:shape>
          <o:OLEObject Type="Embed" ProgID="Equation.DSMT4" ShapeID="_x0000_i1079" DrawAspect="Content" ObjectID="_1468075779" r:id="rId130">
            <o:LockedField>false</o:LockedField>
          </o:OLEObject>
        </w:object>
      </w:r>
      <w:r>
        <w:rPr>
          <w:rFonts w:ascii="宋体" w:hAnsi="宋体" w:eastAsia="宋体" w:cs="宋体"/>
          <w:color w:val="000000"/>
        </w:rPr>
        <w:t>可知，在吸收热量和质量一定时，温度变化越大，比热容越小。由图乙可知，在其他条件相同时，盐水</w:t>
      </w:r>
      <w:r>
        <w:rPr>
          <w:rFonts w:ascii="Times New Roman" w:hAnsi="Times New Roman" w:eastAsia="Times New Roman" w:cs="Times New Roman"/>
          <w:color w:val="000000"/>
        </w:rPr>
        <w:t>1</w:t>
      </w:r>
      <w:r>
        <w:rPr>
          <w:rFonts w:ascii="宋体" w:hAnsi="宋体" w:eastAsia="宋体" w:cs="宋体"/>
          <w:color w:val="000000"/>
        </w:rPr>
        <w:t>温度变化比盐水</w:t>
      </w:r>
      <w:r>
        <w:rPr>
          <w:rFonts w:ascii="Times New Roman" w:hAnsi="Times New Roman" w:eastAsia="Times New Roman" w:cs="Times New Roman"/>
          <w:color w:val="000000"/>
        </w:rPr>
        <w:t>2</w:t>
      </w:r>
      <w:r>
        <w:rPr>
          <w:rFonts w:ascii="宋体" w:hAnsi="宋体" w:eastAsia="宋体" w:cs="宋体"/>
          <w:color w:val="000000"/>
        </w:rPr>
        <w:t>温度变化大，所以盐水</w:t>
      </w:r>
      <w:r>
        <w:rPr>
          <w:rFonts w:ascii="Times New Roman" w:hAnsi="Times New Roman" w:eastAsia="Times New Roman" w:cs="Times New Roman"/>
          <w:color w:val="000000"/>
        </w:rPr>
        <w:t>1</w:t>
      </w:r>
      <w:r>
        <w:rPr>
          <w:rFonts w:ascii="宋体" w:hAnsi="宋体" w:eastAsia="宋体" w:cs="宋体"/>
          <w:color w:val="000000"/>
        </w:rPr>
        <w:t>的比热容比盐水</w:t>
      </w:r>
      <w:r>
        <w:rPr>
          <w:rFonts w:ascii="Times New Roman" w:hAnsi="Times New Roman" w:eastAsia="Times New Roman" w:cs="Times New Roman"/>
          <w:color w:val="000000"/>
        </w:rPr>
        <w:t>2</w:t>
      </w:r>
      <w:r>
        <w:rPr>
          <w:rFonts w:ascii="宋体" w:hAnsi="宋体" w:eastAsia="宋体" w:cs="宋体"/>
          <w:color w:val="000000"/>
        </w:rPr>
        <w:t>的比热容小，又知盐水</w:t>
      </w:r>
      <w:r>
        <w:rPr>
          <w:rFonts w:ascii="Times New Roman" w:hAnsi="Times New Roman" w:eastAsia="Times New Roman" w:cs="Times New Roman"/>
          <w:color w:val="000000"/>
        </w:rPr>
        <w:t>1</w:t>
      </w:r>
      <w:r>
        <w:rPr>
          <w:rFonts w:ascii="宋体" w:hAnsi="宋体" w:eastAsia="宋体" w:cs="宋体"/>
          <w:color w:val="000000"/>
        </w:rPr>
        <w:t>的密度大于盐水</w:t>
      </w:r>
      <w:r>
        <w:rPr>
          <w:rFonts w:ascii="Times New Roman" w:hAnsi="Times New Roman" w:eastAsia="Times New Roman" w:cs="Times New Roman"/>
          <w:color w:val="000000"/>
        </w:rPr>
        <w:t>2</w:t>
      </w:r>
      <w:r>
        <w:rPr>
          <w:rFonts w:ascii="宋体" w:hAnsi="宋体" w:eastAsia="宋体" w:cs="宋体"/>
          <w:color w:val="000000"/>
        </w:rPr>
        <w:t>的密度，故水量不变的咸水湖随着含盐量逐渐升高，其对周围地区气温的调节作用会变弱。</w:t>
      </w:r>
    </w:p>
    <w:p w14:paraId="3E8791F2">
      <w:pPr>
        <w:spacing w:line="360" w:lineRule="auto"/>
        <w:jc w:val="left"/>
        <w:textAlignment w:val="center"/>
        <w:rPr>
          <w:color w:val="000000"/>
        </w:rPr>
      </w:pPr>
      <w:r>
        <w:rPr>
          <w:color w:val="000000"/>
        </w:rPr>
        <w:t xml:space="preserve">24. </w:t>
      </w:r>
      <w:r>
        <w:rPr>
          <w:rFonts w:ascii="宋体" w:hAnsi="宋体" w:eastAsia="宋体" w:cs="宋体"/>
          <w:color w:val="000000"/>
        </w:rPr>
        <w:t>小明探究重力势能大小与物体质量和高度的关系，实验装置如图甲所示。</w:t>
      </w:r>
    </w:p>
    <w:p w14:paraId="27D36EF2">
      <w:pPr>
        <w:spacing w:line="360" w:lineRule="auto"/>
        <w:jc w:val="left"/>
        <w:textAlignment w:val="center"/>
        <w:rPr>
          <w:color w:val="000000"/>
        </w:rPr>
      </w:pPr>
      <w:r>
        <w:rPr>
          <w:color w:val="000000"/>
        </w:rPr>
        <w:drawing>
          <wp:inline distT="0" distB="0" distL="114300" distR="114300">
            <wp:extent cx="4133850" cy="14668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4133850" cy="1466850"/>
                    </a:xfrm>
                    <a:prstGeom prst="rect">
                      <a:avLst/>
                    </a:prstGeom>
                  </pic:spPr>
                </pic:pic>
              </a:graphicData>
            </a:graphic>
          </wp:inline>
        </w:drawing>
      </w:r>
      <w:r>
        <w:rPr>
          <w:color w:val="000000"/>
        </w:rPr>
        <w:t xml:space="preserve">  </w:t>
      </w:r>
    </w:p>
    <w:p w14:paraId="40A6A3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）将铁球从斜面由静止释放后到压缩弹簧，记录铁球速度减为</w:t>
      </w:r>
      <w:r>
        <w:rPr>
          <w:rFonts w:ascii="Times New Roman" w:hAnsi="Times New Roman" w:eastAsia="Times New Roman" w:cs="Times New Roman"/>
          <w:color w:val="000000"/>
        </w:rPr>
        <w:t>0</w:t>
      </w:r>
      <w:r>
        <w:rPr>
          <w:rFonts w:ascii="宋体" w:hAnsi="宋体" w:eastAsia="宋体" w:cs="宋体"/>
          <w:color w:val="000000"/>
        </w:rPr>
        <w:t>时弹簧的长度，整个过程涉及的能量转化情况为</w:t>
      </w:r>
      <w:r>
        <w:rPr>
          <w:color w:val="000000"/>
        </w:rPr>
        <w:t>_________</w:t>
      </w:r>
      <w:r>
        <w:rPr>
          <w:rFonts w:ascii="宋体" w:hAnsi="宋体" w:eastAsia="宋体" w:cs="宋体"/>
          <w:color w:val="000000"/>
        </w:rPr>
        <w:t>；铁球重力势能的大小可以用被压缩后弹簧的长度来反映，长度越长，则说明铁球的重力势能越</w:t>
      </w:r>
      <w:r>
        <w:rPr>
          <w:color w:val="000000"/>
        </w:rPr>
        <w:t>_________</w:t>
      </w:r>
      <w:r>
        <w:rPr>
          <w:rFonts w:ascii="宋体" w:hAnsi="宋体" w:eastAsia="宋体" w:cs="宋体"/>
          <w:color w:val="000000"/>
        </w:rPr>
        <w:t>（选填“大”或“小”）。</w:t>
      </w:r>
    </w:p>
    <w:p w14:paraId="6D00B0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）将同一铁球先后从同一斜面的不同高度</w:t>
      </w:r>
      <w:r>
        <w:object>
          <v:shape id="_x0000_i108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34" o:title="eqId5146c3a9286637c7cccac8fb31733002"/>
            <o:lock v:ext="edit" aspectratio="t"/>
            <w10:wrap type="none"/>
            <w10:anchorlock/>
          </v:shape>
          <o:OLEObject Type="Embed" ProgID="Equation.DSMT4" ShapeID="_x0000_i1080" DrawAspect="Content" ObjectID="_1468075780" r:id="rId133">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36" o:title="eqId0a2d3704fcb4dec6a9b693bb231cc366"/>
            <o:lock v:ext="edit" aspectratio="t"/>
            <w10:wrap type="none"/>
            <w10:anchorlock/>
          </v:shape>
          <o:OLEObject Type="Embed" ProgID="Equation.DSMT4" ShapeID="_x0000_i1081" DrawAspect="Content" ObjectID="_1468075781" r:id="rId135">
            <o:LockedField>false</o:LockedField>
          </o:OLEObject>
        </w:object>
      </w:r>
      <w:r>
        <w:rPr>
          <w:rFonts w:ascii="宋体" w:hAnsi="宋体" w:eastAsia="宋体" w:cs="宋体"/>
          <w:color w:val="000000"/>
        </w:rPr>
        <w:t>）处由静止释放，弹簧被压缩后的长度分别为</w:t>
      </w:r>
      <w:r>
        <w:object>
          <v:shape id="_x0000_i1082"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38" o:title="eqId50297ad9f7256b4d2efc3462289f18b7"/>
            <o:lock v:ext="edit" aspectratio="t"/>
            <w10:wrap type="none"/>
            <w10:anchorlock/>
          </v:shape>
          <o:OLEObject Type="Embed" ProgID="Equation.DSMT4" ShapeID="_x0000_i1082" DrawAspect="Content" ObjectID="_1468075782" r:id="rId137">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40" o:title="eqId1f0a985c57caae97639c4deab78cef30"/>
            <o:lock v:ext="edit" aspectratio="t"/>
            <w10:wrap type="none"/>
            <w10:anchorlock/>
          </v:shape>
          <o:OLEObject Type="Embed" ProgID="Equation.DSMT4" ShapeID="_x0000_i1083" DrawAspect="Content" ObjectID="_1468075783" r:id="rId139">
            <o:LockedField>false</o:LockedField>
          </o:OLEObject>
        </w:object>
      </w:r>
      <w:r>
        <w:rPr>
          <w:rFonts w:ascii="宋体" w:hAnsi="宋体" w:eastAsia="宋体" w:cs="宋体"/>
          <w:color w:val="000000"/>
        </w:rPr>
        <w:t>），则你能得出的结论是</w:t>
      </w:r>
      <w:r>
        <w:rPr>
          <w:color w:val="000000"/>
        </w:rPr>
        <w:t>_________</w:t>
      </w:r>
      <w:r>
        <w:rPr>
          <w:rFonts w:ascii="宋体" w:hAnsi="宋体" w:eastAsia="宋体" w:cs="宋体"/>
          <w:color w:val="000000"/>
        </w:rPr>
        <w:t>。</w:t>
      </w:r>
    </w:p>
    <w:p w14:paraId="4A4B4C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）若要探究重力势能大小与物体质量的关系，请简要写出你的设计思路：</w:t>
      </w:r>
      <w:r>
        <w:rPr>
          <w:color w:val="000000"/>
        </w:rPr>
        <w:t>_________</w:t>
      </w:r>
      <w:r>
        <w:rPr>
          <w:rFonts w:ascii="宋体" w:hAnsi="宋体" w:eastAsia="宋体" w:cs="宋体"/>
          <w:color w:val="000000"/>
        </w:rPr>
        <w:t>。</w:t>
      </w:r>
    </w:p>
    <w:p w14:paraId="4CC00D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）结合本实验和所学知识，分析图乙所示的水坝，发电机安装在</w:t>
      </w:r>
      <w:r>
        <w:rPr>
          <w:color w:val="000000"/>
        </w:rPr>
        <w:t>_________</w:t>
      </w:r>
      <w:r>
        <w:rPr>
          <w:rFonts w:ascii="宋体" w:hAnsi="宋体" w:eastAsia="宋体" w:cs="宋体"/>
          <w:color w:val="000000"/>
        </w:rPr>
        <w:t>位置较为合理（选填“</w:t>
      </w:r>
      <w:r>
        <w:rPr>
          <w:rFonts w:ascii="Times New Roman" w:hAnsi="Times New Roman" w:eastAsia="Times New Roman" w:cs="Times New Roman"/>
          <w:i/>
          <w:color w:val="000000"/>
        </w:rPr>
        <w:t>C</w:t>
      </w:r>
      <w:r>
        <w:rPr>
          <w:rFonts w:ascii="宋体" w:hAnsi="宋体" w:eastAsia="宋体" w:cs="宋体"/>
          <w:color w:val="000000"/>
        </w:rPr>
        <w:t>”或“</w:t>
      </w:r>
      <w:r>
        <w:rPr>
          <w:rFonts w:ascii="Times New Roman" w:hAnsi="Times New Roman" w:eastAsia="Times New Roman" w:cs="Times New Roman"/>
          <w:i/>
          <w:color w:val="000000"/>
        </w:rPr>
        <w:t>D</w:t>
      </w:r>
      <w:r>
        <w:rPr>
          <w:rFonts w:ascii="宋体" w:hAnsi="宋体" w:eastAsia="宋体" w:cs="宋体"/>
          <w:color w:val="000000"/>
        </w:rPr>
        <w:t>”）；你认为适合建造大型水力发电站的地方应该具备哪些条件：</w:t>
      </w:r>
      <w:r>
        <w:rPr>
          <w:color w:val="000000"/>
        </w:rPr>
        <w:t>_________</w:t>
      </w:r>
      <w:r>
        <w:rPr>
          <w:rFonts w:ascii="宋体" w:hAnsi="宋体" w:eastAsia="宋体" w:cs="宋体"/>
          <w:color w:val="000000"/>
        </w:rPr>
        <w:t>。</w:t>
      </w:r>
    </w:p>
    <w:p w14:paraId="4AA0108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重力势能先转化为动能，动能再转化为弹性势能</w:t>
      </w:r>
      <w:r>
        <w:rPr>
          <w:color w:val="000000"/>
        </w:rPr>
        <w:t xml:space="preserve">    ②. </w:t>
      </w:r>
      <w:r>
        <w:rPr>
          <w:rFonts w:ascii="宋体" w:hAnsi="宋体" w:eastAsia="宋体" w:cs="宋体"/>
          <w:color w:val="000000"/>
        </w:rPr>
        <w:t>小</w:t>
      </w:r>
      <w:r>
        <w:rPr>
          <w:color w:val="000000"/>
        </w:rPr>
        <w:t xml:space="preserve">    ③. </w:t>
      </w:r>
      <w:r>
        <w:rPr>
          <w:rFonts w:ascii="宋体" w:hAnsi="宋体" w:eastAsia="宋体" w:cs="宋体"/>
          <w:color w:val="000000"/>
        </w:rPr>
        <w:t>质量相同，高度越高，重力势能越大</w:t>
      </w:r>
      <w:r>
        <w:rPr>
          <w:color w:val="000000"/>
        </w:rPr>
        <w:t xml:space="preserve">    ④. </w:t>
      </w:r>
      <w:r>
        <w:rPr>
          <w:rFonts w:ascii="宋体" w:hAnsi="宋体" w:eastAsia="宋体" w:cs="宋体"/>
          <w:color w:val="000000"/>
        </w:rPr>
        <w:t>质量不同的小球从同一斜面的同一高度静止释放，比较弹簧压缩后的长度</w:t>
      </w:r>
      <w:r>
        <w:rPr>
          <w:color w:val="000000"/>
        </w:rPr>
        <w:t xml:space="preserve">    ⑤. </w:t>
      </w:r>
      <w:r>
        <w:rPr>
          <w:rFonts w:ascii="Times New Roman" w:hAnsi="Times New Roman" w:eastAsia="Times New Roman" w:cs="Times New Roman"/>
          <w:i/>
          <w:color w:val="000000"/>
        </w:rPr>
        <w:t>D</w:t>
      </w:r>
      <w:r>
        <w:rPr>
          <w:color w:val="000000"/>
        </w:rPr>
        <w:t xml:space="preserve">    ⑥. </w:t>
      </w:r>
      <w:r>
        <w:rPr>
          <w:rFonts w:ascii="宋体" w:hAnsi="宋体" w:eastAsia="宋体" w:cs="宋体"/>
          <w:color w:val="000000"/>
        </w:rPr>
        <w:t>水资源丰富和地势高度差大</w:t>
      </w:r>
    </w:p>
    <w:p w14:paraId="2695253C">
      <w:pPr>
        <w:spacing w:line="360" w:lineRule="auto"/>
        <w:textAlignment w:val="center"/>
        <w:rPr>
          <w:color w:val="000000"/>
        </w:rPr>
      </w:pPr>
      <w:r>
        <w:rPr>
          <w:color w:val="2E75B6"/>
        </w:rPr>
        <w:t>【解析】</w:t>
      </w:r>
    </w:p>
    <w:p w14:paraId="167ED12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整个过程涉及的能量转化情况为：重力势能先转化为动能，动能再转化为弹性势能；铁球重力势能的大小可以用被压缩后弹簧的长度来反映，长度越长，弹簧的形变越小，弹性势能越小，则说明铁球的重力势能越小。</w:t>
      </w:r>
    </w:p>
    <w:p w14:paraId="18BC86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将同一铁球先后从同一斜面的不同高度</w:t>
      </w:r>
      <w:r>
        <w:object>
          <v:shape id="_x0000_i1084"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34" o:title="eqId5146c3a9286637c7cccac8fb31733002"/>
            <o:lock v:ext="edit" aspectratio="t"/>
            <w10:wrap type="none"/>
            <w10:anchorlock/>
          </v:shape>
          <o:OLEObject Type="Embed" ProgID="Equation.DSMT4" ShapeID="_x0000_i1084" DrawAspect="Content" ObjectID="_1468075784" r:id="rId141">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36" o:title="eqId0a2d3704fcb4dec6a9b693bb231cc366"/>
            <o:lock v:ext="edit" aspectratio="t"/>
            <w10:wrap type="none"/>
            <w10:anchorlock/>
          </v:shape>
          <o:OLEObject Type="Embed" ProgID="Equation.DSMT4" ShapeID="_x0000_i1085" DrawAspect="Content" ObjectID="_1468075785" r:id="rId142">
            <o:LockedField>false</o:LockedField>
          </o:OLEObject>
        </w:object>
      </w:r>
      <w:r>
        <w:rPr>
          <w:rFonts w:ascii="宋体" w:hAnsi="宋体" w:eastAsia="宋体" w:cs="宋体"/>
          <w:color w:val="000000"/>
        </w:rPr>
        <w:t>）处由静止释放，弹簧被压缩后的长度分别为</w:t>
      </w:r>
      <w:r>
        <w:object>
          <v:shape id="_x0000_i1086"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38" o:title="eqId50297ad9f7256b4d2efc3462289f18b7"/>
            <o:lock v:ext="edit" aspectratio="t"/>
            <w10:wrap type="none"/>
            <w10:anchorlock/>
          </v:shape>
          <o:OLEObject Type="Embed" ProgID="Equation.DSMT4" ShapeID="_x0000_i1086" DrawAspect="Content" ObjectID="_1468075786" r:id="rId143">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40" o:title="eqId1f0a985c57caae97639c4deab78cef30"/>
            <o:lock v:ext="edit" aspectratio="t"/>
            <w10:wrap type="none"/>
            <w10:anchorlock/>
          </v:shape>
          <o:OLEObject Type="Embed" ProgID="Equation.DSMT4" ShapeID="_x0000_i1087" DrawAspect="Content" ObjectID="_1468075787" r:id="rId144">
            <o:LockedField>false</o:LockedField>
          </o:OLEObject>
        </w:object>
      </w:r>
      <w:r>
        <w:rPr>
          <w:rFonts w:ascii="宋体" w:hAnsi="宋体" w:eastAsia="宋体" w:cs="宋体"/>
          <w:color w:val="000000"/>
        </w:rPr>
        <w:t>），结合（1）的分析上可得出的结论是：质量相同，高度越高，重力势能越大。</w:t>
      </w:r>
    </w:p>
    <w:p w14:paraId="3F8467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探究重力势能大小与物体质量的关系，就要控制铁球的高度相同，改变铁球的质量，设计思路为：质量不同的小球从同一斜面的同一高度静止释放，比较弹簧压缩后的长度。</w:t>
      </w:r>
    </w:p>
    <w:p w14:paraId="67D5DA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Times New Roman" w:hAnsi="Times New Roman" w:eastAsia="Times New Roman" w:cs="Times New Roman"/>
          <w:i/>
          <w:color w:val="000000"/>
        </w:rPr>
        <w:t>D</w:t>
      </w:r>
      <w:r>
        <w:rPr>
          <w:rFonts w:ascii="宋体" w:hAnsi="宋体" w:eastAsia="宋体" w:cs="宋体"/>
          <w:color w:val="000000"/>
        </w:rPr>
        <w:t>位置与上游的高度差较大，所以应该安装在</w:t>
      </w:r>
      <w:r>
        <w:rPr>
          <w:rFonts w:ascii="Times New Roman" w:hAnsi="Times New Roman" w:eastAsia="Times New Roman" w:cs="Times New Roman"/>
          <w:i/>
          <w:color w:val="000000"/>
        </w:rPr>
        <w:t>D</w:t>
      </w:r>
      <w:r>
        <w:rPr>
          <w:rFonts w:ascii="宋体" w:hAnsi="宋体" w:eastAsia="宋体" w:cs="宋体"/>
          <w:color w:val="000000"/>
        </w:rPr>
        <w:t>位置；水资源丰富（或水量大）和地势高度差大，重力势能就大，转化为的动能就越大，适合建造大型水力发电站。</w:t>
      </w:r>
    </w:p>
    <w:p w14:paraId="2CF0AF5D">
      <w:pPr>
        <w:spacing w:line="360" w:lineRule="auto"/>
        <w:jc w:val="left"/>
        <w:textAlignment w:val="center"/>
        <w:rPr>
          <w:color w:val="000000"/>
        </w:rPr>
      </w:pPr>
      <w:r>
        <w:rPr>
          <w:color w:val="000000"/>
        </w:rPr>
        <w:t xml:space="preserve">25. </w:t>
      </w:r>
      <w:r>
        <w:rPr>
          <w:rFonts w:ascii="宋体" w:hAnsi="宋体" w:eastAsia="宋体" w:cs="宋体"/>
          <w:color w:val="000000"/>
        </w:rPr>
        <w:t>在探究“电流与电阻</w:t>
      </w:r>
      <w:r>
        <w:rPr>
          <w:rFonts w:ascii="宋体" w:hAnsi="宋体" w:eastAsia="宋体" w:cs="宋体"/>
          <w:color w:val="000000"/>
          <w:position w:val="0"/>
        </w:rPr>
        <w:drawing>
          <wp:inline distT="0" distB="0" distL="114300" distR="114300">
            <wp:extent cx="133350" cy="177800"/>
            <wp:effectExtent l="0" t="0" r="0" b="0"/>
            <wp:docPr id="861075517" name="图片 861075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75517" name="图片 861075517"/>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关系”实验中，电源电压恒为</w:t>
      </w:r>
      <w:r>
        <w:object>
          <v:shape id="_x0000_i108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46" o:title="eqIdd40d48358392978b7ee4d6d803533a9d"/>
            <o:lock v:ext="edit" aspectratio="t"/>
            <w10:wrap type="none"/>
            <w10:anchorlock/>
          </v:shape>
          <o:OLEObject Type="Embed" ProgID="Equation.DSMT4" ShapeID="_x0000_i1088" DrawAspect="Content" ObjectID="_1468075788" r:id="rId145">
            <o:LockedField>false</o:LockedField>
          </o:OLEObject>
        </w:object>
      </w:r>
      <w:r>
        <w:rPr>
          <w:rFonts w:ascii="宋体" w:hAnsi="宋体" w:eastAsia="宋体" w:cs="宋体"/>
          <w:color w:val="000000"/>
        </w:rPr>
        <w:t>，滑动变阻器规格为“</w:t>
      </w:r>
      <w:r>
        <w:object>
          <v:shape id="_x0000_i108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48" o:title="eqId4d78502e4c123c23a998b62eadddf180"/>
            <o:lock v:ext="edit" aspectratio="t"/>
            <w10:wrap type="none"/>
            <w10:anchorlock/>
          </v:shape>
          <o:OLEObject Type="Embed" ProgID="Equation.DSMT4" ShapeID="_x0000_i1089" DrawAspect="Content" ObjectID="_1468075789" r:id="rId147">
            <o:LockedField>false</o:LockedField>
          </o:OLEObject>
        </w:object>
      </w:r>
      <w:r>
        <w:rPr>
          <w:rFonts w:ascii="宋体" w:hAnsi="宋体" w:eastAsia="宋体" w:cs="宋体"/>
          <w:color w:val="000000"/>
        </w:rPr>
        <w:t>”。</w:t>
      </w:r>
    </w:p>
    <w:p w14:paraId="210A69DC">
      <w:pPr>
        <w:spacing w:line="360" w:lineRule="auto"/>
        <w:jc w:val="left"/>
        <w:textAlignment w:val="center"/>
        <w:rPr>
          <w:color w:val="000000"/>
        </w:rPr>
      </w:pPr>
      <w:r>
        <w:rPr>
          <w:color w:val="000000"/>
        </w:rPr>
        <w:drawing>
          <wp:inline distT="0" distB="0" distL="114300" distR="114300">
            <wp:extent cx="5238750" cy="128397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5238750" cy="1284412"/>
                    </a:xfrm>
                    <a:prstGeom prst="rect">
                      <a:avLst/>
                    </a:prstGeom>
                  </pic:spPr>
                </pic:pic>
              </a:graphicData>
            </a:graphic>
          </wp:inline>
        </w:drawing>
      </w:r>
      <w:r>
        <w:rPr>
          <w:color w:val="000000"/>
        </w:rPr>
        <w:t xml:space="preserve">  </w:t>
      </w:r>
    </w:p>
    <w:p w14:paraId="372226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）根据图甲所示的电路图，请用笔画线代替导线，将图乙所示的实物图连接完整</w:t>
      </w:r>
      <w:r>
        <w:rPr>
          <w:color w:val="000000"/>
        </w:rPr>
        <w:t>______</w:t>
      </w:r>
      <w:r>
        <w:rPr>
          <w:rFonts w:ascii="宋体" w:hAnsi="宋体" w:eastAsia="宋体" w:cs="宋体"/>
          <w:color w:val="000000"/>
        </w:rPr>
        <w:t>（导线不允许交叉）；</w:t>
      </w:r>
    </w:p>
    <w:p w14:paraId="7C6F1C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）连接好电路，将滑动变阻器阻值调到最大，闭合开关，移动滑片，发现电流表无示数，电压表示数始终接近电源电压。导致这一现象的原因可能是</w:t>
      </w:r>
      <w:r>
        <w:rPr>
          <w:color w:val="000000"/>
        </w:rPr>
        <w:t>______</w:t>
      </w:r>
      <w:r>
        <w:rPr>
          <w:rFonts w:ascii="宋体" w:hAnsi="宋体" w:eastAsia="宋体" w:cs="宋体"/>
          <w:color w:val="000000"/>
        </w:rPr>
        <w:t>；</w:t>
      </w:r>
    </w:p>
    <w:p w14:paraId="273F4397">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．电流表损坏</w:t>
      </w:r>
      <w:r>
        <w:rPr>
          <w:rFonts w:ascii="Times New Roman" w:hAnsi="Times New Roman" w:eastAsia="Times New Roman" w:cs="Times New Roman"/>
          <w:color w:val="000000"/>
        </w:rPr>
        <w:t xml:space="preserve">     </w:t>
      </w:r>
    </w:p>
    <w:p w14:paraId="155C31E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．滑动变阻器短路</w:t>
      </w:r>
    </w:p>
    <w:p w14:paraId="0D185E6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接触不良</w:t>
      </w:r>
    </w:p>
    <w:p w14:paraId="768DD07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短路</w:t>
      </w:r>
    </w:p>
    <w:p w14:paraId="5DCFD9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）排除故障继续实验，更换不同的定值电阻后，都需要调节滑动变阻器，其目的是</w:t>
      </w:r>
      <w:r>
        <w:rPr>
          <w:color w:val="000000"/>
        </w:rPr>
        <w:t>______</w:t>
      </w:r>
      <w:r>
        <w:rPr>
          <w:rFonts w:ascii="宋体" w:hAnsi="宋体" w:eastAsia="宋体" w:cs="宋体"/>
          <w:color w:val="000000"/>
        </w:rPr>
        <w:t>，实验数据如表所示，其中第</w:t>
      </w:r>
      <w:r>
        <w:rPr>
          <w:rFonts w:ascii="Times New Roman" w:hAnsi="Times New Roman" w:eastAsia="Times New Roman" w:cs="Times New Roman"/>
          <w:color w:val="000000"/>
        </w:rPr>
        <w:t>6</w:t>
      </w:r>
      <w:r>
        <w:rPr>
          <w:rFonts w:ascii="宋体" w:hAnsi="宋体" w:eastAsia="宋体" w:cs="宋体"/>
          <w:color w:val="000000"/>
        </w:rPr>
        <w:t>次实验中电流表示数如图丙所示，其读数为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w:t>
      </w:r>
    </w:p>
    <w:p w14:paraId="2C53AB6D">
      <w:pPr>
        <w:spacing w:line="360" w:lineRule="auto"/>
        <w:jc w:val="left"/>
        <w:textAlignment w:val="center"/>
        <w:rPr>
          <w:color w:val="000000"/>
        </w:rPr>
      </w:pPr>
      <w:r>
        <w:rPr>
          <w:rFonts w:ascii="宋体" w:hAnsi="宋体" w:eastAsia="宋体" w:cs="宋体"/>
          <w:color w:val="000000"/>
        </w:rPr>
        <w:t>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0"/>
        <w:gridCol w:w="506"/>
        <w:gridCol w:w="506"/>
        <w:gridCol w:w="613"/>
        <w:gridCol w:w="506"/>
        <w:gridCol w:w="613"/>
        <w:gridCol w:w="453"/>
        <w:gridCol w:w="660"/>
      </w:tblGrid>
      <w:tr w14:paraId="2F42D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90B4D">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23866">
            <w:pPr>
              <w:spacing w:line="360" w:lineRule="auto"/>
              <w:jc w:val="center"/>
              <w:textAlignment w:val="center"/>
              <w:rPr>
                <w:color w:val="000000"/>
              </w:rPr>
            </w:pPr>
            <w:r>
              <w:rPr>
                <w:rFonts w:ascii="Calibri" w:hAnsi="Calibri" w:eastAsia="Calibri" w:cs="Calibri"/>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3EFCE7">
            <w:pPr>
              <w:spacing w:line="360" w:lineRule="auto"/>
              <w:jc w:val="center"/>
              <w:textAlignment w:val="center"/>
              <w:rPr>
                <w:color w:val="000000"/>
              </w:rPr>
            </w:pPr>
            <w:r>
              <w:rPr>
                <w:rFonts w:ascii="Calibri" w:hAnsi="Calibri" w:eastAsia="Calibri" w:cs="Calibri"/>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410D3D">
            <w:pPr>
              <w:spacing w:line="360" w:lineRule="auto"/>
              <w:jc w:val="center"/>
              <w:textAlignment w:val="center"/>
              <w:rPr>
                <w:color w:val="000000"/>
              </w:rPr>
            </w:pPr>
            <w:r>
              <w:rPr>
                <w:rFonts w:ascii="Calibri" w:hAnsi="Calibri" w:eastAsia="Calibri" w:cs="Calibri"/>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45E641">
            <w:pPr>
              <w:spacing w:line="360" w:lineRule="auto"/>
              <w:jc w:val="center"/>
              <w:textAlignment w:val="center"/>
              <w:rPr>
                <w:color w:val="000000"/>
              </w:rPr>
            </w:pPr>
            <w:r>
              <w:rPr>
                <w:rFonts w:ascii="Calibri" w:hAnsi="Calibri" w:eastAsia="Calibri" w:cs="Calibri"/>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3BF39">
            <w:pPr>
              <w:spacing w:line="360" w:lineRule="auto"/>
              <w:jc w:val="center"/>
              <w:textAlignment w:val="center"/>
              <w:rPr>
                <w:color w:val="000000"/>
              </w:rPr>
            </w:pPr>
            <w:r>
              <w:rPr>
                <w:rFonts w:ascii="Calibri" w:hAnsi="Calibri" w:eastAsia="Calibri" w:cs="Calibri"/>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7AB976">
            <w:pPr>
              <w:spacing w:line="360" w:lineRule="auto"/>
              <w:jc w:val="center"/>
              <w:textAlignment w:val="center"/>
              <w:rPr>
                <w:color w:val="000000"/>
              </w:rPr>
            </w:pPr>
            <w:r>
              <w:rPr>
                <w:rFonts w:ascii="Calibri" w:hAnsi="Calibri" w:eastAsia="Calibri" w:cs="Calibri"/>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BF629C">
            <w:pPr>
              <w:spacing w:line="360" w:lineRule="auto"/>
              <w:jc w:val="center"/>
              <w:textAlignment w:val="center"/>
              <w:rPr>
                <w:color w:val="000000"/>
              </w:rPr>
            </w:pPr>
            <w:r>
              <w:rPr>
                <w:rFonts w:ascii="宋体" w:hAnsi="宋体" w:eastAsia="宋体" w:cs="宋体"/>
                <w:color w:val="000000"/>
              </w:rPr>
              <w:t>……</w:t>
            </w:r>
          </w:p>
        </w:tc>
      </w:tr>
      <w:tr w14:paraId="2BE37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93D06D">
            <w:pPr>
              <w:spacing w:line="360" w:lineRule="auto"/>
              <w:jc w:val="center"/>
              <w:textAlignment w:val="center"/>
              <w:rPr>
                <w:color w:val="000000"/>
              </w:rPr>
            </w:pPr>
            <w:r>
              <w:rPr>
                <w:rFonts w:ascii="宋体" w:hAnsi="宋体" w:eastAsia="宋体" w:cs="宋体"/>
                <w:color w:val="000000"/>
              </w:rPr>
              <w:t>电阻</w:t>
            </w:r>
            <w:r>
              <w:object>
                <v:shape id="_x0000_i1090"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151" o:title="eqId2d14ddedba8a07dd37f7f8f5fe60c826"/>
                  <o:lock v:ext="edit" aspectratio="t"/>
                  <w10:wrap type="none"/>
                  <w10:anchorlock/>
                </v:shape>
                <o:OLEObject Type="Embed" ProgID="Equation.DSMT4" ShapeID="_x0000_i1090" DrawAspect="Content" ObjectID="_1468075790" r:id="rId15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21C526">
            <w:pPr>
              <w:spacing w:line="360" w:lineRule="auto"/>
              <w:jc w:val="center"/>
              <w:textAlignment w:val="center"/>
              <w:rPr>
                <w:color w:val="000000"/>
              </w:rPr>
            </w:pPr>
            <w:r>
              <w:rPr>
                <w:rFonts w:ascii="Calibri" w:hAnsi="Calibri" w:eastAsia="Calibri" w:cs="Calibri"/>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F715F1">
            <w:pPr>
              <w:spacing w:line="360" w:lineRule="auto"/>
              <w:jc w:val="center"/>
              <w:textAlignment w:val="center"/>
              <w:rPr>
                <w:color w:val="000000"/>
              </w:rPr>
            </w:pPr>
            <w:r>
              <w:rPr>
                <w:rFonts w:ascii="Calibri" w:hAnsi="Calibri" w:eastAsia="Calibri" w:cs="Calibri"/>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98A477">
            <w:pPr>
              <w:spacing w:line="360" w:lineRule="auto"/>
              <w:jc w:val="center"/>
              <w:textAlignment w:val="center"/>
              <w:rPr>
                <w:color w:val="000000"/>
              </w:rPr>
            </w:pPr>
            <w:r>
              <w:rPr>
                <w:rFonts w:ascii="Calibri" w:hAnsi="Calibri" w:eastAsia="Calibri" w:cs="Calibri"/>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825A8B">
            <w:pPr>
              <w:spacing w:line="360" w:lineRule="auto"/>
              <w:jc w:val="center"/>
              <w:textAlignment w:val="center"/>
              <w:rPr>
                <w:color w:val="000000"/>
              </w:rPr>
            </w:pPr>
            <w:r>
              <w:rPr>
                <w:rFonts w:ascii="Calibri" w:hAnsi="Calibri" w:eastAsia="Calibri" w:cs="Calibri"/>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253B1">
            <w:pPr>
              <w:spacing w:line="360" w:lineRule="auto"/>
              <w:jc w:val="center"/>
              <w:textAlignment w:val="center"/>
              <w:rPr>
                <w:color w:val="000000"/>
              </w:rPr>
            </w:pPr>
            <w:r>
              <w:rPr>
                <w:rFonts w:ascii="Calibri" w:hAnsi="Calibri" w:eastAsia="Calibri" w:cs="Calibri"/>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644F5">
            <w:pPr>
              <w:spacing w:line="360" w:lineRule="auto"/>
              <w:jc w:val="center"/>
              <w:textAlignment w:val="center"/>
              <w:rPr>
                <w:color w:val="000000"/>
              </w:rPr>
            </w:pPr>
            <w:r>
              <w:rPr>
                <w:rFonts w:ascii="Calibri" w:hAnsi="Calibri" w:eastAsia="Calibri" w:cs="Calibri"/>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6A646">
            <w:pPr>
              <w:spacing w:line="360" w:lineRule="auto"/>
              <w:jc w:val="center"/>
              <w:textAlignment w:val="center"/>
              <w:rPr>
                <w:color w:val="000000"/>
              </w:rPr>
            </w:pPr>
            <w:r>
              <w:rPr>
                <w:rFonts w:ascii="宋体" w:hAnsi="宋体" w:eastAsia="宋体" w:cs="宋体"/>
                <w:color w:val="000000"/>
              </w:rPr>
              <w:t>……</w:t>
            </w:r>
          </w:p>
        </w:tc>
      </w:tr>
      <w:tr w14:paraId="72A45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31792E">
            <w:pPr>
              <w:spacing w:line="360" w:lineRule="auto"/>
              <w:jc w:val="center"/>
              <w:textAlignment w:val="center"/>
              <w:rPr>
                <w:color w:val="000000"/>
              </w:rPr>
            </w:pPr>
            <w:r>
              <w:rPr>
                <w:rFonts w:ascii="宋体" w:hAnsi="宋体" w:eastAsia="宋体" w:cs="宋体"/>
                <w:color w:val="000000"/>
              </w:rPr>
              <w:t>电流</w:t>
            </w:r>
            <w:r>
              <w:object>
                <v:shape id="_x0000_i1091" o:spt="75" alt="学科网(www.zxxk.com)--教育资源门户，提供试卷、教案、课件、论文、素材以及各类教学资源下载，还有大量而丰富的教学相关资讯！" type="#_x0000_t75" style="height:14.5pt;width:22pt;" o:ole="t" filled="f" o:preferrelative="t" stroked="f" coordsize="21600,21600">
                  <v:path/>
                  <v:fill on="f" focussize="0,0"/>
                  <v:stroke on="f" joinstyle="miter"/>
                  <v:imagedata r:id="rId153" o:title="eqId6fb86e27c0f033ae32f52e4c8fd8fae9"/>
                  <o:lock v:ext="edit" aspectratio="t"/>
                  <w10:wrap type="none"/>
                  <w10:anchorlock/>
                </v:shape>
                <o:OLEObject Type="Embed" ProgID="Equation.DSMT4" ShapeID="_x0000_i1091" DrawAspect="Content" ObjectID="_1468075791" r:id="rId15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2E69B5">
            <w:pPr>
              <w:spacing w:line="360" w:lineRule="auto"/>
              <w:jc w:val="center"/>
              <w:textAlignment w:val="center"/>
              <w:rPr>
                <w:color w:val="000000"/>
              </w:rPr>
            </w:pPr>
            <w:r>
              <w:rPr>
                <w:rFonts w:ascii="Calibri" w:hAnsi="Calibri" w:eastAsia="Calibri" w:cs="Calibri"/>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5A371">
            <w:pPr>
              <w:spacing w:line="360" w:lineRule="auto"/>
              <w:jc w:val="center"/>
              <w:textAlignment w:val="center"/>
              <w:rPr>
                <w:color w:val="000000"/>
              </w:rPr>
            </w:pPr>
            <w:r>
              <w:rPr>
                <w:rFonts w:ascii="Calibri" w:hAnsi="Calibri" w:eastAsia="Calibri" w:cs="Calibri"/>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F95641">
            <w:pPr>
              <w:spacing w:line="360" w:lineRule="auto"/>
              <w:jc w:val="center"/>
              <w:textAlignment w:val="center"/>
              <w:rPr>
                <w:color w:val="000000"/>
              </w:rPr>
            </w:pPr>
            <w:r>
              <w:rPr>
                <w:rFonts w:ascii="Calibri" w:hAnsi="Calibri" w:eastAsia="Calibri" w:cs="Calibri"/>
                <w:color w:val="000000"/>
              </w:rPr>
              <w:t>0.48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D253E">
            <w:pPr>
              <w:spacing w:line="360" w:lineRule="auto"/>
              <w:jc w:val="center"/>
              <w:textAlignment w:val="center"/>
              <w:rPr>
                <w:color w:val="000000"/>
              </w:rPr>
            </w:pPr>
            <w:r>
              <w:rPr>
                <w:rFonts w:ascii="Calibri" w:hAnsi="Calibri" w:eastAsia="Calibri" w:cs="Calibri"/>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402E72">
            <w:pPr>
              <w:spacing w:line="360" w:lineRule="auto"/>
              <w:jc w:val="center"/>
              <w:textAlignment w:val="center"/>
              <w:rPr>
                <w:color w:val="000000"/>
              </w:rPr>
            </w:pPr>
            <w:r>
              <w:rPr>
                <w:rFonts w:ascii="Calibri" w:hAnsi="Calibri" w:eastAsia="Calibri" w:cs="Calibri"/>
                <w:color w:val="000000"/>
              </w:rPr>
              <w:t>0.32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72C339">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43A451">
            <w:pPr>
              <w:spacing w:line="360" w:lineRule="auto"/>
              <w:jc w:val="center"/>
              <w:textAlignment w:val="center"/>
              <w:rPr>
                <w:color w:val="000000"/>
              </w:rPr>
            </w:pPr>
            <w:r>
              <w:rPr>
                <w:rFonts w:ascii="宋体" w:hAnsi="宋体" w:eastAsia="宋体" w:cs="宋体"/>
                <w:color w:val="000000"/>
              </w:rPr>
              <w:t>……</w:t>
            </w:r>
          </w:p>
        </w:tc>
      </w:tr>
    </w:tbl>
    <w:p w14:paraId="2E8AE154">
      <w:pPr>
        <w:spacing w:line="360" w:lineRule="auto"/>
        <w:jc w:val="left"/>
        <w:textAlignment w:val="center"/>
        <w:rPr>
          <w:color w:val="000000"/>
        </w:rPr>
      </w:pPr>
      <w:r>
        <w:rPr>
          <w:color w:val="000000"/>
        </w:rPr>
        <w:drawing>
          <wp:inline distT="0" distB="0" distL="114300" distR="114300">
            <wp:extent cx="1885950" cy="12192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885950" cy="1219200"/>
                    </a:xfrm>
                    <a:prstGeom prst="rect">
                      <a:avLst/>
                    </a:prstGeom>
                  </pic:spPr>
                </pic:pic>
              </a:graphicData>
            </a:graphic>
          </wp:inline>
        </w:drawing>
      </w:r>
      <w:r>
        <w:rPr>
          <w:color w:val="000000"/>
        </w:rPr>
        <w:t xml:space="preserve">  </w:t>
      </w:r>
    </w:p>
    <w:p w14:paraId="4D0A9C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）在如图所示坐标系中已经描出所有实验数据对应的点，请绘出图象</w:t>
      </w:r>
      <w:r>
        <w:rPr>
          <w:color w:val="000000"/>
        </w:rPr>
        <w:t>______</w:t>
      </w:r>
      <w:r>
        <w:rPr>
          <w:rFonts w:ascii="宋体" w:hAnsi="宋体" w:eastAsia="宋体" w:cs="宋体"/>
          <w:color w:val="000000"/>
        </w:rPr>
        <w:t>，分析并得出结论：</w:t>
      </w:r>
      <w:r>
        <w:rPr>
          <w:color w:val="000000"/>
        </w:rPr>
        <w:t>______</w:t>
      </w:r>
      <w:r>
        <w:rPr>
          <w:rFonts w:ascii="宋体" w:hAnsi="宋体" w:eastAsia="宋体" w:cs="宋体"/>
          <w:color w:val="000000"/>
        </w:rPr>
        <w:t>；</w:t>
      </w:r>
    </w:p>
    <w:p w14:paraId="421B72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）实验完成后，在评估“将</w:t>
      </w:r>
      <w:r>
        <w:object>
          <v:shape id="_x0000_i109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56" o:title="eqId0b132e0cbd0e446630f4bb65804ce581"/>
            <o:lock v:ext="edit" aspectratio="t"/>
            <w10:wrap type="none"/>
            <w10:anchorlock/>
          </v:shape>
          <o:OLEObject Type="Embed" ProgID="Equation.DSMT4" ShapeID="_x0000_i1092" DrawAspect="Content" ObjectID="_1468075792" r:id="rId155">
            <o:LockedField>false</o:LockedField>
          </o:OLEObject>
        </w:object>
      </w:r>
      <w:r>
        <w:rPr>
          <w:rFonts w:ascii="宋体" w:hAnsi="宋体" w:eastAsia="宋体" w:cs="宋体"/>
          <w:color w:val="000000"/>
        </w:rPr>
        <w:t>电阻更换成</w:t>
      </w:r>
      <w:r>
        <w:object>
          <v:shape id="_x0000_i1093"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58" o:title="eqIddcb46c54acd1744b937cbb40abffb3f4"/>
            <o:lock v:ext="edit" aspectratio="t"/>
            <w10:wrap type="none"/>
            <w10:anchorlock/>
          </v:shape>
          <o:OLEObject Type="Embed" ProgID="Equation.DSMT4" ShapeID="_x0000_i1093" DrawAspect="Content" ObjectID="_1468075793" r:id="rId157">
            <o:LockedField>false</o:LockedField>
          </o:OLEObject>
        </w:object>
      </w:r>
      <w:r>
        <w:rPr>
          <w:rFonts w:ascii="宋体" w:hAnsi="宋体" w:eastAsia="宋体" w:cs="宋体"/>
          <w:color w:val="000000"/>
        </w:rPr>
        <w:t>电阻继续实验”这一环节中，甲小组认为，更换成</w:t>
      </w:r>
      <w:r>
        <w:object>
          <v:shape id="_x0000_i1094"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58" o:title="eqIddcb46c54acd1744b937cbb40abffb3f4"/>
            <o:lock v:ext="edit" aspectratio="t"/>
            <w10:wrap type="none"/>
            <w10:anchorlock/>
          </v:shape>
          <o:OLEObject Type="Embed" ProgID="Equation.DSMT4" ShapeID="_x0000_i1094" DrawAspect="Content" ObjectID="_1468075794" r:id="rId159">
            <o:LockedField>false</o:LockedField>
          </o:OLEObject>
        </w:object>
      </w:r>
      <w:r>
        <w:rPr>
          <w:rFonts w:ascii="宋体" w:hAnsi="宋体" w:eastAsia="宋体" w:cs="宋体"/>
          <w:color w:val="000000"/>
        </w:rPr>
        <w:t>电阻后需要将滑动变阻器阻值调到最大，才能闭合开关进行实验；而乙小组认为，更换成</w:t>
      </w:r>
      <w:r>
        <w:object>
          <v:shape id="_x0000_i1095"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58" o:title="eqIddcb46c54acd1744b937cbb40abffb3f4"/>
            <o:lock v:ext="edit" aspectratio="t"/>
            <w10:wrap type="none"/>
            <w10:anchorlock/>
          </v:shape>
          <o:OLEObject Type="Embed" ProgID="Equation.DSMT4" ShapeID="_x0000_i1095" DrawAspect="Content" ObjectID="_1468075795" r:id="rId160">
            <o:LockedField>false</o:LockedField>
          </o:OLEObject>
        </w:object>
      </w:r>
      <w:r>
        <w:rPr>
          <w:rFonts w:ascii="宋体" w:hAnsi="宋体" w:eastAsia="宋体" w:cs="宋体"/>
          <w:color w:val="000000"/>
        </w:rPr>
        <w:t>电阻后不需要将滑动变阻器阻值调到最大，可直接闭合开关进行实验。你认为哪个小组的观点正确并写出理由：</w:t>
      </w:r>
      <w:r>
        <w:rPr>
          <w:color w:val="000000"/>
        </w:rPr>
        <w:t>______</w:t>
      </w:r>
      <w:r>
        <w:rPr>
          <w:rFonts w:ascii="宋体" w:hAnsi="宋体" w:eastAsia="宋体" w:cs="宋体"/>
          <w:color w:val="000000"/>
        </w:rPr>
        <w:t>。</w:t>
      </w:r>
    </w:p>
    <w:p w14:paraId="28C5AF97">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143125" cy="120967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2143125" cy="120967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C</w:t>
      </w:r>
      <w:r>
        <w:rPr>
          <w:color w:val="000000"/>
        </w:rPr>
        <w:t xml:space="preserve">    ③. </w:t>
      </w:r>
      <w:r>
        <w:rPr>
          <w:rFonts w:ascii="宋体" w:hAnsi="宋体" w:eastAsia="宋体" w:cs="宋体"/>
          <w:color w:val="000000"/>
        </w:rPr>
        <w:t>保持电阻</w:t>
      </w:r>
      <w:r>
        <w:rPr>
          <w:rFonts w:ascii="Times New Roman" w:hAnsi="Times New Roman" w:eastAsia="Times New Roman" w:cs="Times New Roman"/>
          <w:i/>
          <w:color w:val="000000"/>
        </w:rPr>
        <w:t>R</w:t>
      </w:r>
      <w:r>
        <w:rPr>
          <w:rFonts w:ascii="宋体" w:hAnsi="宋体" w:eastAsia="宋体" w:cs="宋体"/>
          <w:color w:val="000000"/>
        </w:rPr>
        <w:t>两端电压不变</w:t>
      </w:r>
      <w:r>
        <w:rPr>
          <w:color w:val="000000"/>
        </w:rPr>
        <w:t xml:space="preserve">    ④. </w:t>
      </w:r>
      <w:r>
        <w:rPr>
          <w:rFonts w:ascii="Times New Roman" w:hAnsi="Times New Roman" w:eastAsia="Times New Roman" w:cs="Times New Roman"/>
          <w:color w:val="000000"/>
        </w:rPr>
        <w:t>0.24</w:t>
      </w:r>
      <w:r>
        <w:rPr>
          <w:color w:val="000000"/>
        </w:rPr>
        <w:t xml:space="preserve">    ⑤. </w:t>
      </w:r>
      <w:r>
        <w:rPr>
          <w:color w:val="000000"/>
        </w:rPr>
        <w:drawing>
          <wp:inline distT="0" distB="0" distL="114300" distR="114300">
            <wp:extent cx="1847850" cy="1190625"/>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847850" cy="1190625"/>
                    </a:xfrm>
                    <a:prstGeom prst="rect">
                      <a:avLst/>
                    </a:prstGeom>
                  </pic:spPr>
                </pic:pic>
              </a:graphicData>
            </a:graphic>
          </wp:inline>
        </w:drawing>
      </w:r>
      <w:r>
        <w:rPr>
          <w:color w:val="000000"/>
        </w:rPr>
        <w:t xml:space="preserve">      ⑥. </w:t>
      </w:r>
      <w:r>
        <w:rPr>
          <w:rFonts w:ascii="宋体" w:hAnsi="宋体" w:eastAsia="宋体" w:cs="宋体"/>
          <w:color w:val="000000"/>
        </w:rPr>
        <w:t>电压一定，电流与电阻成反比</w:t>
      </w:r>
      <w:r>
        <w:rPr>
          <w:color w:val="000000"/>
        </w:rPr>
        <w:t xml:space="preserve">    ⑦. </w:t>
      </w:r>
      <w:r>
        <w:rPr>
          <w:rFonts w:ascii="宋体" w:hAnsi="宋体" w:eastAsia="宋体" w:cs="宋体"/>
          <w:color w:val="000000"/>
        </w:rPr>
        <w:t>甲小组观点正确。为了保护电路，防止电路因连接错误（如短路）导致电路元件损坏，每次闭合电路前都要将滑动变阻器的滑片移至阻值最大处。</w:t>
      </w:r>
    </w:p>
    <w:p w14:paraId="7A742E90">
      <w:pPr>
        <w:spacing w:line="360" w:lineRule="auto"/>
        <w:textAlignment w:val="center"/>
        <w:rPr>
          <w:color w:val="000000"/>
        </w:rPr>
      </w:pPr>
      <w:r>
        <w:rPr>
          <w:color w:val="2E75B6"/>
        </w:rPr>
        <w:t>【解析】</w:t>
      </w:r>
    </w:p>
    <w:p w14:paraId="66518CB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电压表要并联在定值电阻两端，且正接线柱靠近电源正极，负接线柱靠近电源负极，所以作图如下</w:t>
      </w:r>
    </w:p>
    <w:p w14:paraId="2197274D">
      <w:pPr>
        <w:spacing w:line="360" w:lineRule="auto"/>
        <w:jc w:val="left"/>
        <w:textAlignment w:val="center"/>
        <w:rPr>
          <w:color w:val="000000"/>
        </w:rPr>
      </w:pPr>
      <w:r>
        <w:rPr>
          <w:color w:val="000000"/>
        </w:rPr>
        <w:drawing>
          <wp:inline distT="0" distB="0" distL="114300" distR="114300">
            <wp:extent cx="2219325" cy="125730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2219325" cy="1257300"/>
                    </a:xfrm>
                    <a:prstGeom prst="rect">
                      <a:avLst/>
                    </a:prstGeom>
                  </pic:spPr>
                </pic:pic>
              </a:graphicData>
            </a:graphic>
          </wp:inline>
        </w:drawing>
      </w:r>
      <w:r>
        <w:rPr>
          <w:color w:val="000000"/>
        </w:rPr>
        <w:t xml:space="preserve">  </w:t>
      </w:r>
    </w:p>
    <w:p w14:paraId="710598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电流表无示数，说明发生断路，电压表有示数，则说明是定值电阻断路，此时电压表串联到电路中，测电源电压。故选</w:t>
      </w:r>
      <w:r>
        <w:rPr>
          <w:rFonts w:ascii="Times New Roman" w:hAnsi="Times New Roman" w:eastAsia="Times New Roman" w:cs="Times New Roman"/>
          <w:color w:val="000000"/>
        </w:rPr>
        <w:t>C</w:t>
      </w:r>
      <w:r>
        <w:rPr>
          <w:rFonts w:ascii="宋体" w:hAnsi="宋体" w:eastAsia="宋体" w:cs="宋体"/>
          <w:color w:val="000000"/>
        </w:rPr>
        <w:t>。</w:t>
      </w:r>
    </w:p>
    <w:p w14:paraId="68058F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[3][4] </w:t>
      </w:r>
      <w:r>
        <w:rPr>
          <w:rFonts w:ascii="宋体" w:hAnsi="宋体" w:eastAsia="宋体" w:cs="宋体"/>
          <w:color w:val="000000"/>
        </w:rPr>
        <w:t>探究电流与电阻的关系实验中，更换不同的定值电阻后，都需要调节滑动变阻器，其目的是控制定值电阻两端电压不变。其中第</w:t>
      </w:r>
      <w:r>
        <w:rPr>
          <w:rFonts w:ascii="Times New Roman" w:hAnsi="Times New Roman" w:eastAsia="Times New Roman" w:cs="Times New Roman"/>
          <w:color w:val="000000"/>
        </w:rPr>
        <w:t>6</w:t>
      </w:r>
      <w:r>
        <w:rPr>
          <w:rFonts w:ascii="宋体" w:hAnsi="宋体" w:eastAsia="宋体" w:cs="宋体"/>
          <w:color w:val="000000"/>
        </w:rPr>
        <w:t>次实验中电流表示数如图丙所示，选用的是</w:t>
      </w:r>
      <w:r>
        <w:object>
          <v:shape id="_x0000_i1096" o:spt="75" alt="学科网(www.zxxk.com)--教育资源门户，提供试卷、教案、课件、论文、素材以及各类教学资源下载，还有大量而丰富的教学相关资讯！" type="#_x0000_t75" style="height:13.9pt;width:46pt;" o:ole="t" filled="f" o:preferrelative="t" stroked="f" coordsize="21600,21600">
            <v:path/>
            <v:fill on="f" focussize="0,0"/>
            <v:stroke on="f" joinstyle="miter"/>
            <v:imagedata r:id="rId52" o:title="eqId4b5c929172bbfc21741fa7ef1f53b7bb"/>
            <o:lock v:ext="edit" aspectratio="t"/>
            <w10:wrap type="none"/>
            <w10:anchorlock/>
          </v:shape>
          <o:OLEObject Type="Embed" ProgID="Equation.DSMT4" ShapeID="_x0000_i1096" DrawAspect="Content" ObjectID="_1468075796" r:id="rId163">
            <o:LockedField>false</o:LockedField>
          </o:OLEObject>
        </w:object>
      </w:r>
      <w:r>
        <w:rPr>
          <w:rFonts w:ascii="宋体" w:hAnsi="宋体" w:eastAsia="宋体" w:cs="宋体"/>
          <w:color w:val="000000"/>
        </w:rPr>
        <w:t>量程，其读数为</w:t>
      </w:r>
      <w:r>
        <w:rPr>
          <w:rFonts w:ascii="Times New Roman" w:hAnsi="Times New Roman" w:eastAsia="Times New Roman" w:cs="Times New Roman"/>
          <w:color w:val="000000"/>
        </w:rPr>
        <w:t>0.24A</w:t>
      </w:r>
      <w:r>
        <w:rPr>
          <w:rFonts w:ascii="宋体" w:hAnsi="宋体" w:eastAsia="宋体" w:cs="宋体"/>
          <w:color w:val="000000"/>
        </w:rPr>
        <w:t>。</w:t>
      </w:r>
    </w:p>
    <w:p w14:paraId="580773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用平滑的曲线连接点，得到图像如下</w:t>
      </w:r>
    </w:p>
    <w:p w14:paraId="62B91645">
      <w:pPr>
        <w:spacing w:line="360" w:lineRule="auto"/>
        <w:jc w:val="left"/>
        <w:textAlignment w:val="center"/>
        <w:rPr>
          <w:color w:val="000000"/>
        </w:rPr>
      </w:pPr>
      <w:r>
        <w:rPr>
          <w:color w:val="000000"/>
        </w:rPr>
        <w:drawing>
          <wp:inline distT="0" distB="0" distL="114300" distR="114300">
            <wp:extent cx="1847850" cy="1190625"/>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847850" cy="1190625"/>
                    </a:xfrm>
                    <a:prstGeom prst="rect">
                      <a:avLst/>
                    </a:prstGeom>
                  </pic:spPr>
                </pic:pic>
              </a:graphicData>
            </a:graphic>
          </wp:inline>
        </w:drawing>
      </w:r>
      <w:r>
        <w:rPr>
          <w:color w:val="000000"/>
        </w:rPr>
        <w:t xml:space="preserve">  </w:t>
      </w:r>
    </w:p>
    <w:p w14:paraId="5D747EC3">
      <w:pPr>
        <w:spacing w:line="360" w:lineRule="auto"/>
        <w:jc w:val="left"/>
        <w:textAlignment w:val="center"/>
        <w:rPr>
          <w:color w:val="000000"/>
        </w:rPr>
      </w:pPr>
      <w:r>
        <w:rPr>
          <w:rFonts w:ascii="宋体" w:hAnsi="宋体" w:eastAsia="宋体" w:cs="宋体"/>
          <w:color w:val="000000"/>
        </w:rPr>
        <w:t>结合此图像和表格数据可知，电压一定时，电流与电阻成反比。</w:t>
      </w:r>
    </w:p>
    <w:p w14:paraId="16EF14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甲小组观点正确。为了保护电路，防止电路因连接错误（如短路）导致电路元件损坏，每次闭合电路前都要将滑动变阻器的滑片移至阻值最大处。</w:t>
      </w:r>
    </w:p>
    <w:p w14:paraId="62307130">
      <w:pPr>
        <w:spacing w:line="360" w:lineRule="auto"/>
        <w:jc w:val="left"/>
        <w:textAlignment w:val="center"/>
        <w:rPr>
          <w:color w:val="000000"/>
        </w:rPr>
      </w:pPr>
      <w:r>
        <w:rPr>
          <w:rFonts w:ascii="宋体" w:hAnsi="宋体" w:eastAsia="宋体" w:cs="宋体"/>
          <w:b/>
          <w:color w:val="000000"/>
          <w:sz w:val="24"/>
        </w:rPr>
        <w:t>五、综合题（本题共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分．要求写出必要的文字说明、单位、重要的公式及主要的运算过程，只写出结果不得分）</w:t>
      </w:r>
    </w:p>
    <w:p w14:paraId="0E49081E">
      <w:pPr>
        <w:spacing w:line="360" w:lineRule="auto"/>
        <w:jc w:val="left"/>
        <w:textAlignment w:val="center"/>
        <w:rPr>
          <w:color w:val="000000"/>
        </w:rPr>
      </w:pPr>
      <w:r>
        <w:rPr>
          <w:color w:val="000000"/>
        </w:rPr>
        <w:t xml:space="preserve">26. </w:t>
      </w:r>
      <w:r>
        <w:rPr>
          <w:rFonts w:ascii="宋体" w:hAnsi="宋体" w:eastAsia="宋体" w:cs="宋体"/>
          <w:color w:val="000000"/>
        </w:rPr>
        <w:t>某大学科研团队研制了一款无人潜航器，如图甲所示，其体积可通过从内部油舱向外部油囊压入油量的多少来改变，从而实现浮沉。（</w:t>
      </w:r>
      <w:r>
        <w:object>
          <v:shape id="_x0000_i1097" o:spt="75" alt="学科网(www.zxxk.com)--教育资源门户，提供试卷、教案、课件、论文、素材以及各类教学资源下载，还有大量而丰富的教学相关资讯！" type="#_x0000_t75" style="height:19.9pt;width:111.2pt;" o:ole="t" filled="f" o:preferrelative="t" stroked="f" coordsize="21600,21600">
            <v:path/>
            <v:fill on="f" focussize="0,0"/>
            <v:stroke on="f" joinstyle="miter"/>
            <v:imagedata r:id="rId165" o:title="eqId874757fdb58b72fdf655b5693ddc74ff"/>
            <o:lock v:ext="edit" aspectratio="t"/>
            <w10:wrap type="none"/>
            <w10:anchorlock/>
          </v:shape>
          <o:OLEObject Type="Embed" ProgID="Equation.DSMT4" ShapeID="_x0000_i1097" DrawAspect="Content" ObjectID="_1468075797" r:id="rId164">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167" o:title="eqIdc90580e3b200a6082deac81d35951eaa"/>
            <o:lock v:ext="edit" aspectratio="t"/>
            <w10:wrap type="none"/>
            <w10:anchorlock/>
          </v:shape>
          <o:OLEObject Type="Embed" ProgID="Equation.DSMT4" ShapeID="_x0000_i1098" DrawAspect="Content" ObjectID="_1468075798" r:id="rId166">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9.5pt;width:100.5pt;" o:ole="t" filled="f" o:preferrelative="t" stroked="f" coordsize="21600,21600">
            <v:path/>
            <v:fill on="f" focussize="0,0"/>
            <v:stroke on="f" joinstyle="miter"/>
            <v:imagedata r:id="rId169" o:title="eqIdd5a88f7de28b619b48b91f7b3f47e8b6"/>
            <o:lock v:ext="edit" aspectratio="t"/>
            <w10:wrap type="none"/>
            <w10:anchorlock/>
          </v:shape>
          <o:OLEObject Type="Embed" ProgID="Equation.DSMT4" ShapeID="_x0000_i1099" DrawAspect="Content" ObjectID="_1468075799" r:id="rId168">
            <o:LockedField>false</o:LockedField>
          </o:OLEObject>
        </w:object>
      </w:r>
      <w:r>
        <w:rPr>
          <w:rFonts w:ascii="宋体" w:hAnsi="宋体" w:eastAsia="宋体" w:cs="宋体"/>
          <w:color w:val="000000"/>
        </w:rPr>
        <w:t>）请分析解答下列问题：</w:t>
      </w:r>
    </w:p>
    <w:p w14:paraId="148AEADF">
      <w:pPr>
        <w:spacing w:line="360" w:lineRule="auto"/>
        <w:jc w:val="left"/>
        <w:textAlignment w:val="center"/>
        <w:rPr>
          <w:color w:val="000000"/>
        </w:rPr>
      </w:pPr>
      <w:r>
        <w:rPr>
          <w:color w:val="000000"/>
        </w:rPr>
        <w:drawing>
          <wp:inline distT="0" distB="0" distL="114300" distR="114300">
            <wp:extent cx="4343400" cy="1323975"/>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4343400" cy="1323975"/>
                    </a:xfrm>
                    <a:prstGeom prst="rect">
                      <a:avLst/>
                    </a:prstGeom>
                  </pic:spPr>
                </pic:pic>
              </a:graphicData>
            </a:graphic>
          </wp:inline>
        </w:drawing>
      </w:r>
      <w:r>
        <w:rPr>
          <w:color w:val="000000"/>
        </w:rPr>
        <w:t xml:space="preserve">  </w:t>
      </w:r>
    </w:p>
    <w:p w14:paraId="19CECB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）当用缆绳吊起潜航器</w:t>
      </w:r>
      <w:r>
        <w:rPr>
          <w:rFonts w:ascii="Times New Roman" w:hAnsi="Times New Roman" w:eastAsia="Times New Roman" w:cs="Times New Roman"/>
          <w:i/>
          <w:color w:val="000000"/>
        </w:rPr>
        <w:t>A</w:t>
      </w:r>
      <w:r>
        <w:rPr>
          <w:rFonts w:ascii="宋体" w:hAnsi="宋体" w:eastAsia="宋体" w:cs="宋体"/>
          <w:color w:val="000000"/>
        </w:rPr>
        <w:t>点处挂钩时，潜航器总保持水平静止，</w:t>
      </w:r>
      <w:r>
        <w:rPr>
          <w:rFonts w:ascii="Times New Roman" w:hAnsi="Times New Roman" w:eastAsia="Times New Roman" w:cs="Times New Roman"/>
          <w:i/>
          <w:color w:val="000000"/>
        </w:rPr>
        <w:t>B</w:t>
      </w:r>
      <w:r>
        <w:rPr>
          <w:rFonts w:ascii="宋体" w:hAnsi="宋体" w:eastAsia="宋体" w:cs="宋体"/>
          <w:color w:val="000000"/>
        </w:rPr>
        <w:t>点处于潜航器中间位置。请判断潜航器重心在</w:t>
      </w:r>
      <w:r>
        <w:rPr>
          <w:color w:val="000000"/>
        </w:rPr>
        <w:t>______</w:t>
      </w:r>
      <w:r>
        <w:rPr>
          <w:rFonts w:ascii="宋体" w:hAnsi="宋体" w:eastAsia="宋体" w:cs="宋体"/>
          <w:color w:val="000000"/>
        </w:rPr>
        <w:t>点位置附近（选填“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w:t>
      </w:r>
    </w:p>
    <w:p w14:paraId="6DC429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）将潜航器从空中缓慢下放至水下，缆绳的拉力</w:t>
      </w:r>
      <w:r>
        <w:rPr>
          <w:rFonts w:ascii="Times New Roman" w:hAnsi="Times New Roman" w:eastAsia="Times New Roman" w:cs="Times New Roman"/>
          <w:i/>
          <w:color w:val="000000"/>
        </w:rPr>
        <w:t>F</w:t>
      </w:r>
      <w:r>
        <w:rPr>
          <w:rFonts w:ascii="宋体" w:hAnsi="宋体" w:eastAsia="宋体" w:cs="宋体"/>
          <w:color w:val="000000"/>
        </w:rPr>
        <w:t>随下降的高度</w:t>
      </w:r>
      <w:r>
        <w:rPr>
          <w:rFonts w:ascii="Times New Roman" w:hAnsi="Times New Roman" w:eastAsia="Times New Roman" w:cs="Times New Roman"/>
          <w:i/>
          <w:color w:val="000000"/>
        </w:rPr>
        <w:t>h</w:t>
      </w:r>
      <w:r>
        <w:rPr>
          <w:rFonts w:ascii="宋体" w:hAnsi="宋体" w:eastAsia="宋体" w:cs="宋体"/>
          <w:color w:val="000000"/>
        </w:rPr>
        <w:t>变化规律如图乙所示。求潜航器的体积是多少</w:t>
      </w:r>
      <w:r>
        <w:rPr>
          <w:color w:val="000000"/>
        </w:rPr>
        <w:t>______</w:t>
      </w:r>
      <w:r>
        <w:rPr>
          <w:rFonts w:ascii="宋体" w:hAnsi="宋体" w:eastAsia="宋体" w:cs="宋体"/>
          <w:color w:val="000000"/>
        </w:rPr>
        <w:t>？（油囊没有充油，不计水的阻力）</w:t>
      </w:r>
    </w:p>
    <w:p w14:paraId="55F0F3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）解开缆绳后潜航器下潜至海底，此时</w:t>
      </w:r>
      <w:r>
        <w:rPr>
          <w:rFonts w:ascii="Times New Roman" w:hAnsi="Times New Roman" w:eastAsia="Times New Roman" w:cs="Times New Roman"/>
          <w:i/>
          <w:color w:val="000000"/>
        </w:rPr>
        <w:t>A</w:t>
      </w:r>
      <w:r>
        <w:rPr>
          <w:rFonts w:ascii="宋体" w:hAnsi="宋体" w:eastAsia="宋体" w:cs="宋体"/>
          <w:color w:val="000000"/>
        </w:rPr>
        <w:t>点距海平面</w:t>
      </w:r>
      <w:r>
        <w:object>
          <v:shape id="_x0000_i1100"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172" o:title="eqIda727bb322d859e587833494dd4c31862"/>
            <o:lock v:ext="edit" aspectratio="t"/>
            <w10:wrap type="none"/>
            <w10:anchorlock/>
          </v:shape>
          <o:OLEObject Type="Embed" ProgID="Equation.DSMT4" ShapeID="_x0000_i1100" DrawAspect="Content" ObjectID="_1468075800" r:id="rId17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点受到海水的压强是多少</w:t>
      </w:r>
      <w:r>
        <w:rPr>
          <w:color w:val="000000"/>
        </w:rPr>
        <w:t>______</w:t>
      </w:r>
      <w:r>
        <w:rPr>
          <w:rFonts w:ascii="宋体" w:hAnsi="宋体" w:eastAsia="宋体" w:cs="宋体"/>
          <w:color w:val="000000"/>
        </w:rPr>
        <w:t>？若想使潜航器上浮，至少向油囊压入多少</w:t>
      </w:r>
      <w:r>
        <w:object>
          <v:shape id="_x0000_i110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6" o:title="eqId24f7c4a8558eff6427d22b6c0c855721"/>
            <o:lock v:ext="edit" aspectratio="t"/>
            <w10:wrap type="none"/>
            <w10:anchorlock/>
          </v:shape>
          <o:OLEObject Type="Embed" ProgID="Equation.DSMT4" ShapeID="_x0000_i1101" DrawAspect="Content" ObjectID="_1468075801" r:id="rId173">
            <o:LockedField>false</o:LockedField>
          </o:OLEObject>
        </w:object>
      </w:r>
      <w:r>
        <w:rPr>
          <w:rFonts w:ascii="宋体" w:hAnsi="宋体" w:eastAsia="宋体" w:cs="宋体"/>
          <w:color w:val="000000"/>
        </w:rPr>
        <w:t>的煤油</w:t>
      </w:r>
      <w:r>
        <w:rPr>
          <w:color w:val="000000"/>
        </w:rPr>
        <w:t>______</w:t>
      </w:r>
      <w:r>
        <w:rPr>
          <w:rFonts w:ascii="宋体" w:hAnsi="宋体" w:eastAsia="宋体" w:cs="宋体"/>
          <w:color w:val="000000"/>
        </w:rPr>
        <w:t>？（忽略煤油因水压导致的体积变化）</w:t>
      </w:r>
    </w:p>
    <w:p w14:paraId="11ADACC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A</w:t>
      </w:r>
      <w:r>
        <w:rPr>
          <w:color w:val="000000"/>
        </w:rPr>
        <w:t xml:space="preserve">    ②. </w:t>
      </w:r>
      <w:r>
        <w:rPr>
          <w:rFonts w:ascii="Times New Roman" w:hAnsi="Times New Roman" w:eastAsia="Times New Roman" w:cs="Times New Roman"/>
          <w:color w:val="000000"/>
        </w:rPr>
        <w:t>0.45m</w:t>
      </w:r>
      <w:r>
        <w:rPr>
          <w:rFonts w:ascii="Times New Roman" w:hAnsi="Times New Roman" w:eastAsia="Times New Roman" w:cs="Times New Roman"/>
          <w:color w:val="000000"/>
          <w:vertAlign w:val="superscript"/>
        </w:rPr>
        <w:t>3</w:t>
      </w:r>
      <w:r>
        <w:rPr>
          <w:color w:val="000000"/>
        </w:rPr>
        <w:t xml:space="preserve">    ③. </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Pa</w:t>
      </w:r>
      <w:r>
        <w:rPr>
          <w:color w:val="000000"/>
        </w:rPr>
        <w:t xml:space="preserve">    ④. </w:t>
      </w:r>
      <w:r>
        <w:rPr>
          <w:rFonts w:ascii="Times New Roman" w:hAnsi="Times New Roman" w:eastAsia="Times New Roman" w:cs="Times New Roman"/>
          <w:color w:val="000000"/>
        </w:rPr>
        <w:t>40kg</w:t>
      </w:r>
    </w:p>
    <w:p w14:paraId="211BA1E4">
      <w:pPr>
        <w:spacing w:line="360" w:lineRule="auto"/>
        <w:textAlignment w:val="center"/>
        <w:rPr>
          <w:color w:val="000000"/>
        </w:rPr>
      </w:pPr>
      <w:r>
        <w:rPr>
          <w:color w:val="2E75B6"/>
        </w:rPr>
        <w:t>【解析】</w:t>
      </w:r>
    </w:p>
    <w:p w14:paraId="07A853B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[1] </w:t>
      </w:r>
      <w:r>
        <w:rPr>
          <w:rFonts w:ascii="宋体" w:hAnsi="宋体" w:eastAsia="宋体" w:cs="宋体"/>
          <w:color w:val="000000"/>
        </w:rPr>
        <w:t>用缆绳吊起潜航器</w:t>
      </w:r>
      <w:r>
        <w:rPr>
          <w:rFonts w:ascii="Times New Roman" w:hAnsi="Times New Roman" w:eastAsia="Times New Roman" w:cs="Times New Roman"/>
          <w:i/>
          <w:color w:val="000000"/>
        </w:rPr>
        <w:t>A</w:t>
      </w:r>
      <w:r>
        <w:rPr>
          <w:rFonts w:ascii="宋体" w:hAnsi="宋体" w:eastAsia="宋体" w:cs="宋体"/>
          <w:color w:val="000000"/>
        </w:rPr>
        <w:t>点处挂钩时，潜航器总保持水平静止</w:t>
      </w:r>
      <w:r>
        <w:rPr>
          <w:rFonts w:ascii="Times New Roman" w:hAnsi="Times New Roman" w:eastAsia="Times New Roman" w:cs="Times New Roman"/>
          <w:color w:val="000000"/>
        </w:rPr>
        <w:t>,</w:t>
      </w:r>
      <w:r>
        <w:rPr>
          <w:rFonts w:ascii="宋体" w:hAnsi="宋体" w:eastAsia="宋体" w:cs="宋体"/>
          <w:color w:val="000000"/>
        </w:rPr>
        <w:t>说明</w:t>
      </w:r>
      <w:r>
        <w:rPr>
          <w:rFonts w:ascii="Times New Roman" w:hAnsi="Times New Roman" w:eastAsia="Times New Roman" w:cs="Times New Roman"/>
          <w:i/>
          <w:color w:val="000000"/>
        </w:rPr>
        <w:t>A</w:t>
      </w:r>
      <w:r>
        <w:rPr>
          <w:rFonts w:ascii="宋体" w:hAnsi="宋体" w:eastAsia="宋体" w:cs="宋体"/>
          <w:color w:val="000000"/>
        </w:rPr>
        <w:t>点前后重量分布相等，则重心就在</w:t>
      </w:r>
      <w:r>
        <w:rPr>
          <w:rFonts w:ascii="Times New Roman" w:hAnsi="Times New Roman" w:eastAsia="Times New Roman" w:cs="Times New Roman"/>
          <w:i/>
          <w:color w:val="000000"/>
        </w:rPr>
        <w:t>A</w:t>
      </w:r>
      <w:r>
        <w:rPr>
          <w:rFonts w:ascii="宋体" w:hAnsi="宋体" w:eastAsia="宋体" w:cs="宋体"/>
          <w:color w:val="000000"/>
        </w:rPr>
        <w:t>点附近。</w:t>
      </w:r>
    </w:p>
    <w:p w14:paraId="2A5EFB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由图像可知，</w:t>
      </w:r>
      <w:r>
        <w:object>
          <v:shape id="_x0000_i1102" o:spt="75" alt="学科网(www.zxxk.com)--教育资源门户，提供试卷、教案、课件、论文、素材以及各类教学资源下载，还有大量而丰富的教学相关资讯！" type="#_x0000_t75" style="height:18.85pt;width:65.15pt;" o:ole="t" filled="f" o:preferrelative="t" stroked="f" coordsize="21600,21600">
            <v:path/>
            <v:fill on="f" focussize="0,0"/>
            <v:stroke on="f" joinstyle="miter"/>
            <v:imagedata r:id="rId175" o:title="eqIda385ba028b38b9fa581ce17dffa26993"/>
            <o:lock v:ext="edit" aspectratio="t"/>
            <w10:wrap type="none"/>
            <w10:anchorlock/>
          </v:shape>
          <o:OLEObject Type="Embed" ProgID="Equation.DSMT4" ShapeID="_x0000_i1102" DrawAspect="Content" ObjectID="_1468075802" r:id="rId174">
            <o:LockedField>false</o:LockedField>
          </o:OLEObject>
        </w:object>
      </w:r>
      <w:r>
        <w:rPr>
          <w:rFonts w:ascii="宋体" w:hAnsi="宋体" w:eastAsia="宋体" w:cs="宋体"/>
          <w:color w:val="000000"/>
        </w:rPr>
        <w:t>，浸没后</w:t>
      </w:r>
      <w:r>
        <w:object>
          <v:shape id="_x0000_i1103" o:spt="75" alt="学科网(www.zxxk.com)--教育资源门户，提供试卷、教案、课件、论文、素材以及各类教学资源下载，还有大量而丰富的教学相关资讯！" type="#_x0000_t75" style="height:19.15pt;width:57.95pt;" o:ole="t" filled="f" o:preferrelative="t" stroked="f" coordsize="21600,21600">
            <v:path/>
            <v:fill on="f" focussize="0,0"/>
            <v:stroke on="f" joinstyle="miter"/>
            <v:imagedata r:id="rId177" o:title="eqIdaa6ccbdd650458f8dddaa72e89c9f603"/>
            <o:lock v:ext="edit" aspectratio="t"/>
            <w10:wrap type="none"/>
            <w10:anchorlock/>
          </v:shape>
          <o:OLEObject Type="Embed" ProgID="Equation.DSMT4" ShapeID="_x0000_i1103" DrawAspect="Content" ObjectID="_1468075803" r:id="rId17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则根据称重法得浸没时浮力</w:t>
      </w:r>
      <w:r>
        <w:rPr>
          <w:rFonts w:ascii="宋体" w:hAnsi="宋体" w:eastAsia="宋体" w:cs="宋体"/>
          <w:color w:val="000000"/>
          <w:position w:val="0"/>
        </w:rPr>
        <w:drawing>
          <wp:inline distT="0" distB="0" distL="114300" distR="114300">
            <wp:extent cx="158750" cy="190500"/>
            <wp:effectExtent l="0" t="0" r="0" b="0"/>
            <wp:docPr id="861075521" name="图片 861075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75521" name="图片 861075521"/>
                    <pic:cNvPicPr>
                      <a:picLocks noChangeAspect="1"/>
                    </pic:cNvPicPr>
                  </pic:nvPicPr>
                  <pic:blipFill>
                    <a:blip r:embed="rId178"/>
                    <a:stretch>
                      <a:fillRect/>
                    </a:stretch>
                  </pic:blipFill>
                  <pic:spPr>
                    <a:xfrm>
                      <a:off x="0" y="0"/>
                      <a:ext cx="158750" cy="190500"/>
                    </a:xfrm>
                    <a:prstGeom prst="rect">
                      <a:avLst/>
                    </a:prstGeom>
                  </pic:spPr>
                </pic:pic>
              </a:graphicData>
            </a:graphic>
          </wp:inline>
        </w:drawing>
      </w:r>
    </w:p>
    <w:p w14:paraId="62820C16">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19.5pt;width:202.5pt;" o:ole="t" filled="f" o:preferrelative="t" stroked="f" coordsize="21600,21600">
            <v:path/>
            <v:fill on="f" focussize="0,0"/>
            <v:stroke on="f" joinstyle="miter"/>
            <v:imagedata r:id="rId180" o:title="eqId4d9503df4bdec45eda1f3d445bdd776b"/>
            <o:lock v:ext="edit" aspectratio="t"/>
            <w10:wrap type="none"/>
            <w10:anchorlock/>
          </v:shape>
          <o:OLEObject Type="Embed" ProgID="Equation.DSMT4" ShapeID="_x0000_i1104" DrawAspect="Content" ObjectID="_1468075804" r:id="rId179">
            <o:LockedField>false</o:LockedField>
          </o:OLEObject>
        </w:object>
      </w:r>
    </w:p>
    <w:p w14:paraId="5BCF2112">
      <w:pPr>
        <w:spacing w:line="360" w:lineRule="auto"/>
        <w:jc w:val="both"/>
        <w:textAlignment w:val="center"/>
        <w:rPr>
          <w:color w:val="000000"/>
        </w:rPr>
      </w:pPr>
      <w:r>
        <w:rPr>
          <w:rFonts w:ascii="宋体" w:hAnsi="宋体" w:eastAsia="宋体" w:cs="宋体"/>
          <w:color w:val="000000"/>
        </w:rPr>
        <w:t>所以潜航器的体积即排开水的体积为</w:t>
      </w:r>
    </w:p>
    <w:p w14:paraId="4B06D862">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36pt;width:254pt;" o:ole="t" filled="f" o:preferrelative="t" stroked="f" coordsize="21600,21600">
            <v:path/>
            <v:fill on="f" focussize="0,0"/>
            <v:stroke on="f" joinstyle="miter"/>
            <v:imagedata r:id="rId182" o:title="eqIdec27e1f7fc638d7963b12b7cd4b7162d"/>
            <o:lock v:ext="edit" aspectratio="t"/>
            <w10:wrap type="none"/>
            <w10:anchorlock/>
          </v:shape>
          <o:OLEObject Type="Embed" ProgID="Equation.DSMT4" ShapeID="_x0000_i1105" DrawAspect="Content" ObjectID="_1468075805" r:id="rId181">
            <o:LockedField>false</o:LockedField>
          </o:OLEObject>
        </w:object>
      </w:r>
    </w:p>
    <w:p w14:paraId="2D7B543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A</w:t>
      </w:r>
      <w:r>
        <w:rPr>
          <w:rFonts w:ascii="宋体" w:hAnsi="宋体" w:eastAsia="宋体" w:cs="宋体"/>
          <w:color w:val="000000"/>
        </w:rPr>
        <w:t>点受到海水的压强为</w:t>
      </w:r>
    </w:p>
    <w:p w14:paraId="6217692E">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19.5pt;width:286.5pt;" o:ole="t" filled="f" o:preferrelative="t" stroked="f" coordsize="21600,21600">
            <v:path/>
            <v:fill on="f" focussize="0,0"/>
            <v:stroke on="f" joinstyle="miter"/>
            <v:imagedata r:id="rId184" o:title="eqId90ef922a56e2aed24f8fd5b5cf97f1af"/>
            <o:lock v:ext="edit" aspectratio="t"/>
            <w10:wrap type="none"/>
            <w10:anchorlock/>
          </v:shape>
          <o:OLEObject Type="Embed" ProgID="Equation.DSMT4" ShapeID="_x0000_i1106" DrawAspect="Content" ObjectID="_1468075806" r:id="rId183">
            <o:LockedField>false</o:LockedField>
          </o:OLEObject>
        </w:object>
      </w:r>
    </w:p>
    <w:p w14:paraId="57145390">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若想使潜航器上浮，浮力至少等于重力，所以需要增加的浮力为</w:t>
      </w:r>
    </w:p>
    <w:p w14:paraId="58DB62E5">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19.2pt;width:200pt;" o:ole="t" filled="f" o:preferrelative="t" stroked="f" coordsize="21600,21600">
            <v:path/>
            <v:fill on="f" focussize="0,0"/>
            <v:stroke on="f" joinstyle="miter"/>
            <v:imagedata r:id="rId186" o:title="eqId52f019a98e69f0120143f8cdeb6fb774"/>
            <o:lock v:ext="edit" aspectratio="t"/>
            <w10:wrap type="none"/>
            <w10:anchorlock/>
          </v:shape>
          <o:OLEObject Type="Embed" ProgID="Equation.DSMT4" ShapeID="_x0000_i1107" DrawAspect="Content" ObjectID="_1468075807" r:id="rId185">
            <o:LockedField>false</o:LockedField>
          </o:OLEObject>
        </w:object>
      </w:r>
    </w:p>
    <w:p w14:paraId="5D7F7AE9">
      <w:pPr>
        <w:spacing w:line="360" w:lineRule="auto"/>
        <w:jc w:val="both"/>
        <w:textAlignment w:val="center"/>
        <w:rPr>
          <w:color w:val="000000"/>
        </w:rPr>
      </w:pPr>
      <w:r>
        <w:rPr>
          <w:rFonts w:ascii="宋体" w:hAnsi="宋体" w:eastAsia="宋体" w:cs="宋体"/>
          <w:color w:val="000000"/>
        </w:rPr>
        <w:t>所以增加的排水体积为</w:t>
      </w:r>
    </w:p>
    <w:p w14:paraId="47A2B86E">
      <w:pPr>
        <w:spacing w:line="360" w:lineRule="auto"/>
        <w:jc w:val="center"/>
        <w:textAlignment w:val="center"/>
        <w:rPr>
          <w:color w:val="000000"/>
        </w:rPr>
      </w:pPr>
      <w:r>
        <w:object>
          <v:shape id="_x0000_i1108" o:spt="75" alt="学科网(www.zxxk.com)--教育资源门户，提供试卷、教案、课件、论文、素材以及各类教学资源下载，还有大量而丰富的教学相关资讯！" type="#_x0000_t75" style="height:36pt;width:242pt;" o:ole="t" filled="f" o:preferrelative="t" stroked="f" coordsize="21600,21600">
            <v:path/>
            <v:fill on="f" focussize="0,0"/>
            <v:stroke on="f" joinstyle="miter"/>
            <v:imagedata r:id="rId188" o:title="eqIdaa3a3db6cc98f8dae0337ff7ed6d26b4"/>
            <o:lock v:ext="edit" aspectratio="t"/>
            <w10:wrap type="none"/>
            <w10:anchorlock/>
          </v:shape>
          <o:OLEObject Type="Embed" ProgID="Equation.DSMT4" ShapeID="_x0000_i1108" DrawAspect="Content" ObjectID="_1468075808" r:id="rId187">
            <o:LockedField>false</o:LockedField>
          </o:OLEObject>
        </w:object>
      </w:r>
    </w:p>
    <w:p w14:paraId="17F72E43">
      <w:pPr>
        <w:spacing w:line="360" w:lineRule="auto"/>
        <w:jc w:val="both"/>
        <w:textAlignment w:val="center"/>
        <w:rPr>
          <w:color w:val="000000"/>
        </w:rPr>
      </w:pPr>
      <w:r>
        <w:rPr>
          <w:rFonts w:ascii="宋体" w:hAnsi="宋体" w:eastAsia="宋体" w:cs="宋体"/>
          <w:color w:val="000000"/>
        </w:rPr>
        <w:t>即向油囊压入煤油的体积为</w:t>
      </w:r>
      <w:r>
        <w:rPr>
          <w:rFonts w:ascii="Times New Roman" w:hAnsi="Times New Roman" w:eastAsia="Times New Roman" w:cs="Times New Roman"/>
          <w:color w:val="000000"/>
        </w:rPr>
        <w:t>0.05m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rFonts w:ascii="宋体" w:hAnsi="宋体" w:eastAsia="宋体" w:cs="宋体"/>
          <w:color w:val="000000"/>
        </w:rPr>
        <w:t>所以向油囊压入煤油的质量为</w:t>
      </w:r>
    </w:p>
    <w:p w14:paraId="4567C975">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20pt;width:250pt;" o:ole="t" filled="f" o:preferrelative="t" stroked="f" coordsize="21600,21600">
            <v:path/>
            <v:fill on="f" focussize="0,0"/>
            <v:stroke on="f" joinstyle="miter"/>
            <v:imagedata r:id="rId190" o:title="eqIdd53e63dfe8d89ab7ab80cf46e238c00e"/>
            <o:lock v:ext="edit" aspectratio="t"/>
            <w10:wrap type="none"/>
            <w10:anchorlock/>
          </v:shape>
          <o:OLEObject Type="Embed" ProgID="Equation.DSMT4" ShapeID="_x0000_i1109" DrawAspect="Content" ObjectID="_1468075809" r:id="rId189">
            <o:LockedField>false</o:LockedField>
          </o:OLEObject>
        </w:object>
      </w:r>
    </w:p>
    <w:p w14:paraId="3905A39C">
      <w:pPr>
        <w:spacing w:line="360" w:lineRule="auto"/>
        <w:jc w:val="left"/>
        <w:textAlignment w:val="center"/>
        <w:rPr>
          <w:color w:val="000000"/>
        </w:rPr>
      </w:pPr>
      <w:r>
        <w:rPr>
          <w:color w:val="000000"/>
        </w:rPr>
        <w:t xml:space="preserve">27. </w:t>
      </w:r>
      <w:r>
        <w:rPr>
          <w:rFonts w:ascii="宋体" w:hAnsi="宋体" w:eastAsia="宋体" w:cs="宋体"/>
          <w:color w:val="000000"/>
        </w:rPr>
        <w:t>五一假期，小明和爸爸自驾到海边游玩，小轿车不慎陷入水平沙滩无法行驶，请来救援车帮忙，如图甲所示，救援车固定不动，利用绞盘、绳子、轻质滑轮将车拉出沙滩。若小轿车的质量为</w:t>
      </w:r>
      <w:r>
        <w:object>
          <v:shape id="_x0000_i1110"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92" o:title="eqIdd718dd0a811f9fdf495cef71a8816ec7"/>
            <o:lock v:ext="edit" aspectratio="t"/>
            <w10:wrap type="none"/>
            <w10:anchorlock/>
          </v:shape>
          <o:OLEObject Type="Embed" ProgID="Equation.DSMT4" ShapeID="_x0000_i1110" DrawAspect="Content" ObjectID="_1468075810" r:id="rId191">
            <o:LockedField>false</o:LockedField>
          </o:OLEObject>
        </w:object>
      </w:r>
      <w:r>
        <w:rPr>
          <w:rFonts w:ascii="宋体" w:hAnsi="宋体" w:eastAsia="宋体" w:cs="宋体"/>
          <w:color w:val="000000"/>
        </w:rPr>
        <w:t>，轮胎底部与沙滩接触的总面积为</w:t>
      </w:r>
      <w:r>
        <w:object>
          <v:shape id="_x0000_i1111" o:spt="75" alt="学科网(www.zxxk.com)--教育资源门户，提供试卷、教案、课件、论文、素材以及各类教学资源下载，还有大量而丰富的教学相关资讯！" type="#_x0000_t75" style="height:16.1pt;width:31.7pt;" o:ole="t" filled="f" o:preferrelative="t" stroked="f" coordsize="21600,21600">
            <v:path/>
            <v:fill on="f" focussize="0,0"/>
            <v:stroke on="f" joinstyle="miter"/>
            <v:imagedata r:id="rId194" o:title="eqIdffe2e40ce0039eb7fe6f566b52deac20"/>
            <o:lock v:ext="edit" aspectratio="t"/>
            <w10:wrap type="none"/>
            <w10:anchorlock/>
          </v:shape>
          <o:OLEObject Type="Embed" ProgID="Equation.DSMT4" ShapeID="_x0000_i1111" DrawAspect="Content" ObjectID="_1468075811" r:id="rId193">
            <o:LockedField>false</o:LockedField>
          </o:OLEObject>
        </w:object>
      </w:r>
      <w:r>
        <w:rPr>
          <w:rFonts w:ascii="宋体" w:hAnsi="宋体" w:eastAsia="宋体" w:cs="宋体"/>
          <w:color w:val="000000"/>
        </w:rPr>
        <w:t>，整个拉动过程中小轿车移动的速度随时间变化的图象如图乙所示，其中小轿车被匀速拉动时绞盘的拉力</w:t>
      </w:r>
      <w:r>
        <w:rPr>
          <w:rFonts w:ascii="Times New Roman" w:hAnsi="Times New Roman" w:eastAsia="Times New Roman" w:cs="Times New Roman"/>
          <w:i/>
          <w:color w:val="000000"/>
        </w:rPr>
        <w:t>F</w:t>
      </w:r>
      <w:r>
        <w:rPr>
          <w:rFonts w:ascii="宋体" w:hAnsi="宋体" w:eastAsia="宋体" w:cs="宋体"/>
          <w:color w:val="000000"/>
        </w:rPr>
        <w:t>恒为：</w:t>
      </w:r>
      <w:r>
        <w:object>
          <v:shape id="_x0000_i1112"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196" o:title="eqId626ddaca20e423e3eb9ee6693fca6e37"/>
            <o:lock v:ext="edit" aspectratio="t"/>
            <w10:wrap type="none"/>
            <w10:anchorlock/>
          </v:shape>
          <o:OLEObject Type="Embed" ProgID="Equation.DSMT4" ShapeID="_x0000_i1112" DrawAspect="Content" ObjectID="_1468075812" r:id="rId195">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98" o:title="eqId01f4c7754d554988f7451b975442209a"/>
            <o:lock v:ext="edit" aspectratio="t"/>
            <w10:wrap type="none"/>
            <w10:anchorlock/>
          </v:shape>
          <o:OLEObject Type="Embed" ProgID="Equation.DSMT4" ShapeID="_x0000_i1113" DrawAspect="Content" ObjectID="_1468075813" r:id="rId197">
            <o:LockedField>false</o:LockedField>
          </o:OLEObject>
        </w:object>
      </w:r>
      <w:r>
        <w:rPr>
          <w:rFonts w:ascii="宋体" w:hAnsi="宋体" w:eastAsia="宋体" w:cs="宋体"/>
          <w:color w:val="000000"/>
        </w:rPr>
        <w:t>）求：</w:t>
      </w:r>
    </w:p>
    <w:p w14:paraId="2C0FE6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）小轿车静止时对沙滩的压强是多少？</w:t>
      </w:r>
    </w:p>
    <w:p w14:paraId="11DBF0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）小轿车被匀速拉动通过的路程是多少？在此过程中滑轮的机械效率为</w:t>
      </w:r>
      <w:r>
        <w:rPr>
          <w:rFonts w:ascii="Times New Roman" w:hAnsi="Times New Roman" w:eastAsia="Times New Roman" w:cs="Times New Roman"/>
          <w:color w:val="000000"/>
        </w:rPr>
        <w:t>90%</w:t>
      </w:r>
      <w:r>
        <w:rPr>
          <w:rFonts w:ascii="宋体" w:hAnsi="宋体" w:eastAsia="宋体" w:cs="宋体"/>
          <w:color w:val="000000"/>
        </w:rPr>
        <w:t>，则小轿车受到的拉力做功的功率是多少？（滑轮轮轴处摩擦不可忽略）</w:t>
      </w:r>
    </w:p>
    <w:p w14:paraId="59C7490C">
      <w:pPr>
        <w:spacing w:line="360" w:lineRule="auto"/>
        <w:jc w:val="left"/>
        <w:textAlignment w:val="center"/>
        <w:rPr>
          <w:color w:val="000000"/>
        </w:rPr>
      </w:pPr>
      <w:r>
        <w:rPr>
          <w:color w:val="000000"/>
        </w:rPr>
        <w:drawing>
          <wp:inline distT="0" distB="0" distL="114300" distR="114300">
            <wp:extent cx="3562350" cy="1247775"/>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3562350" cy="1247775"/>
                    </a:xfrm>
                    <a:prstGeom prst="rect">
                      <a:avLst/>
                    </a:prstGeom>
                  </pic:spPr>
                </pic:pic>
              </a:graphicData>
            </a:graphic>
          </wp:inline>
        </w:drawing>
      </w:r>
      <w:r>
        <w:rPr>
          <w:color w:val="000000"/>
        </w:rPr>
        <w:t xml:space="preserve">  </w:t>
      </w:r>
    </w:p>
    <w:p w14:paraId="2B88D9C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5.8pt;width:47.85pt;" o:ole="t" filled="f" o:preferrelative="t" stroked="f" coordsize="21600,21600">
            <v:path/>
            <v:fill on="f" focussize="0,0"/>
            <v:stroke on="f" joinstyle="miter"/>
            <v:imagedata r:id="rId201" o:title="eqId371a1fdefe9ddea3fe732246495b22a3"/>
            <o:lock v:ext="edit" aspectratio="t"/>
            <w10:wrap type="none"/>
            <w10:anchorlock/>
          </v:shape>
          <o:OLEObject Type="Embed" ProgID="Equation.DSMT4" ShapeID="_x0000_i1114" DrawAspect="Content" ObjectID="_1468075814" r:id="rId2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5m</w:t>
      </w:r>
      <w:r>
        <w:rPr>
          <w:rFonts w:ascii="宋体" w:hAnsi="宋体" w:eastAsia="宋体" w:cs="宋体"/>
          <w:color w:val="000000"/>
        </w:rPr>
        <w:t>，</w:t>
      </w:r>
      <w:r>
        <w:rPr>
          <w:rFonts w:ascii="Times New Roman" w:hAnsi="Times New Roman" w:eastAsia="Times New Roman" w:cs="Times New Roman"/>
          <w:color w:val="000000"/>
        </w:rPr>
        <w:t>1800W</w:t>
      </w:r>
    </w:p>
    <w:p w14:paraId="1E101C81">
      <w:pPr>
        <w:spacing w:line="360" w:lineRule="auto"/>
        <w:textAlignment w:val="center"/>
        <w:rPr>
          <w:color w:val="000000"/>
        </w:rPr>
      </w:pPr>
      <w:r>
        <w:rPr>
          <w:color w:val="2E75B6"/>
        </w:rPr>
        <w:t>【解析】</w:t>
      </w:r>
    </w:p>
    <w:p w14:paraId="6EE4452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）小轿车静止时对沙滩的压力为</w:t>
      </w:r>
    </w:p>
    <w:p w14:paraId="5F83F110">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19.5pt;width:244.5pt;" o:ole="t" filled="f" o:preferrelative="t" stroked="f" coordsize="21600,21600">
            <v:path/>
            <v:fill on="f" focussize="0,0"/>
            <v:stroke on="f" joinstyle="miter"/>
            <v:imagedata r:id="rId203" o:title="eqIdc0904ba68255c7ebac7a8bf0976d104b"/>
            <o:lock v:ext="edit" aspectratio="t"/>
            <w10:wrap type="none"/>
            <w10:anchorlock/>
          </v:shape>
          <o:OLEObject Type="Embed" ProgID="Equation.DSMT4" ShapeID="_x0000_i1115" DrawAspect="Content" ObjectID="_1468075815" r:id="rId202">
            <o:LockedField>false</o:LockedField>
          </o:OLEObject>
        </w:object>
      </w:r>
    </w:p>
    <w:p w14:paraId="70B76769">
      <w:pPr>
        <w:spacing w:line="360" w:lineRule="auto"/>
        <w:jc w:val="both"/>
        <w:textAlignment w:val="center"/>
        <w:rPr>
          <w:color w:val="000000"/>
        </w:rPr>
      </w:pPr>
      <w:r>
        <w:rPr>
          <w:rFonts w:ascii="宋体" w:hAnsi="宋体" w:eastAsia="宋体" w:cs="宋体"/>
          <w:color w:val="000000"/>
        </w:rPr>
        <w:t>小轿车静止时对沙滩的压强为</w:t>
      </w:r>
    </w:p>
    <w:p w14:paraId="7004DD24">
      <w:pPr>
        <w:spacing w:line="360" w:lineRule="auto"/>
        <w:jc w:val="center"/>
        <w:textAlignment w:val="center"/>
        <w:rPr>
          <w:color w:val="000000"/>
        </w:rPr>
      </w:pPr>
      <w:r>
        <w:object>
          <v:shape id="_x0000_i1116" o:spt="75" alt="学科网(www.zxxk.com)--教育资源门户，提供试卷、教案、课件、论文、素材以及各类教学资源下载，还有大量而丰富的教学相关资讯！" type="#_x0000_t75" style="height:33pt;width:160.5pt;" o:ole="t" filled="f" o:preferrelative="t" stroked="f" coordsize="21600,21600">
            <v:path/>
            <v:fill on="f" focussize="0,0"/>
            <v:stroke on="f" joinstyle="miter"/>
            <v:imagedata r:id="rId205" o:title="eqIde999f570739a7e57963099e298870952"/>
            <o:lock v:ext="edit" aspectratio="t"/>
            <w10:wrap type="none"/>
            <w10:anchorlock/>
          </v:shape>
          <o:OLEObject Type="Embed" ProgID="Equation.DSMT4" ShapeID="_x0000_i1116" DrawAspect="Content" ObjectID="_1468075816" r:id="rId204">
            <o:LockedField>false</o:LockedField>
          </o:OLEObject>
        </w:object>
      </w:r>
    </w:p>
    <w:p w14:paraId="59D8A7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w:t>
      </w:r>
      <w:r>
        <w:object>
          <v:shape id="_x0000_i111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07" o:title="eqId4eab541d1f6a6cbc2eb8c352a9612987"/>
            <o:lock v:ext="edit" aspectratio="t"/>
            <w10:wrap type="none"/>
            <w10:anchorlock/>
          </v:shape>
          <o:OLEObject Type="Embed" ProgID="Equation.DSMT4" ShapeID="_x0000_i1117" DrawAspect="Content" ObjectID="_1468075817" r:id="rId206">
            <o:LockedField>false</o:LockedField>
          </o:OLEObject>
        </w:object>
      </w:r>
      <w:r>
        <w:rPr>
          <w:rFonts w:ascii="宋体" w:hAnsi="宋体" w:eastAsia="宋体" w:cs="宋体"/>
          <w:color w:val="000000"/>
        </w:rPr>
        <w:t>小轿车被匀速拉动通过的路程是</w:t>
      </w:r>
    </w:p>
    <w:p w14:paraId="3E5A7AA9">
      <w:pPr>
        <w:spacing w:line="360" w:lineRule="auto"/>
        <w:jc w:val="center"/>
        <w:textAlignment w:val="center"/>
        <w:rPr>
          <w:color w:val="000000"/>
        </w:rPr>
      </w:pPr>
      <w:r>
        <w:object>
          <v:shape id="_x0000_i1118"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209" o:title="eqId4d4b8012401bd1370962afb637ec35cc"/>
            <o:lock v:ext="edit" aspectratio="t"/>
            <w10:wrap type="none"/>
            <w10:anchorlock/>
          </v:shape>
          <o:OLEObject Type="Embed" ProgID="Equation.DSMT4" ShapeID="_x0000_i1118" DrawAspect="Content" ObjectID="_1468075818" r:id="rId208">
            <o:LockedField>false</o:LockedField>
          </o:OLEObject>
        </w:object>
      </w:r>
    </w:p>
    <w:p w14:paraId="658B1961">
      <w:pPr>
        <w:spacing w:line="360" w:lineRule="auto"/>
        <w:jc w:val="left"/>
        <w:textAlignment w:val="center"/>
        <w:rPr>
          <w:color w:val="000000"/>
        </w:rPr>
      </w:pPr>
      <w:r>
        <w:rPr>
          <w:rFonts w:ascii="宋体" w:hAnsi="宋体" w:eastAsia="宋体" w:cs="宋体"/>
          <w:color w:val="000000"/>
        </w:rPr>
        <w:t>绳子自由端移动的距离为</w:t>
      </w:r>
    </w:p>
    <w:p w14:paraId="50E4F8B0">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18pt;width:115.5pt;" o:ole="t" filled="f" o:preferrelative="t" stroked="f" coordsize="21600,21600">
            <v:path/>
            <v:fill on="f" focussize="0,0"/>
            <v:stroke on="f" joinstyle="miter"/>
            <v:imagedata r:id="rId211" o:title="eqId6fdd39df07ee48c51a1c2e53f7c9c664"/>
            <o:lock v:ext="edit" aspectratio="t"/>
            <w10:wrap type="none"/>
            <w10:anchorlock/>
          </v:shape>
          <o:OLEObject Type="Embed" ProgID="Equation.DSMT4" ShapeID="_x0000_i1119" DrawAspect="Content" ObjectID="_1468075819" r:id="rId210">
            <o:LockedField>false</o:LockedField>
          </o:OLEObject>
        </w:object>
      </w:r>
    </w:p>
    <w:p w14:paraId="378D4F6C">
      <w:pPr>
        <w:spacing w:line="360" w:lineRule="auto"/>
        <w:jc w:val="both"/>
        <w:textAlignment w:val="center"/>
        <w:rPr>
          <w:color w:val="000000"/>
        </w:rPr>
      </w:pPr>
      <w:r>
        <w:rPr>
          <w:rFonts w:ascii="宋体" w:hAnsi="宋体" w:eastAsia="宋体" w:cs="宋体"/>
          <w:color w:val="000000"/>
        </w:rPr>
        <w:t>拉力做的总功为</w:t>
      </w:r>
    </w:p>
    <w:p w14:paraId="266ED737">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19.5pt;width:183pt;" o:ole="t" filled="f" o:preferrelative="t" stroked="f" coordsize="21600,21600">
            <v:path/>
            <v:fill on="f" focussize="0,0"/>
            <v:stroke on="f" joinstyle="miter"/>
            <v:imagedata r:id="rId213" o:title="eqId9abd09c9f65d4bc735fefd8b6b31dd2f"/>
            <o:lock v:ext="edit" aspectratio="t"/>
            <w10:wrap type="none"/>
            <w10:anchorlock/>
          </v:shape>
          <o:OLEObject Type="Embed" ProgID="Equation.DSMT4" ShapeID="_x0000_i1120" DrawAspect="Content" ObjectID="_1468075820" r:id="rId212">
            <o:LockedField>false</o:LockedField>
          </o:OLEObject>
        </w:object>
      </w:r>
    </w:p>
    <w:p w14:paraId="6E5F530D">
      <w:pPr>
        <w:spacing w:line="360" w:lineRule="auto"/>
        <w:jc w:val="both"/>
        <w:textAlignment w:val="center"/>
        <w:rPr>
          <w:color w:val="000000"/>
        </w:rPr>
      </w:pPr>
      <w:r>
        <w:rPr>
          <w:rFonts w:ascii="宋体" w:hAnsi="宋体" w:eastAsia="宋体" w:cs="宋体"/>
          <w:color w:val="000000"/>
        </w:rPr>
        <w:t>根据</w:t>
      </w:r>
      <w:r>
        <w:object>
          <v:shape id="_x0000_i1121" o:spt="75" alt="学科网(www.zxxk.com)--教育资源门户，提供试卷、教案、课件、论文、素材以及各类教学资源下载，还有大量而丰富的教学相关资讯！" type="#_x0000_t75" style="height:32.25pt;width:42pt;" o:ole="t" filled="f" o:preferrelative="t" stroked="f" coordsize="21600,21600">
            <v:path/>
            <v:fill on="f" focussize="0,0"/>
            <v:stroke on="f" joinstyle="miter"/>
            <v:imagedata r:id="rId215" o:title="eqId2b9c741ad50b8557aaad68681d57ec26"/>
            <o:lock v:ext="edit" aspectratio="t"/>
            <w10:wrap type="none"/>
            <w10:anchorlock/>
          </v:shape>
          <o:OLEObject Type="Embed" ProgID="Equation.DSMT4" ShapeID="_x0000_i1121" DrawAspect="Content" ObjectID="_1468075821" r:id="rId214">
            <o:LockedField>false</o:LockedField>
          </o:OLEObject>
        </w:object>
      </w:r>
      <w:r>
        <w:rPr>
          <w:rFonts w:ascii="宋体" w:hAnsi="宋体" w:eastAsia="宋体" w:cs="宋体"/>
          <w:color w:val="000000"/>
        </w:rPr>
        <w:t>得有用功为</w:t>
      </w:r>
    </w:p>
    <w:p w14:paraId="3ACFB8D4">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19.5pt;width:199.5pt;" o:ole="t" filled="f" o:preferrelative="t" stroked="f" coordsize="21600,21600">
            <v:path/>
            <v:fill on="f" focussize="0,0"/>
            <v:stroke on="f" joinstyle="miter"/>
            <v:imagedata r:id="rId217" o:title="eqId097a52b64f4a3eda9b84517c522a552c"/>
            <o:lock v:ext="edit" aspectratio="t"/>
            <w10:wrap type="none"/>
            <w10:anchorlock/>
          </v:shape>
          <o:OLEObject Type="Embed" ProgID="Equation.DSMT4" ShapeID="_x0000_i1122" DrawAspect="Content" ObjectID="_1468075822" r:id="rId216">
            <o:LockedField>false</o:LockedField>
          </o:OLEObject>
        </w:object>
      </w:r>
    </w:p>
    <w:p w14:paraId="6E7A4F6F">
      <w:pPr>
        <w:spacing w:line="360" w:lineRule="auto"/>
        <w:jc w:val="both"/>
        <w:textAlignment w:val="center"/>
        <w:rPr>
          <w:color w:val="000000"/>
        </w:rPr>
      </w:pPr>
      <w:r>
        <w:rPr>
          <w:rFonts w:ascii="宋体" w:hAnsi="宋体" w:eastAsia="宋体" w:cs="宋体"/>
          <w:color w:val="000000"/>
        </w:rPr>
        <w:t>小轿车受到的拉力做功的功率</w:t>
      </w:r>
    </w:p>
    <w:p w14:paraId="0AF0B6C5">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33pt;width:154.5pt;" o:ole="t" filled="f" o:preferrelative="t" stroked="f" coordsize="21600,21600">
            <v:path/>
            <v:fill on="f" focussize="0,0"/>
            <v:stroke on="f" joinstyle="miter"/>
            <v:imagedata r:id="rId219" o:title="eqId6716440f83a48d179cd9fadcddfef195"/>
            <o:lock v:ext="edit" aspectratio="t"/>
            <w10:wrap type="none"/>
            <w10:anchorlock/>
          </v:shape>
          <o:OLEObject Type="Embed" ProgID="Equation.DSMT4" ShapeID="_x0000_i1123" DrawAspect="Content" ObjectID="_1468075823" r:id="rId218">
            <o:LockedField>false</o:LockedField>
          </o:OLEObject>
        </w:object>
      </w:r>
    </w:p>
    <w:p w14:paraId="4B220518">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）小轿车静止时对沙滩的压强是</w:t>
      </w:r>
      <w:r>
        <w:object>
          <v:shape id="_x0000_i1124" o:spt="75" alt="学科网(www.zxxk.com)--教育资源门户，提供试卷、教案、课件、论文、素材以及各类教学资源下载，还有大量而丰富的教学相关资讯！" type="#_x0000_t75" style="height:15.8pt;width:47.85pt;" o:ole="t" filled="f" o:preferrelative="t" stroked="f" coordsize="21600,21600">
            <v:path/>
            <v:fill on="f" focussize="0,0"/>
            <v:stroke on="f" joinstyle="miter"/>
            <v:imagedata r:id="rId201" o:title="eqId371a1fdefe9ddea3fe732246495b22a3"/>
            <o:lock v:ext="edit" aspectratio="t"/>
            <w10:wrap type="none"/>
            <w10:anchorlock/>
          </v:shape>
          <o:OLEObject Type="Embed" ProgID="Equation.DSMT4" ShapeID="_x0000_i1124" DrawAspect="Content" ObjectID="_1468075824" r:id="rId220">
            <o:LockedField>false</o:LockedField>
          </o:OLEObject>
        </w:object>
      </w:r>
      <w:r>
        <w:rPr>
          <w:rFonts w:ascii="宋体" w:hAnsi="宋体" w:eastAsia="宋体" w:cs="宋体"/>
          <w:color w:val="000000"/>
        </w:rPr>
        <w:t>；</w:t>
      </w:r>
    </w:p>
    <w:p w14:paraId="0322BD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）小轿车被匀速拉动通过的路程是</w:t>
      </w:r>
      <w:r>
        <w:object>
          <v:shape id="_x0000_i1125"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22" o:title="eqId585c0b361a3e508f3dbb27a40b2dad5e"/>
            <o:lock v:ext="edit" aspectratio="t"/>
            <w10:wrap type="none"/>
            <w10:anchorlock/>
          </v:shape>
          <o:OLEObject Type="Embed" ProgID="Equation.DSMT4" ShapeID="_x0000_i1125" DrawAspect="Content" ObjectID="_1468075825" r:id="rId221">
            <o:LockedField>false</o:LockedField>
          </o:OLEObject>
        </w:object>
      </w:r>
      <w:r>
        <w:rPr>
          <w:rFonts w:ascii="宋体" w:hAnsi="宋体" w:eastAsia="宋体" w:cs="宋体"/>
          <w:color w:val="000000"/>
        </w:rPr>
        <w:t>；小轿车受到的拉力做功的功率是</w:t>
      </w:r>
      <w:r>
        <w:object>
          <v:shape id="_x0000_i112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24" o:title="eqId19c47bb3421ff16f9224d570c3b35daf"/>
            <o:lock v:ext="edit" aspectratio="t"/>
            <w10:wrap type="none"/>
            <w10:anchorlock/>
          </v:shape>
          <o:OLEObject Type="Embed" ProgID="Equation.DSMT4" ShapeID="_x0000_i1126" DrawAspect="Content" ObjectID="_1468075826" r:id="rId223">
            <o:LockedField>false</o:LockedField>
          </o:OLEObject>
        </w:object>
      </w:r>
      <w:r>
        <w:rPr>
          <w:rFonts w:ascii="宋体" w:hAnsi="宋体" w:eastAsia="宋体" w:cs="宋体"/>
          <w:color w:val="000000"/>
        </w:rPr>
        <w:t>。</w:t>
      </w:r>
    </w:p>
    <w:p w14:paraId="5AA0E82D">
      <w:pPr>
        <w:spacing w:line="360" w:lineRule="auto"/>
        <w:jc w:val="left"/>
        <w:textAlignment w:val="center"/>
        <w:rPr>
          <w:color w:val="000000"/>
        </w:rPr>
      </w:pPr>
      <w:r>
        <w:rPr>
          <w:color w:val="000000"/>
        </w:rPr>
        <w:t xml:space="preserve">28. </w:t>
      </w:r>
      <w:r>
        <w:rPr>
          <w:rFonts w:ascii="宋体" w:hAnsi="宋体" w:eastAsia="宋体" w:cs="宋体"/>
          <w:color w:val="000000"/>
        </w:rPr>
        <w:t>小明家的电热水器，铭牌参数如表所示，速热挡位功率模糊不清。工作电路如图甲所示，其内部有两个电热丝</w:t>
      </w:r>
      <w:r>
        <w:object>
          <v:shape id="_x0000_i112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0" o:title="eqId46cfcb890869761aa705eb0441e45018"/>
            <o:lock v:ext="edit" aspectratio="t"/>
            <w10:wrap type="none"/>
            <w10:anchorlock/>
          </v:shape>
          <o:OLEObject Type="Embed" ProgID="Equation.DSMT4" ShapeID="_x0000_i1127" DrawAspect="Content" ObjectID="_1468075827" r:id="rId225">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0" o:title="eqId46cfcb890869761aa705eb0441e45018"/>
            <o:lock v:ext="edit" aspectratio="t"/>
            <w10:wrap type="none"/>
            <w10:anchorlock/>
          </v:shape>
          <o:OLEObject Type="Embed" ProgID="Equation.DSMT4" ShapeID="_x0000_i1128" DrawAspect="Content" ObjectID="_1468075828" r:id="rId226">
            <o:LockedField>false</o:LockedField>
          </o:OLEObject>
        </w:object>
      </w:r>
      <w:r>
        <w:rPr>
          <w:rFonts w:ascii="宋体" w:hAnsi="宋体" w:eastAsia="宋体" w:cs="宋体"/>
          <w:color w:val="000000"/>
        </w:rPr>
        <w:t>阻值不变），通过控制开关，可以实现速热、加热、保温三个功能（速热功率大于加热功率）。</w:t>
      </w:r>
    </w:p>
    <w:p w14:paraId="3D25DA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12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2" o:title="eqId9efc18a5bb2e53586331b2a58538a48b"/>
            <o:lock v:ext="edit" aspectratio="t"/>
            <w10:wrap type="none"/>
            <w10:anchorlock/>
          </v:shape>
          <o:OLEObject Type="Embed" ProgID="Equation.DSMT4" ShapeID="_x0000_i1129" DrawAspect="Content" ObjectID="_1468075829" r:id="rId227">
            <o:LockedField>false</o:LockedField>
          </o:OLEObject>
        </w:object>
      </w:r>
      <w:r>
        <w:rPr>
          <w:rFonts w:ascii="宋体" w:hAnsi="宋体" w:eastAsia="宋体" w:cs="宋体"/>
          <w:color w:val="000000"/>
        </w:rPr>
        <w:t>的阻值。</w:t>
      </w:r>
    </w:p>
    <w:p w14:paraId="622661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）在用电高峰期，小明关闭其他用电器，只让电热水器处于速热挡位工作，观察如图乙所示电能表，发现</w:t>
      </w:r>
      <w:r>
        <w:rPr>
          <w:rFonts w:ascii="Times New Roman" w:hAnsi="Times New Roman" w:eastAsia="Times New Roman" w:cs="Times New Roman"/>
          <w:color w:val="000000"/>
        </w:rPr>
        <w:t>1.5</w:t>
      </w:r>
      <w:r>
        <w:rPr>
          <w:rFonts w:ascii="宋体" w:hAnsi="宋体" w:eastAsia="宋体" w:cs="宋体"/>
          <w:color w:val="000000"/>
        </w:rPr>
        <w:t>分钟内脉冲灯闪烁了</w:t>
      </w:r>
      <w:r>
        <w:rPr>
          <w:rFonts w:ascii="Times New Roman" w:hAnsi="Times New Roman" w:eastAsia="Times New Roman" w:cs="Times New Roman"/>
          <w:color w:val="000000"/>
        </w:rPr>
        <w:t>80</w:t>
      </w:r>
      <w:r>
        <w:rPr>
          <w:rFonts w:ascii="宋体" w:hAnsi="宋体" w:eastAsia="宋体" w:cs="宋体"/>
          <w:color w:val="000000"/>
        </w:rPr>
        <w:t>次，请计算此时小明家的实际电压。</w:t>
      </w:r>
    </w:p>
    <w:p w14:paraId="2D618C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）小明调查发现，小区居民用电是由附近的配电室提供。为研究家庭电路电压偏低的原因，小明设计如图丙所示的电路进行模拟实验：用学生电源模拟配电室：用小灯泡</w:t>
      </w:r>
      <w:r>
        <w:rPr>
          <w:rFonts w:ascii="Times New Roman" w:hAnsi="Times New Roman" w:eastAsia="Times New Roman" w:cs="Times New Roman"/>
          <w:color w:val="000000"/>
        </w:rPr>
        <w:t>L</w: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29" o:title="eqIda815767c0732e9977f6d52610afcad00"/>
            <o:lock v:ext="edit" aspectratio="t"/>
            <w10:wrap type="none"/>
            <w10:anchorlock/>
          </v:shape>
          <o:OLEObject Type="Embed" ProgID="Equation.DSMT4" ShapeID="_x0000_i1130" DrawAspect="Content" ObjectID="_1468075830" r:id="rId228">
            <o:LockedField>false</o:LockedField>
          </o:OLEObject>
        </w:object>
      </w:r>
      <w:r>
        <w:rPr>
          <w:rFonts w:ascii="宋体" w:hAnsi="宋体" w:eastAsia="宋体" w:cs="宋体"/>
          <w:color w:val="000000"/>
        </w:rPr>
        <w:t>）模拟家庭用电器：由于配电室距离居民楼较远，故选用约</w:t>
      </w:r>
      <w:r>
        <w:object>
          <v:shape id="_x0000_i113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31" o:title="eqIdf751f4679c27bc2b4c1e0e56d7f91708"/>
            <o:lock v:ext="edit" aspectratio="t"/>
            <w10:wrap type="none"/>
            <w10:anchorlock/>
          </v:shape>
          <o:OLEObject Type="Embed" ProgID="Equation.DSMT4" ShapeID="_x0000_i1131" DrawAspect="Content" ObjectID="_1468075831" r:id="rId230">
            <o:LockedField>false</o:LockedField>
          </o:OLEObject>
        </w:object>
      </w:r>
      <w:r>
        <w:rPr>
          <w:rFonts w:ascii="宋体" w:hAnsi="宋体" w:eastAsia="宋体" w:cs="宋体"/>
          <w:color w:val="000000"/>
        </w:rPr>
        <w:t>长的细导线模拟配电室到用户间的输电线。连接电路闭合开关，调节学生电源输出电压为</w:t>
      </w:r>
      <w:r>
        <w:object>
          <v:shape id="_x0000_i1132" o:spt="75" alt="学科网(www.zxxk.com)--教育资源门户，提供试卷、教案、课件、论文、素材以及各类教学资源下载，还有大量而丰富的教学相关资讯！" type="#_x0000_t75" style="height:14pt;width:18pt;" o:ole="t" filled="f" o:preferrelative="t" stroked="f" coordsize="21600,21600">
            <v:path/>
            <v:fill on="f" focussize="0,0"/>
            <v:stroke on="f" joinstyle="miter"/>
            <v:imagedata r:id="rId233" o:title="eqId4d64b26bd3eaeebadf07fef49e260282"/>
            <o:lock v:ext="edit" aspectratio="t"/>
            <w10:wrap type="none"/>
            <w10:anchorlock/>
          </v:shape>
          <o:OLEObject Type="Embed" ProgID="Equation.DSMT4" ShapeID="_x0000_i1132" DrawAspect="Content" ObjectID="_1468075832" r:id="rId232">
            <o:LockedField>false</o:LockedField>
          </o:OLEObject>
        </w:object>
      </w:r>
      <w:r>
        <w:rPr>
          <w:rFonts w:ascii="宋体" w:hAnsi="宋体" w:eastAsia="宋体" w:cs="宋体"/>
          <w:color w:val="000000"/>
        </w:rPr>
        <w:t>，此时电压表示数为</w:t>
      </w:r>
      <w:r>
        <w:object>
          <v:shape id="_x0000_i113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35" o:title="eqIdc5b1dd08b7554f95138ccc039c8aa133"/>
            <o:lock v:ext="edit" aspectratio="t"/>
            <w10:wrap type="none"/>
            <w10:anchorlock/>
          </v:shape>
          <o:OLEObject Type="Embed" ProgID="Equation.DSMT4" ShapeID="_x0000_i1133" DrawAspect="Content" ObjectID="_1468075833" r:id="rId234">
            <o:LockedField>false</o:LockedField>
          </o:OLEObject>
        </w:object>
      </w:r>
      <w:r>
        <w:rPr>
          <w:rFonts w:ascii="宋体" w:hAnsi="宋体" w:eastAsia="宋体" w:cs="宋体"/>
          <w:color w:val="000000"/>
        </w:rPr>
        <w:t>。要使小灯泡</w:t>
      </w:r>
      <w:r>
        <w:rPr>
          <w:rFonts w:ascii="Times New Roman" w:hAnsi="Times New Roman" w:eastAsia="Times New Roman" w:cs="Times New Roman"/>
          <w:color w:val="000000"/>
        </w:rPr>
        <w:t>L</w:t>
      </w:r>
      <w:r>
        <w:rPr>
          <w:rFonts w:ascii="宋体" w:hAnsi="宋体" w:eastAsia="宋体" w:cs="宋体"/>
          <w:color w:val="000000"/>
        </w:rPr>
        <w:t>正常工作，应将学生电源的输出电压调到多少？请根据以上实验，分析解决家庭电路实际电压偏低的方法。（忽略温度对导线和灯丝电阻的影响）</w:t>
      </w:r>
    </w:p>
    <w:p w14:paraId="1EADA32D">
      <w:pPr>
        <w:spacing w:line="360" w:lineRule="auto"/>
        <w:jc w:val="left"/>
        <w:textAlignment w:val="center"/>
        <w:rPr>
          <w:color w:val="000000"/>
        </w:rPr>
      </w:pPr>
      <w:r>
        <w:rPr>
          <w:rFonts w:ascii="宋体" w:hAnsi="宋体" w:eastAsia="宋体" w:cs="宋体"/>
          <w:color w:val="000000"/>
        </w:rPr>
        <w:t>表</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79"/>
        <w:gridCol w:w="4407"/>
      </w:tblGrid>
      <w:tr w14:paraId="6CA04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8307DF">
            <w:pPr>
              <w:spacing w:line="360" w:lineRule="auto"/>
              <w:jc w:val="center"/>
              <w:textAlignment w:val="center"/>
              <w:rPr>
                <w:color w:val="000000"/>
              </w:rPr>
            </w:pPr>
            <w:r>
              <w:rPr>
                <w:rFonts w:ascii="宋体" w:hAnsi="宋体" w:eastAsia="宋体" w:cs="宋体"/>
                <w:color w:val="000000"/>
              </w:rPr>
              <w:t>额定电压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097D7F">
            <w:pPr>
              <w:spacing w:line="360" w:lineRule="auto"/>
              <w:jc w:val="center"/>
              <w:textAlignment w:val="center"/>
              <w:rPr>
                <w:color w:val="000000"/>
              </w:rPr>
            </w:pPr>
            <w:r>
              <w:rPr>
                <w:rFonts w:ascii="Calibri" w:hAnsi="Calibri" w:eastAsia="Calibri" w:cs="Calibri"/>
                <w:color w:val="000000"/>
              </w:rPr>
              <w:t>220V</w:t>
            </w:r>
          </w:p>
        </w:tc>
      </w:tr>
      <w:tr w14:paraId="52C4E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24763B">
            <w:pPr>
              <w:spacing w:line="360" w:lineRule="auto"/>
              <w:jc w:val="center"/>
              <w:textAlignment w:val="center"/>
              <w:rPr>
                <w:color w:val="000000"/>
              </w:rPr>
            </w:pPr>
            <w:r>
              <w:rPr>
                <w:rFonts w:ascii="宋体" w:hAnsi="宋体" w:eastAsia="宋体" w:cs="宋体"/>
                <w:color w:val="000000"/>
              </w:rPr>
              <w:t>速热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FAD7B">
            <w:pPr>
              <w:spacing w:line="360" w:lineRule="auto"/>
              <w:jc w:val="center"/>
              <w:textAlignment w:val="center"/>
              <w:rPr>
                <w:color w:val="000000"/>
              </w:rPr>
            </w:pPr>
          </w:p>
        </w:tc>
      </w:tr>
      <w:tr w14:paraId="2E3ED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DB6DEF">
            <w:pPr>
              <w:spacing w:line="360" w:lineRule="auto"/>
              <w:jc w:val="center"/>
              <w:textAlignment w:val="center"/>
              <w:rPr>
                <w:color w:val="000000"/>
              </w:rPr>
            </w:pPr>
            <w:r>
              <w:rPr>
                <w:rFonts w:ascii="宋体" w:hAnsi="宋体" w:eastAsia="宋体" w:cs="宋体"/>
                <w:color w:val="000000"/>
              </w:rPr>
              <w:t>加热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75104E">
            <w:pPr>
              <w:spacing w:line="360" w:lineRule="auto"/>
              <w:jc w:val="center"/>
              <w:textAlignment w:val="center"/>
              <w:rPr>
                <w:color w:val="000000"/>
              </w:rPr>
            </w:pPr>
            <w:r>
              <w:rPr>
                <w:rFonts w:ascii="Calibri" w:hAnsi="Calibri" w:eastAsia="Calibri" w:cs="Calibri"/>
                <w:color w:val="000000"/>
              </w:rPr>
              <w:t>1100W</w:t>
            </w:r>
          </w:p>
        </w:tc>
      </w:tr>
      <w:tr w14:paraId="5A1BA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D22DE">
            <w:pPr>
              <w:spacing w:line="360" w:lineRule="auto"/>
              <w:jc w:val="center"/>
              <w:textAlignment w:val="center"/>
              <w:rPr>
                <w:color w:val="000000"/>
              </w:rPr>
            </w:pPr>
            <w:r>
              <w:rPr>
                <w:rFonts w:ascii="宋体" w:hAnsi="宋体" w:eastAsia="宋体" w:cs="宋体"/>
                <w:color w:val="000000"/>
              </w:rPr>
              <w:t>保温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C7375">
            <w:pPr>
              <w:spacing w:line="360" w:lineRule="auto"/>
              <w:jc w:val="center"/>
              <w:textAlignment w:val="center"/>
              <w:rPr>
                <w:color w:val="000000"/>
              </w:rPr>
            </w:pPr>
            <w:r>
              <w:rPr>
                <w:rFonts w:ascii="Calibri" w:hAnsi="Calibri" w:eastAsia="Calibri" w:cs="Calibri"/>
                <w:color w:val="000000"/>
              </w:rPr>
              <w:t>100W</w:t>
            </w:r>
          </w:p>
        </w:tc>
      </w:tr>
      <w:tr w14:paraId="450FF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FC0F8">
            <w:pPr>
              <w:spacing w:line="360" w:lineRule="auto"/>
              <w:jc w:val="center"/>
              <w:textAlignment w:val="center"/>
              <w:rPr>
                <w:color w:val="000000"/>
              </w:rPr>
            </w:pPr>
            <w:r>
              <w:rPr>
                <w:rFonts w:ascii="宋体" w:hAnsi="宋体" w:eastAsia="宋体" w:cs="宋体"/>
                <w:color w:val="000000"/>
              </w:rPr>
              <w:t>容积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E2CD2">
            <w:pPr>
              <w:spacing w:line="360" w:lineRule="auto"/>
              <w:jc w:val="center"/>
              <w:textAlignment w:val="center"/>
              <w:rPr>
                <w:color w:val="000000"/>
              </w:rPr>
            </w:pPr>
            <w:r>
              <w:rPr>
                <w:rFonts w:ascii="Calibri" w:hAnsi="Calibri" w:eastAsia="Calibri" w:cs="Calibri"/>
                <w:color w:val="000000"/>
              </w:rPr>
              <w:t>60L</w:t>
            </w:r>
          </w:p>
        </w:tc>
      </w:tr>
    </w:tbl>
    <w:p w14:paraId="4D2DE1E6">
      <w:pPr>
        <w:spacing w:line="360" w:lineRule="auto"/>
        <w:jc w:val="left"/>
        <w:textAlignment w:val="center"/>
        <w:rPr>
          <w:color w:val="000000"/>
        </w:rPr>
      </w:pPr>
      <w:r>
        <w:rPr>
          <w:color w:val="000000"/>
        </w:rPr>
        <w:drawing>
          <wp:inline distT="0" distB="0" distL="114300" distR="114300">
            <wp:extent cx="4210050" cy="1704975"/>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4210050" cy="1704975"/>
                    </a:xfrm>
                    <a:prstGeom prst="rect">
                      <a:avLst/>
                    </a:prstGeom>
                  </pic:spPr>
                </pic:pic>
              </a:graphicData>
            </a:graphic>
          </wp:inline>
        </w:drawing>
      </w:r>
      <w:r>
        <w:rPr>
          <w:color w:val="000000"/>
        </w:rPr>
        <w:t xml:space="preserve">  </w:t>
      </w:r>
    </w:p>
    <w:p w14:paraId="6861445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44Ω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200V</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3.6V</w:t>
      </w:r>
      <w:r>
        <w:rPr>
          <w:rFonts w:ascii="宋体" w:hAnsi="宋体" w:eastAsia="宋体" w:cs="宋体"/>
          <w:color w:val="000000"/>
        </w:rPr>
        <w:t>；减小输电线导线电阻</w:t>
      </w:r>
    </w:p>
    <w:p w14:paraId="00A94483">
      <w:pPr>
        <w:spacing w:line="360" w:lineRule="auto"/>
        <w:textAlignment w:val="center"/>
        <w:rPr>
          <w:color w:val="000000"/>
        </w:rPr>
      </w:pPr>
      <w:r>
        <w:rPr>
          <w:color w:val="2E75B6"/>
        </w:rPr>
        <w:t>【解析】</w:t>
      </w:r>
    </w:p>
    <w:p w14:paraId="546B06A6">
      <w:pPr>
        <w:spacing w:line="360" w:lineRule="auto"/>
        <w:jc w:val="left"/>
        <w:textAlignment w:val="center"/>
        <w:rPr>
          <w:color w:val="000000"/>
        </w:rPr>
      </w:pPr>
      <w:r>
        <w:rPr>
          <w:color w:val="000000"/>
        </w:rPr>
        <w:t>【详解】</w:t>
      </w:r>
      <w:r>
        <w:rPr>
          <w:rFonts w:ascii="宋体" w:hAnsi="宋体" w:eastAsia="宋体" w:cs="宋体"/>
          <w:color w:val="000000"/>
        </w:rPr>
        <w:t>解：由图甲可知，当</w:t>
      </w:r>
      <w:r>
        <w:object>
          <v:shape id="_x0000_i1134"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38" o:title="eqId910f1655703721b51006b887a2394b6d"/>
            <o:lock v:ext="edit" aspectratio="t"/>
            <w10:wrap type="none"/>
            <w10:anchorlock/>
          </v:shape>
          <o:OLEObject Type="Embed" ProgID="Equation.DSMT4" ShapeID="_x0000_i1134" DrawAspect="Content" ObjectID="_1468075834" r:id="rId237">
            <o:LockedField>false</o:LockedField>
          </o:OLEObject>
        </w:object>
      </w:r>
      <w:r>
        <w:rPr>
          <w:rFonts w:ascii="宋体" w:hAnsi="宋体" w:eastAsia="宋体" w:cs="宋体"/>
          <w:color w:val="000000"/>
        </w:rPr>
        <w:t>闭合，</w:t>
      </w:r>
      <w:r>
        <w:object>
          <v:shape id="_x0000_i1135"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40" o:title="eqId779629f16056a50f4c06e3996d8e1c82"/>
            <o:lock v:ext="edit" aspectratio="t"/>
            <w10:wrap type="none"/>
            <w10:anchorlock/>
          </v:shape>
          <o:OLEObject Type="Embed" ProgID="Equation.DSMT4" ShapeID="_x0000_i1135" DrawAspect="Content" ObjectID="_1468075835" r:id="rId239">
            <o:LockedField>false</o:LockedField>
          </o:OLEObject>
        </w:objec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时，</w:t>
      </w:r>
      <w:r>
        <w:object>
          <v:shape id="_x0000_i113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2" o:title="eqId9efc18a5bb2e53586331b2a58538a48b"/>
            <o:lock v:ext="edit" aspectratio="t"/>
            <w10:wrap type="none"/>
            <w10:anchorlock/>
          </v:shape>
          <o:OLEObject Type="Embed" ProgID="Equation.DSMT4" ShapeID="_x0000_i1136" DrawAspect="Content" ObjectID="_1468075836" r:id="rId241">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6" o:title="eqId19f20f21a9d50b61dac519a3ddab539d"/>
            <o:lock v:ext="edit" aspectratio="t"/>
            <w10:wrap type="none"/>
            <w10:anchorlock/>
          </v:shape>
          <o:OLEObject Type="Embed" ProgID="Equation.DSMT4" ShapeID="_x0000_i1137" DrawAspect="Content" ObjectID="_1468075837" r:id="rId242">
            <o:LockedField>false</o:LockedField>
          </o:OLEObject>
        </w:object>
      </w:r>
      <w:r>
        <w:rPr>
          <w:rFonts w:ascii="宋体" w:hAnsi="宋体" w:eastAsia="宋体" w:cs="宋体"/>
          <w:color w:val="000000"/>
        </w:rPr>
        <w:t>并联；当</w:t>
      </w:r>
      <w:r>
        <w:object>
          <v:shape id="_x0000_i1138"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38" o:title="eqId910f1655703721b51006b887a2394b6d"/>
            <o:lock v:ext="edit" aspectratio="t"/>
            <w10:wrap type="none"/>
            <w10:anchorlock/>
          </v:shape>
          <o:OLEObject Type="Embed" ProgID="Equation.DSMT4" ShapeID="_x0000_i1138" DrawAspect="Content" ObjectID="_1468075838" r:id="rId243">
            <o:LockedField>false</o:LockedField>
          </o:OLEObject>
        </w:object>
      </w:r>
      <w:r>
        <w:rPr>
          <w:rFonts w:ascii="宋体" w:hAnsi="宋体" w:eastAsia="宋体" w:cs="宋体"/>
          <w:color w:val="000000"/>
        </w:rPr>
        <w:t>闭合，</w:t>
      </w:r>
      <w:r>
        <w:object>
          <v:shape id="_x0000_i1139"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40" o:title="eqId779629f16056a50f4c06e3996d8e1c82"/>
            <o:lock v:ext="edit" aspectratio="t"/>
            <w10:wrap type="none"/>
            <w10:anchorlock/>
          </v:shape>
          <o:OLEObject Type="Embed" ProgID="Equation.DSMT4" ShapeID="_x0000_i1139" DrawAspect="Content" ObjectID="_1468075839" r:id="rId244">
            <o:LockedField>false</o:LockedField>
          </o:OLEObject>
        </w:objec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w:t>
      </w:r>
      <w:r>
        <w:object>
          <v:shape id="_x0000_i114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6" o:title="eqId19f20f21a9d50b61dac519a3ddab539d"/>
            <o:lock v:ext="edit" aspectratio="t"/>
            <w10:wrap type="none"/>
            <w10:anchorlock/>
          </v:shape>
          <o:OLEObject Type="Embed" ProgID="Equation.DSMT4" ShapeID="_x0000_i1140" DrawAspect="Content" ObjectID="_1468075840" r:id="rId245">
            <o:LockedField>false</o:LockedField>
          </o:OLEObject>
        </w:object>
      </w:r>
      <w:r>
        <w:rPr>
          <w:rFonts w:ascii="宋体" w:hAnsi="宋体" w:eastAsia="宋体" w:cs="宋体"/>
          <w:color w:val="000000"/>
        </w:rPr>
        <w:t>短路，电路为</w:t>
      </w:r>
      <w:r>
        <w:object>
          <v:shape id="_x0000_i114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2" o:title="eqId9efc18a5bb2e53586331b2a58538a48b"/>
            <o:lock v:ext="edit" aspectratio="t"/>
            <w10:wrap type="none"/>
            <w10:anchorlock/>
          </v:shape>
          <o:OLEObject Type="Embed" ProgID="Equation.DSMT4" ShapeID="_x0000_i1141" DrawAspect="Content" ObjectID="_1468075841" r:id="rId246">
            <o:LockedField>false</o:LockedField>
          </o:OLEObject>
        </w:object>
      </w:r>
      <w:r>
        <w:rPr>
          <w:rFonts w:ascii="宋体" w:hAnsi="宋体" w:eastAsia="宋体" w:cs="宋体"/>
          <w:color w:val="000000"/>
        </w:rPr>
        <w:t>的简单电路；当</w:t>
      </w:r>
      <w:r>
        <w:object>
          <v:shape id="_x0000_i1142"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38" o:title="eqId910f1655703721b51006b887a2394b6d"/>
            <o:lock v:ext="edit" aspectratio="t"/>
            <w10:wrap type="none"/>
            <w10:anchorlock/>
          </v:shape>
          <o:OLEObject Type="Embed" ProgID="Equation.DSMT4" ShapeID="_x0000_i1142" DrawAspect="Content" ObjectID="_1468075842" r:id="rId247">
            <o:LockedField>false</o:LockedField>
          </o:OLEObject>
        </w:object>
      </w:r>
      <w:r>
        <w:rPr>
          <w:rFonts w:ascii="宋体" w:hAnsi="宋体" w:eastAsia="宋体" w:cs="宋体"/>
          <w:color w:val="000000"/>
        </w:rPr>
        <w:t>断开，</w:t>
      </w:r>
      <w:r>
        <w:object>
          <v:shape id="_x0000_i1143"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40" o:title="eqId779629f16056a50f4c06e3996d8e1c82"/>
            <o:lock v:ext="edit" aspectratio="t"/>
            <w10:wrap type="none"/>
            <w10:anchorlock/>
          </v:shape>
          <o:OLEObject Type="Embed" ProgID="Equation.DSMT4" ShapeID="_x0000_i1143" DrawAspect="Content" ObjectID="_1468075843" r:id="rId248">
            <o:LockedField>false</o:LockedField>
          </o:OLEObject>
        </w:objec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w:t>
      </w:r>
      <w:r>
        <w:object>
          <v:shape id="_x0000_i114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2" o:title="eqId9efc18a5bb2e53586331b2a58538a48b"/>
            <o:lock v:ext="edit" aspectratio="t"/>
            <w10:wrap type="none"/>
            <w10:anchorlock/>
          </v:shape>
          <o:OLEObject Type="Embed" ProgID="Equation.DSMT4" ShapeID="_x0000_i1144" DrawAspect="Content" ObjectID="_1468075844" r:id="rId249">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6" o:title="eqId19f20f21a9d50b61dac519a3ddab539d"/>
            <o:lock v:ext="edit" aspectratio="t"/>
            <w10:wrap type="none"/>
            <w10:anchorlock/>
          </v:shape>
          <o:OLEObject Type="Embed" ProgID="Equation.DSMT4" ShapeID="_x0000_i1145" DrawAspect="Content" ObjectID="_1468075845" r:id="rId250">
            <o:LockedField>false</o:LockedField>
          </o:OLEObject>
        </w:object>
      </w:r>
      <w:r>
        <w:rPr>
          <w:rFonts w:ascii="宋体" w:hAnsi="宋体" w:eastAsia="宋体" w:cs="宋体"/>
          <w:color w:val="000000"/>
        </w:rPr>
        <w:t>串联；根据</w:t>
      </w:r>
      <w:r>
        <w:object>
          <v:shape id="_x0000_i1146"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52" o:title="eqIdbae383e4223ac84a529ef976ebd5f1ba"/>
            <o:lock v:ext="edit" aspectratio="t"/>
            <w10:wrap type="none"/>
            <w10:anchorlock/>
          </v:shape>
          <o:OLEObject Type="Embed" ProgID="Equation.DSMT4" ShapeID="_x0000_i1146" DrawAspect="Content" ObjectID="_1468075846" r:id="rId25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一定时，总电阻</w:t>
      </w:r>
      <w:r>
        <w:rPr>
          <w:rFonts w:ascii="Times New Roman" w:hAnsi="Times New Roman" w:eastAsia="Times New Roman" w:cs="Times New Roman"/>
          <w:i/>
          <w:color w:val="000000"/>
        </w:rPr>
        <w:t>R</w:t>
      </w:r>
      <w:r>
        <w:rPr>
          <w:rFonts w:ascii="宋体" w:hAnsi="宋体" w:eastAsia="宋体" w:cs="宋体"/>
          <w:color w:val="000000"/>
        </w:rPr>
        <w:t>越小，电路的电功率</w:t>
      </w:r>
      <w:r>
        <w:rPr>
          <w:rFonts w:ascii="Times New Roman" w:hAnsi="Times New Roman" w:eastAsia="Times New Roman" w:cs="Times New Roman"/>
          <w:i/>
          <w:color w:val="000000"/>
        </w:rPr>
        <w:t>P</w:t>
      </w:r>
      <w:r>
        <w:rPr>
          <w:rFonts w:ascii="宋体" w:hAnsi="宋体" w:eastAsia="宋体" w:cs="宋体"/>
          <w:color w:val="000000"/>
        </w:rPr>
        <w:t>越大，当</w:t>
      </w:r>
      <w:r>
        <w:object>
          <v:shape id="_x0000_i1147"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38" o:title="eqId910f1655703721b51006b887a2394b6d"/>
            <o:lock v:ext="edit" aspectratio="t"/>
            <w10:wrap type="none"/>
            <w10:anchorlock/>
          </v:shape>
          <o:OLEObject Type="Embed" ProgID="Equation.DSMT4" ShapeID="_x0000_i1147" DrawAspect="Content" ObjectID="_1468075847" r:id="rId253">
            <o:LockedField>false</o:LockedField>
          </o:OLEObject>
        </w:object>
      </w:r>
      <w:r>
        <w:rPr>
          <w:rFonts w:ascii="宋体" w:hAnsi="宋体" w:eastAsia="宋体" w:cs="宋体"/>
          <w:color w:val="000000"/>
        </w:rPr>
        <w:t>闭合，</w:t>
      </w:r>
      <w:r>
        <w:object>
          <v:shape id="_x0000_i114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40" o:title="eqId779629f16056a50f4c06e3996d8e1c82"/>
            <o:lock v:ext="edit" aspectratio="t"/>
            <w10:wrap type="none"/>
            <w10:anchorlock/>
          </v:shape>
          <o:OLEObject Type="Embed" ProgID="Equation.DSMT4" ShapeID="_x0000_i1148" DrawAspect="Content" ObjectID="_1468075848" r:id="rId254">
            <o:LockedField>false</o:LockedField>
          </o:OLEObject>
        </w:objec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时，</w:t>
      </w:r>
      <w:r>
        <w:object>
          <v:shape id="_x0000_i114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2" o:title="eqId9efc18a5bb2e53586331b2a58538a48b"/>
            <o:lock v:ext="edit" aspectratio="t"/>
            <w10:wrap type="none"/>
            <w10:anchorlock/>
          </v:shape>
          <o:OLEObject Type="Embed" ProgID="Equation.DSMT4" ShapeID="_x0000_i1149" DrawAspect="Content" ObjectID="_1468075849" r:id="rId255">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6" o:title="eqId19f20f21a9d50b61dac519a3ddab539d"/>
            <o:lock v:ext="edit" aspectratio="t"/>
            <w10:wrap type="none"/>
            <w10:anchorlock/>
          </v:shape>
          <o:OLEObject Type="Embed" ProgID="Equation.DSMT4" ShapeID="_x0000_i1150" DrawAspect="Content" ObjectID="_1468075850" r:id="rId256">
            <o:LockedField>false</o:LockedField>
          </o:OLEObject>
        </w:object>
      </w:r>
      <w:r>
        <w:rPr>
          <w:rFonts w:ascii="宋体" w:hAnsi="宋体" w:eastAsia="宋体" w:cs="宋体"/>
          <w:color w:val="000000"/>
        </w:rPr>
        <w:t>并联，为速热挡；当</w:t>
      </w:r>
      <w:r>
        <w:object>
          <v:shape id="_x0000_i1151"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38" o:title="eqId910f1655703721b51006b887a2394b6d"/>
            <o:lock v:ext="edit" aspectratio="t"/>
            <w10:wrap type="none"/>
            <w10:anchorlock/>
          </v:shape>
          <o:OLEObject Type="Embed" ProgID="Equation.DSMT4" ShapeID="_x0000_i1151" DrawAspect="Content" ObjectID="_1468075851" r:id="rId257">
            <o:LockedField>false</o:LockedField>
          </o:OLEObject>
        </w:object>
      </w:r>
      <w:r>
        <w:rPr>
          <w:rFonts w:ascii="宋体" w:hAnsi="宋体" w:eastAsia="宋体" w:cs="宋体"/>
          <w:color w:val="000000"/>
        </w:rPr>
        <w:t>闭合，</w:t>
      </w:r>
      <w:r>
        <w:object>
          <v:shape id="_x0000_i1152"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40" o:title="eqId779629f16056a50f4c06e3996d8e1c82"/>
            <o:lock v:ext="edit" aspectratio="t"/>
            <w10:wrap type="none"/>
            <w10:anchorlock/>
          </v:shape>
          <o:OLEObject Type="Embed" ProgID="Equation.DSMT4" ShapeID="_x0000_i1152" DrawAspect="Content" ObjectID="_1468075852" r:id="rId258">
            <o:LockedField>false</o:LockedField>
          </o:OLEObject>
        </w:objec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w:t>
      </w:r>
      <w:r>
        <w:object>
          <v:shape id="_x0000_i115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6" o:title="eqId19f20f21a9d50b61dac519a3ddab539d"/>
            <o:lock v:ext="edit" aspectratio="t"/>
            <w10:wrap type="none"/>
            <w10:anchorlock/>
          </v:shape>
          <o:OLEObject Type="Embed" ProgID="Equation.DSMT4" ShapeID="_x0000_i1153" DrawAspect="Content" ObjectID="_1468075853" r:id="rId259">
            <o:LockedField>false</o:LockedField>
          </o:OLEObject>
        </w:object>
      </w:r>
      <w:r>
        <w:rPr>
          <w:rFonts w:ascii="宋体" w:hAnsi="宋体" w:eastAsia="宋体" w:cs="宋体"/>
          <w:color w:val="000000"/>
        </w:rPr>
        <w:t>短路，电路为</w:t>
      </w:r>
      <w:r>
        <w:object>
          <v:shape id="_x0000_i115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2" o:title="eqId9efc18a5bb2e53586331b2a58538a48b"/>
            <o:lock v:ext="edit" aspectratio="t"/>
            <w10:wrap type="none"/>
            <w10:anchorlock/>
          </v:shape>
          <o:OLEObject Type="Embed" ProgID="Equation.DSMT4" ShapeID="_x0000_i1154" DrawAspect="Content" ObjectID="_1468075854" r:id="rId260">
            <o:LockedField>false</o:LockedField>
          </o:OLEObject>
        </w:object>
      </w:r>
      <w:r>
        <w:rPr>
          <w:rFonts w:ascii="宋体" w:hAnsi="宋体" w:eastAsia="宋体" w:cs="宋体"/>
          <w:color w:val="000000"/>
        </w:rPr>
        <w:t>的简单电路，为加热挡；当</w:t>
      </w:r>
      <w:r>
        <w:object>
          <v:shape id="_x0000_i1155"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38" o:title="eqId910f1655703721b51006b887a2394b6d"/>
            <o:lock v:ext="edit" aspectratio="t"/>
            <w10:wrap type="none"/>
            <w10:anchorlock/>
          </v:shape>
          <o:OLEObject Type="Embed" ProgID="Equation.DSMT4" ShapeID="_x0000_i1155" DrawAspect="Content" ObjectID="_1468075855" r:id="rId261">
            <o:LockedField>false</o:LockedField>
          </o:OLEObject>
        </w:object>
      </w:r>
      <w:r>
        <w:rPr>
          <w:rFonts w:ascii="宋体" w:hAnsi="宋体" w:eastAsia="宋体" w:cs="宋体"/>
          <w:color w:val="000000"/>
        </w:rPr>
        <w:t>断开，</w:t>
      </w:r>
      <w:r>
        <w:object>
          <v:shape id="_x0000_i1156"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40" o:title="eqId779629f16056a50f4c06e3996d8e1c82"/>
            <o:lock v:ext="edit" aspectratio="t"/>
            <w10:wrap type="none"/>
            <w10:anchorlock/>
          </v:shape>
          <o:OLEObject Type="Embed" ProgID="Equation.DSMT4" ShapeID="_x0000_i1156" DrawAspect="Content" ObjectID="_1468075856" r:id="rId262">
            <o:LockedField>false</o:LockedField>
          </o:OLEObject>
        </w:objec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w:t>
      </w:r>
      <w:r>
        <w:object>
          <v:shape id="_x0000_i115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2" o:title="eqId9efc18a5bb2e53586331b2a58538a48b"/>
            <o:lock v:ext="edit" aspectratio="t"/>
            <w10:wrap type="none"/>
            <w10:anchorlock/>
          </v:shape>
          <o:OLEObject Type="Embed" ProgID="Equation.DSMT4" ShapeID="_x0000_i1157" DrawAspect="Content" ObjectID="_1468075857" r:id="rId263">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6" o:title="eqId19f20f21a9d50b61dac519a3ddab539d"/>
            <o:lock v:ext="edit" aspectratio="t"/>
            <w10:wrap type="none"/>
            <w10:anchorlock/>
          </v:shape>
          <o:OLEObject Type="Embed" ProgID="Equation.DSMT4" ShapeID="_x0000_i1158" DrawAspect="Content" ObjectID="_1468075858" r:id="rId264">
            <o:LockedField>false</o:LockedField>
          </o:OLEObject>
        </w:object>
      </w:r>
      <w:r>
        <w:rPr>
          <w:rFonts w:ascii="宋体" w:hAnsi="宋体" w:eastAsia="宋体" w:cs="宋体"/>
          <w:color w:val="000000"/>
        </w:rPr>
        <w:t>串联，为保温挡。</w:t>
      </w:r>
    </w:p>
    <w:p w14:paraId="7630ED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w:t>
      </w:r>
      <w:r>
        <w:object>
          <v:shape id="_x0000_i115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38" o:title="eqId910f1655703721b51006b887a2394b6d"/>
            <o:lock v:ext="edit" aspectratio="t"/>
            <w10:wrap type="none"/>
            <w10:anchorlock/>
          </v:shape>
          <o:OLEObject Type="Embed" ProgID="Equation.DSMT4" ShapeID="_x0000_i1159" DrawAspect="Content" ObjectID="_1468075859" r:id="rId265">
            <o:LockedField>false</o:LockedField>
          </o:OLEObject>
        </w:object>
      </w:r>
      <w:r>
        <w:rPr>
          <w:rFonts w:ascii="宋体" w:hAnsi="宋体" w:eastAsia="宋体" w:cs="宋体"/>
          <w:color w:val="000000"/>
        </w:rPr>
        <w:t>闭合，</w:t>
      </w:r>
      <w:r>
        <w:object>
          <v:shape id="_x0000_i116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40" o:title="eqId779629f16056a50f4c06e3996d8e1c82"/>
            <o:lock v:ext="edit" aspectratio="t"/>
            <w10:wrap type="none"/>
            <w10:anchorlock/>
          </v:shape>
          <o:OLEObject Type="Embed" ProgID="Equation.DSMT4" ShapeID="_x0000_i1160" DrawAspect="Content" ObjectID="_1468075860" r:id="rId266">
            <o:LockedField>false</o:LockedField>
          </o:OLEObject>
        </w:objec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w:t>
      </w:r>
      <w:r>
        <w:object>
          <v:shape id="_x0000_i116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6" o:title="eqId19f20f21a9d50b61dac519a3ddab539d"/>
            <o:lock v:ext="edit" aspectratio="t"/>
            <w10:wrap type="none"/>
            <w10:anchorlock/>
          </v:shape>
          <o:OLEObject Type="Embed" ProgID="Equation.DSMT4" ShapeID="_x0000_i1161" DrawAspect="Content" ObjectID="_1468075861" r:id="rId267">
            <o:LockedField>false</o:LockedField>
          </o:OLEObject>
        </w:object>
      </w:r>
      <w:r>
        <w:rPr>
          <w:rFonts w:ascii="宋体" w:hAnsi="宋体" w:eastAsia="宋体" w:cs="宋体"/>
          <w:color w:val="000000"/>
        </w:rPr>
        <w:t>短路，电路为</w:t>
      </w:r>
      <w:r>
        <w:object>
          <v:shape id="_x0000_i116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2" o:title="eqId9efc18a5bb2e53586331b2a58538a48b"/>
            <o:lock v:ext="edit" aspectratio="t"/>
            <w10:wrap type="none"/>
            <w10:anchorlock/>
          </v:shape>
          <o:OLEObject Type="Embed" ProgID="Equation.DSMT4" ShapeID="_x0000_i1162" DrawAspect="Content" ObjectID="_1468075862" r:id="rId268">
            <o:LockedField>false</o:LockedField>
          </o:OLEObject>
        </w:object>
      </w:r>
      <w:r>
        <w:rPr>
          <w:rFonts w:ascii="宋体" w:hAnsi="宋体" w:eastAsia="宋体" w:cs="宋体"/>
          <w:color w:val="000000"/>
        </w:rPr>
        <w:t>的简单电路，为加热挡，</w:t>
      </w:r>
      <w:r>
        <w:object>
          <v:shape id="_x0000_i116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2" o:title="eqId9efc18a5bb2e53586331b2a58538a48b"/>
            <o:lock v:ext="edit" aspectratio="t"/>
            <w10:wrap type="none"/>
            <w10:anchorlock/>
          </v:shape>
          <o:OLEObject Type="Embed" ProgID="Equation.DSMT4" ShapeID="_x0000_i1163" DrawAspect="Content" ObjectID="_1468075863" r:id="rId269">
            <o:LockedField>false</o:LockedField>
          </o:OLEObject>
        </w:object>
      </w:r>
      <w:r>
        <w:rPr>
          <w:rFonts w:ascii="宋体" w:hAnsi="宋体" w:eastAsia="宋体" w:cs="宋体"/>
          <w:color w:val="000000"/>
        </w:rPr>
        <w:t>的阻值为</w:t>
      </w:r>
    </w:p>
    <w:p w14:paraId="24839B1A">
      <w:pPr>
        <w:spacing w:line="360" w:lineRule="auto"/>
        <w:jc w:val="center"/>
        <w:textAlignment w:val="center"/>
        <w:rPr>
          <w:color w:val="000000"/>
        </w:rPr>
      </w:pPr>
      <w:r>
        <w:object>
          <v:shape id="_x0000_i1164" o:spt="75" alt="学科网(www.zxxk.com)--教育资源门户，提供试卷、教案、课件、论文、素材以及各类教学资源下载，还有大量而丰富的教学相关资讯！" type="#_x0000_t75" style="height:37pt;width:130pt;" o:ole="t" filled="f" o:preferrelative="t" stroked="f" coordsize="21600,21600">
            <v:path/>
            <v:fill on="f" focussize="0,0"/>
            <v:stroke on="f" joinstyle="miter"/>
            <v:imagedata r:id="rId271" o:title="eqIdcc015c3da1fba09b31da4159d9741d2b"/>
            <o:lock v:ext="edit" aspectratio="t"/>
            <w10:wrap type="none"/>
            <w10:anchorlock/>
          </v:shape>
          <o:OLEObject Type="Embed" ProgID="Equation.DSMT4" ShapeID="_x0000_i1164" DrawAspect="Content" ObjectID="_1468075864" r:id="rId270">
            <o:LockedField>false</o:LockedField>
          </o:OLEObject>
        </w:object>
      </w:r>
    </w:p>
    <w:p w14:paraId="4639C8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165"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38" o:title="eqId910f1655703721b51006b887a2394b6d"/>
            <o:lock v:ext="edit" aspectratio="t"/>
            <w10:wrap type="none"/>
            <w10:anchorlock/>
          </v:shape>
          <o:OLEObject Type="Embed" ProgID="Equation.DSMT4" ShapeID="_x0000_i1165" DrawAspect="Content" ObjectID="_1468075865" r:id="rId272">
            <o:LockedField>false</o:LockedField>
          </o:OLEObject>
        </w:object>
      </w:r>
      <w:r>
        <w:rPr>
          <w:rFonts w:ascii="宋体" w:hAnsi="宋体" w:eastAsia="宋体" w:cs="宋体"/>
          <w:color w:val="000000"/>
        </w:rPr>
        <w:t>断开，</w:t>
      </w:r>
      <w:r>
        <w:object>
          <v:shape id="_x0000_i1166"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40" o:title="eqId779629f16056a50f4c06e3996d8e1c82"/>
            <o:lock v:ext="edit" aspectratio="t"/>
            <w10:wrap type="none"/>
            <w10:anchorlock/>
          </v:shape>
          <o:OLEObject Type="Embed" ProgID="Equation.DSMT4" ShapeID="_x0000_i1166" DrawAspect="Content" ObjectID="_1468075866" r:id="rId273">
            <o:LockedField>false</o:LockedField>
          </o:OLEObject>
        </w:objec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w:t>
      </w:r>
      <w:r>
        <w:object>
          <v:shape id="_x0000_i116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2" o:title="eqId9efc18a5bb2e53586331b2a58538a48b"/>
            <o:lock v:ext="edit" aspectratio="t"/>
            <w10:wrap type="none"/>
            <w10:anchorlock/>
          </v:shape>
          <o:OLEObject Type="Embed" ProgID="Equation.DSMT4" ShapeID="_x0000_i1167" DrawAspect="Content" ObjectID="_1468075867" r:id="rId274">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6" o:title="eqId19f20f21a9d50b61dac519a3ddab539d"/>
            <o:lock v:ext="edit" aspectratio="t"/>
            <w10:wrap type="none"/>
            <w10:anchorlock/>
          </v:shape>
          <o:OLEObject Type="Embed" ProgID="Equation.DSMT4" ShapeID="_x0000_i1168" DrawAspect="Content" ObjectID="_1468075868" r:id="rId275">
            <o:LockedField>false</o:LockedField>
          </o:OLEObject>
        </w:object>
      </w:r>
      <w:r>
        <w:rPr>
          <w:rFonts w:ascii="宋体" w:hAnsi="宋体" w:eastAsia="宋体" w:cs="宋体"/>
          <w:color w:val="000000"/>
        </w:rPr>
        <w:t>串联，为保温挡，此时电路的总电阻为</w:t>
      </w:r>
    </w:p>
    <w:p w14:paraId="2FCD8DD8">
      <w:pPr>
        <w:spacing w:line="360" w:lineRule="auto"/>
        <w:jc w:val="center"/>
        <w:textAlignment w:val="center"/>
        <w:rPr>
          <w:color w:val="000000"/>
        </w:rPr>
      </w:pPr>
      <w:r>
        <w:object>
          <v:shape id="_x0000_i1169" o:spt="75" alt="学科网(www.zxxk.com)--教育资源门户，提供试卷、教案、课件、论文、素材以及各类教学资源下载，还有大量而丰富的教学相关资讯！" type="#_x0000_t75" style="height:37.5pt;width:142.5pt;" o:ole="t" filled="f" o:preferrelative="t" stroked="f" coordsize="21600,21600">
            <v:path/>
            <v:fill on="f" focussize="0,0"/>
            <v:stroke on="f" joinstyle="miter"/>
            <v:imagedata r:id="rId277" o:title="eqIdff4728bc3609bf3b2d51ab8539c23043"/>
            <o:lock v:ext="edit" aspectratio="t"/>
            <w10:wrap type="none"/>
            <w10:anchorlock/>
          </v:shape>
          <o:OLEObject Type="Embed" ProgID="Equation.DSMT4" ShapeID="_x0000_i1169" DrawAspect="Content" ObjectID="_1468075869" r:id="rId276">
            <o:LockedField>false</o:LockedField>
          </o:OLEObject>
        </w:object>
      </w:r>
    </w:p>
    <w:p w14:paraId="61039347">
      <w:pPr>
        <w:spacing w:line="360" w:lineRule="auto"/>
        <w:jc w:val="both"/>
        <w:textAlignment w:val="center"/>
        <w:rPr>
          <w:color w:val="000000"/>
        </w:rPr>
      </w:pPr>
      <w:r>
        <w:object>
          <v:shape id="_x0000_i117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6" o:title="eqId19f20f21a9d50b61dac519a3ddab539d"/>
            <o:lock v:ext="edit" aspectratio="t"/>
            <w10:wrap type="none"/>
            <w10:anchorlock/>
          </v:shape>
          <o:OLEObject Type="Embed" ProgID="Equation.DSMT4" ShapeID="_x0000_i1170" DrawAspect="Content" ObjectID="_1468075870" r:id="rId278">
            <o:LockedField>false</o:LockedField>
          </o:OLEObject>
        </w:object>
      </w:r>
      <w:r>
        <w:rPr>
          <w:rFonts w:ascii="宋体" w:hAnsi="宋体" w:eastAsia="宋体" w:cs="宋体"/>
          <w:color w:val="000000"/>
        </w:rPr>
        <w:t>的阻值为</w:t>
      </w:r>
    </w:p>
    <w:p w14:paraId="0A9C3507">
      <w:pPr>
        <w:spacing w:line="360" w:lineRule="auto"/>
        <w:jc w:val="center"/>
        <w:textAlignment w:val="center"/>
        <w:rPr>
          <w:color w:val="000000"/>
        </w:rPr>
      </w:pPr>
      <w:r>
        <w:object>
          <v:shape id="_x0000_i1171" o:spt="75" alt="学科网(www.zxxk.com)--教育资源门户，提供试卷、教案、课件、论文、素材以及各类教学资源下载，还有大量而丰富的教学相关资讯！" type="#_x0000_t75" style="height:19.5pt;width:175.5pt;" o:ole="t" filled="f" o:preferrelative="t" stroked="f" coordsize="21600,21600">
            <v:path/>
            <v:fill on="f" focussize="0,0"/>
            <v:stroke on="f" joinstyle="miter"/>
            <v:imagedata r:id="rId280" o:title="eqId607bd0a0732d4ebff8da091a8b6904db"/>
            <o:lock v:ext="edit" aspectratio="t"/>
            <w10:wrap type="none"/>
            <w10:anchorlock/>
          </v:shape>
          <o:OLEObject Type="Embed" ProgID="Equation.DSMT4" ShapeID="_x0000_i1171" DrawAspect="Content" ObjectID="_1468075871" r:id="rId279">
            <o:LockedField>false</o:LockedField>
          </o:OLEObject>
        </w:object>
      </w:r>
    </w:p>
    <w:p w14:paraId="6B0EE5B3">
      <w:pPr>
        <w:spacing w:line="360" w:lineRule="auto"/>
        <w:jc w:val="both"/>
        <w:textAlignment w:val="center"/>
        <w:rPr>
          <w:color w:val="000000"/>
        </w:rPr>
      </w:pPr>
      <w:r>
        <w:rPr>
          <w:rFonts w:ascii="宋体" w:hAnsi="宋体" w:eastAsia="宋体" w:cs="宋体"/>
          <w:color w:val="000000"/>
        </w:rPr>
        <w:t>处于速热挡时，</w:t>
      </w:r>
      <w:r>
        <w:object>
          <v:shape id="_x0000_i117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6" o:title="eqId19f20f21a9d50b61dac519a3ddab539d"/>
            <o:lock v:ext="edit" aspectratio="t"/>
            <w10:wrap type="none"/>
            <w10:anchorlock/>
          </v:shape>
          <o:OLEObject Type="Embed" ProgID="Equation.DSMT4" ShapeID="_x0000_i1172" DrawAspect="Content" ObjectID="_1468075872" r:id="rId281">
            <o:LockedField>false</o:LockedField>
          </o:OLEObject>
        </w:object>
      </w:r>
      <w:r>
        <w:rPr>
          <w:rFonts w:ascii="宋体" w:hAnsi="宋体" w:eastAsia="宋体" w:cs="宋体"/>
          <w:color w:val="000000"/>
        </w:rPr>
        <w:t>消耗的电功率为</w:t>
      </w:r>
    </w:p>
    <w:p w14:paraId="742BDFDB">
      <w:pPr>
        <w:spacing w:line="360" w:lineRule="auto"/>
        <w:jc w:val="center"/>
        <w:textAlignment w:val="center"/>
        <w:rPr>
          <w:color w:val="000000"/>
        </w:rPr>
      </w:pPr>
      <w:r>
        <w:object>
          <v:shape id="_x0000_i1173" o:spt="75" alt="学科网(www.zxxk.com)--教育资源门户，提供试卷、教案、课件、论文、素材以及各类教学资源下载，还有大量而丰富的教学相关资讯！" type="#_x0000_t75" style="height:36pt;width:138pt;" o:ole="t" filled="f" o:preferrelative="t" stroked="f" coordsize="21600,21600">
            <v:path/>
            <v:fill on="f" focussize="0,0"/>
            <v:stroke on="f" joinstyle="miter"/>
            <v:imagedata r:id="rId283" o:title="eqId8daf1327a38124cc3b2c66b4ba492601"/>
            <o:lock v:ext="edit" aspectratio="t"/>
            <w10:wrap type="none"/>
            <w10:anchorlock/>
          </v:shape>
          <o:OLEObject Type="Embed" ProgID="Equation.DSMT4" ShapeID="_x0000_i1173" DrawAspect="Content" ObjectID="_1468075873" r:id="rId282">
            <o:LockedField>false</o:LockedField>
          </o:OLEObject>
        </w:object>
      </w:r>
    </w:p>
    <w:p w14:paraId="5207FDEF">
      <w:pPr>
        <w:spacing w:line="360" w:lineRule="auto"/>
        <w:jc w:val="left"/>
        <w:textAlignment w:val="center"/>
        <w:rPr>
          <w:color w:val="000000"/>
        </w:rPr>
      </w:pPr>
      <w:r>
        <w:rPr>
          <w:rFonts w:ascii="宋体" w:hAnsi="宋体" w:eastAsia="宋体" w:cs="宋体"/>
          <w:color w:val="000000"/>
        </w:rPr>
        <w:t>速热挡的电功率为</w:t>
      </w:r>
    </w:p>
    <w:p w14:paraId="66A8FBB9">
      <w:pPr>
        <w:spacing w:line="360" w:lineRule="auto"/>
        <w:jc w:val="center"/>
        <w:textAlignment w:val="center"/>
        <w:rPr>
          <w:color w:val="000000"/>
        </w:rPr>
      </w:pPr>
      <w:r>
        <w:object>
          <v:shape id="_x0000_i1174" o:spt="75" alt="学科网(www.zxxk.com)--教育资源门户，提供试卷、教案、课件、论文、素材以及各类教学资源下载，还有大量而丰富的教学相关资讯！" type="#_x0000_t75" style="height:18pt;width:199.5pt;" o:ole="t" filled="f" o:preferrelative="t" stroked="f" coordsize="21600,21600">
            <v:path/>
            <v:fill on="f" focussize="0,0"/>
            <v:stroke on="f" joinstyle="miter"/>
            <v:imagedata r:id="rId285" o:title="eqIdeb9a36e6286f30ada4cf3de1db66c9a7"/>
            <o:lock v:ext="edit" aspectratio="t"/>
            <w10:wrap type="none"/>
            <w10:anchorlock/>
          </v:shape>
          <o:OLEObject Type="Embed" ProgID="Equation.DSMT4" ShapeID="_x0000_i1174" DrawAspect="Content" ObjectID="_1468075874" r:id="rId284">
            <o:LockedField>false</o:LockedField>
          </o:OLEObject>
        </w:object>
      </w:r>
    </w:p>
    <w:p w14:paraId="0F1702DE">
      <w:pPr>
        <w:spacing w:line="360" w:lineRule="auto"/>
        <w:jc w:val="both"/>
        <w:textAlignment w:val="center"/>
        <w:rPr>
          <w:color w:val="000000"/>
        </w:rPr>
      </w:pPr>
      <w:r>
        <w:rPr>
          <w:rFonts w:ascii="宋体" w:hAnsi="宋体" w:eastAsia="宋体" w:cs="宋体"/>
          <w:color w:val="000000"/>
        </w:rPr>
        <w:t>处于速热挡时，电路的总电阻为</w:t>
      </w:r>
    </w:p>
    <w:p w14:paraId="0D11BF51">
      <w:pPr>
        <w:spacing w:line="360" w:lineRule="auto"/>
        <w:jc w:val="center"/>
        <w:textAlignment w:val="center"/>
        <w:rPr>
          <w:color w:val="000000"/>
        </w:rPr>
      </w:pPr>
      <w:r>
        <w:object>
          <v:shape id="_x0000_i1175" o:spt="75" alt="学科网(www.zxxk.com)--教育资源门户，提供试卷、教案、课件、论文、素材以及各类教学资源下载，还有大量而丰富的教学相关资讯！" type="#_x0000_t75" style="height:37.5pt;width:135pt;" o:ole="t" filled="f" o:preferrelative="t" stroked="f" coordsize="21600,21600">
            <v:path/>
            <v:fill on="f" focussize="0,0"/>
            <v:stroke on="f" joinstyle="miter"/>
            <v:imagedata r:id="rId287" o:title="eqId257c7bca445f19d4061afdd58fdd303f"/>
            <o:lock v:ext="edit" aspectratio="t"/>
            <w10:wrap type="none"/>
            <w10:anchorlock/>
          </v:shape>
          <o:OLEObject Type="Embed" ProgID="Equation.DSMT4" ShapeID="_x0000_i1175" DrawAspect="Content" ObjectID="_1468075875" r:id="rId286">
            <o:LockedField>false</o:LockedField>
          </o:OLEObject>
        </w:object>
      </w:r>
    </w:p>
    <w:p w14:paraId="1E412352">
      <w:pPr>
        <w:spacing w:line="360" w:lineRule="auto"/>
        <w:jc w:val="left"/>
        <w:textAlignment w:val="center"/>
        <w:rPr>
          <w:color w:val="000000"/>
        </w:rPr>
      </w:pPr>
      <w:r>
        <w:rPr>
          <w:rFonts w:ascii="宋体" w:hAnsi="宋体" w:eastAsia="宋体" w:cs="宋体"/>
          <w:color w:val="000000"/>
        </w:rPr>
        <w:t>脉冲灯闪烁了</w:t>
      </w:r>
      <w:r>
        <w:rPr>
          <w:rFonts w:ascii="Times New Roman" w:hAnsi="Times New Roman" w:eastAsia="Times New Roman" w:cs="Times New Roman"/>
          <w:color w:val="000000"/>
        </w:rPr>
        <w:t>80</w:t>
      </w:r>
      <w:r>
        <w:rPr>
          <w:rFonts w:ascii="宋体" w:hAnsi="宋体" w:eastAsia="宋体" w:cs="宋体"/>
          <w:color w:val="000000"/>
        </w:rPr>
        <w:t>次，电热水器速热挡工作消耗的电能为</w:t>
      </w:r>
    </w:p>
    <w:p w14:paraId="10CE5001">
      <w:pPr>
        <w:spacing w:line="360" w:lineRule="auto"/>
        <w:jc w:val="center"/>
        <w:textAlignment w:val="center"/>
        <w:rPr>
          <w:color w:val="000000"/>
        </w:rPr>
      </w:pPr>
      <w:r>
        <w:object>
          <v:shape id="_x0000_i1176" o:spt="75" alt="学科网(www.zxxk.com)--教育资源门户，提供试卷、教案、课件、论文、素材以及各类教学资源下载，还有大量而丰富的教学相关资讯！" type="#_x0000_t75" style="height:31.5pt;width:199.5pt;" o:ole="t" filled="f" o:preferrelative="t" stroked="f" coordsize="21600,21600">
            <v:path/>
            <v:fill on="f" focussize="0,0"/>
            <v:stroke on="f" joinstyle="miter"/>
            <v:imagedata r:id="rId289" o:title="eqId0d071bafba3be02494dc3400b9beb366"/>
            <o:lock v:ext="edit" aspectratio="t"/>
            <w10:wrap type="none"/>
            <w10:anchorlock/>
          </v:shape>
          <o:OLEObject Type="Embed" ProgID="Equation.DSMT4" ShapeID="_x0000_i1176" DrawAspect="Content" ObjectID="_1468075876" r:id="rId288">
            <o:LockedField>false</o:LockedField>
          </o:OLEObject>
        </w:object>
      </w:r>
    </w:p>
    <w:p w14:paraId="596A2B42">
      <w:pPr>
        <w:spacing w:line="360" w:lineRule="auto"/>
        <w:jc w:val="left"/>
        <w:textAlignment w:val="center"/>
        <w:rPr>
          <w:color w:val="000000"/>
        </w:rPr>
      </w:pPr>
      <w:r>
        <w:rPr>
          <w:rFonts w:ascii="宋体" w:hAnsi="宋体" w:eastAsia="宋体" w:cs="宋体"/>
          <w:color w:val="000000"/>
        </w:rPr>
        <w:t>电热水器速热挡工作的实际电功率</w:t>
      </w:r>
    </w:p>
    <w:p w14:paraId="5FF9123C">
      <w:pPr>
        <w:spacing w:line="360" w:lineRule="auto"/>
        <w:jc w:val="center"/>
        <w:textAlignment w:val="center"/>
        <w:rPr>
          <w:color w:val="000000"/>
        </w:rPr>
      </w:pPr>
      <w:r>
        <w:object>
          <v:shape id="_x0000_i1177" o:spt="75" alt="学科网(www.zxxk.com)--教育资源门户，提供试卷、教案、课件、论文、素材以及各类教学资源下载，还有大量而丰富的教学相关资讯！" type="#_x0000_t75" style="height:31.5pt;width:139.5pt;" o:ole="t" filled="f" o:preferrelative="t" stroked="f" coordsize="21600,21600">
            <v:path/>
            <v:fill on="f" focussize="0,0"/>
            <v:stroke on="f" joinstyle="miter"/>
            <v:imagedata r:id="rId291" o:title="eqId0f63e4005ac2fca07d5ae3e9b2e090f7"/>
            <o:lock v:ext="edit" aspectratio="t"/>
            <w10:wrap type="none"/>
            <w10:anchorlock/>
          </v:shape>
          <o:OLEObject Type="Embed" ProgID="Equation.DSMT4" ShapeID="_x0000_i1177" DrawAspect="Content" ObjectID="_1468075877" r:id="rId290">
            <o:LockedField>false</o:LockedField>
          </o:OLEObject>
        </w:object>
      </w:r>
    </w:p>
    <w:p w14:paraId="0C5D7A1F">
      <w:pPr>
        <w:spacing w:line="360" w:lineRule="auto"/>
        <w:jc w:val="left"/>
        <w:textAlignment w:val="center"/>
        <w:rPr>
          <w:color w:val="000000"/>
        </w:rPr>
      </w:pPr>
      <w:r>
        <w:rPr>
          <w:rFonts w:ascii="宋体" w:hAnsi="宋体" w:eastAsia="宋体" w:cs="宋体"/>
          <w:color w:val="000000"/>
        </w:rPr>
        <w:t>根据</w:t>
      </w:r>
      <w:r>
        <w:object>
          <v:shape id="_x0000_i1178"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52" o:title="eqIdbae383e4223ac84a529ef976ebd5f1ba"/>
            <o:lock v:ext="edit" aspectratio="t"/>
            <w10:wrap type="none"/>
            <w10:anchorlock/>
          </v:shape>
          <o:OLEObject Type="Embed" ProgID="Equation.DSMT4" ShapeID="_x0000_i1178" DrawAspect="Content" ObjectID="_1468075878" r:id="rId292">
            <o:LockedField>false</o:LockedField>
          </o:OLEObject>
        </w:object>
      </w:r>
      <w:r>
        <w:rPr>
          <w:rFonts w:ascii="宋体" w:hAnsi="宋体" w:eastAsia="宋体" w:cs="宋体"/>
          <w:color w:val="000000"/>
        </w:rPr>
        <w:t>的实际电压</w:t>
      </w:r>
    </w:p>
    <w:p w14:paraId="72936E0D">
      <w:pPr>
        <w:spacing w:line="360" w:lineRule="auto"/>
        <w:jc w:val="center"/>
        <w:textAlignment w:val="center"/>
        <w:rPr>
          <w:color w:val="000000"/>
        </w:rPr>
      </w:pPr>
      <w:r>
        <w:object>
          <v:shape id="_x0000_i1179" o:spt="75" alt="学科网(www.zxxk.com)--教育资源门户，提供试卷、教案、课件、论文、素材以及各类教学资源下载，还有大量而丰富的教学相关资讯！" type="#_x0000_t75" style="height:19.5pt;width:138pt;" o:ole="t" filled="f" o:preferrelative="t" stroked="f" coordsize="21600,21600">
            <v:path/>
            <v:fill on="f" focussize="0,0"/>
            <v:stroke on="f" joinstyle="miter"/>
            <v:imagedata r:id="rId294" o:title="eqIdcb2e61d94efe50377edda4548313cfa7"/>
            <o:lock v:ext="edit" aspectratio="t"/>
            <w10:wrap type="none"/>
            <w10:anchorlock/>
          </v:shape>
          <o:OLEObject Type="Embed" ProgID="Equation.DSMT4" ShapeID="_x0000_i1179" DrawAspect="Content" ObjectID="_1468075879" r:id="rId293">
            <o:LockedField>false</o:LockedField>
          </o:OLEObject>
        </w:object>
      </w:r>
    </w:p>
    <w:p w14:paraId="171BA8AE">
      <w:pPr>
        <w:spacing w:line="360" w:lineRule="auto"/>
        <w:jc w:val="left"/>
        <w:textAlignment w:val="center"/>
        <w:rPr>
          <w:color w:val="000000"/>
        </w:rPr>
      </w:pPr>
      <w:r>
        <w:rPr>
          <w:rFonts w:ascii="宋体" w:hAnsi="宋体" w:eastAsia="宋体" w:cs="宋体"/>
          <w:color w:val="000000"/>
        </w:rPr>
        <w:t>解得</w:t>
      </w:r>
    </w:p>
    <w:p w14:paraId="20767452">
      <w:pPr>
        <w:spacing w:line="360" w:lineRule="auto"/>
        <w:jc w:val="center"/>
        <w:textAlignment w:val="center"/>
        <w:rPr>
          <w:color w:val="000000"/>
        </w:rPr>
      </w:pPr>
      <w:r>
        <w:object>
          <v:shape id="_x0000_i1180" o:spt="75" alt="学科网(www.zxxk.com)--教育资源门户，提供试卷、教案、课件、论文、素材以及各类教学资源下载，还有大量而丰富的教学相关资讯！" type="#_x0000_t75" style="height:19.05pt;width:58.85pt;" o:ole="t" filled="f" o:preferrelative="t" stroked="f" coordsize="21600,21600">
            <v:path/>
            <v:fill on="f" focussize="0,0"/>
            <v:stroke on="f" joinstyle="miter"/>
            <v:imagedata r:id="rId296" o:title="eqId609ece9841d68fdd90f750cd2429873f"/>
            <o:lock v:ext="edit" aspectratio="t"/>
            <w10:wrap type="none"/>
            <w10:anchorlock/>
          </v:shape>
          <o:OLEObject Type="Embed" ProgID="Equation.DSMT4" ShapeID="_x0000_i1180" DrawAspect="Content" ObjectID="_1468075880" r:id="rId295">
            <o:LockedField>false</o:LockedField>
          </o:OLEObject>
        </w:object>
      </w:r>
    </w:p>
    <w:p w14:paraId="1B59C9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）灯泡的电阻为</w:t>
      </w:r>
    </w:p>
    <w:p w14:paraId="131B4AAA">
      <w:pPr>
        <w:spacing w:line="360" w:lineRule="auto"/>
        <w:jc w:val="center"/>
        <w:textAlignment w:val="center"/>
        <w:rPr>
          <w:color w:val="000000"/>
        </w:rPr>
      </w:pPr>
      <w:r>
        <w:object>
          <v:shape id="_x0000_i1181" o:spt="75" alt="学科网(www.zxxk.com)--教育资源门户，提供试卷、教案、课件、论文、素材以及各类教学资源下载，还有大量而丰富的教学相关资讯！" type="#_x0000_t75" style="height:37.5pt;width:124.5pt;" o:ole="t" filled="f" o:preferrelative="t" stroked="f" coordsize="21600,21600">
            <v:path/>
            <v:fill on="f" focussize="0,0"/>
            <v:stroke on="f" joinstyle="miter"/>
            <v:imagedata r:id="rId298" o:title="eqId4bebdec0be2a398e470b51d520eb495e"/>
            <o:lock v:ext="edit" aspectratio="t"/>
            <w10:wrap type="none"/>
            <w10:anchorlock/>
          </v:shape>
          <o:OLEObject Type="Embed" ProgID="Equation.DSMT4" ShapeID="_x0000_i1181" DrawAspect="Content" ObjectID="_1468075881" r:id="rId297">
            <o:LockedField>false</o:LockedField>
          </o:OLEObject>
        </w:object>
      </w:r>
    </w:p>
    <w:p w14:paraId="51324F18">
      <w:pPr>
        <w:spacing w:line="360" w:lineRule="auto"/>
        <w:jc w:val="both"/>
        <w:textAlignment w:val="center"/>
        <w:rPr>
          <w:color w:val="000000"/>
        </w:rPr>
      </w:pPr>
      <w:r>
        <w:rPr>
          <w:rFonts w:ascii="宋体" w:hAnsi="宋体" w:eastAsia="宋体" w:cs="宋体"/>
          <w:color w:val="000000"/>
        </w:rPr>
        <w:t>电压表示数为</w:t>
      </w:r>
      <w:r>
        <w:object>
          <v:shape id="_x0000_i1182"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35" o:title="eqIdc5b1dd08b7554f95138ccc039c8aa133"/>
            <o:lock v:ext="edit" aspectratio="t"/>
            <w10:wrap type="none"/>
            <w10:anchorlock/>
          </v:shape>
          <o:OLEObject Type="Embed" ProgID="Equation.DSMT4" ShapeID="_x0000_i1182" DrawAspect="Content" ObjectID="_1468075882" r:id="rId299">
            <o:LockedField>false</o:LockedField>
          </o:OLEObject>
        </w:object>
      </w:r>
      <w:r>
        <w:rPr>
          <w:rFonts w:ascii="宋体" w:hAnsi="宋体" w:eastAsia="宋体" w:cs="宋体"/>
          <w:color w:val="000000"/>
        </w:rPr>
        <w:t>，电路的电流为</w:t>
      </w:r>
    </w:p>
    <w:p w14:paraId="00CC0B32">
      <w:pPr>
        <w:spacing w:line="360" w:lineRule="auto"/>
        <w:jc w:val="center"/>
        <w:textAlignment w:val="center"/>
        <w:rPr>
          <w:color w:val="000000"/>
        </w:rPr>
      </w:pPr>
      <w:r>
        <w:object>
          <v:shape id="_x0000_i1183" o:spt="75" alt="学科网(www.zxxk.com)--教育资源门户，提供试卷、教案、课件、论文、素材以及各类教学资源下载，还有大量而丰富的教学相关资讯！" type="#_x0000_t75" style="height:36pt;width:127.5pt;" o:ole="t" filled="f" o:preferrelative="t" stroked="f" coordsize="21600,21600">
            <v:path/>
            <v:fill on="f" focussize="0,0"/>
            <v:stroke on="f" joinstyle="miter"/>
            <v:imagedata r:id="rId301" o:title="eqId42f03ea3432ed62b5dd1636545e96b70"/>
            <o:lock v:ext="edit" aspectratio="t"/>
            <w10:wrap type="none"/>
            <w10:anchorlock/>
          </v:shape>
          <o:OLEObject Type="Embed" ProgID="Equation.DSMT4" ShapeID="_x0000_i1183" DrawAspect="Content" ObjectID="_1468075883" r:id="rId300">
            <o:LockedField>false</o:LockedField>
          </o:OLEObject>
        </w:object>
      </w:r>
    </w:p>
    <w:p w14:paraId="3A337C0A">
      <w:pPr>
        <w:spacing w:line="360" w:lineRule="auto"/>
        <w:jc w:val="both"/>
        <w:textAlignment w:val="center"/>
        <w:rPr>
          <w:color w:val="000000"/>
        </w:rPr>
      </w:pPr>
      <w:r>
        <w:rPr>
          <w:rFonts w:ascii="宋体" w:hAnsi="宋体" w:eastAsia="宋体" w:cs="宋体"/>
          <w:color w:val="000000"/>
        </w:rPr>
        <w:t>导线与灯泡串联，导线分到的电压为</w:t>
      </w:r>
    </w:p>
    <w:p w14:paraId="5187C6CC">
      <w:pPr>
        <w:spacing w:line="360" w:lineRule="auto"/>
        <w:jc w:val="center"/>
        <w:textAlignment w:val="center"/>
        <w:rPr>
          <w:color w:val="000000"/>
        </w:rPr>
      </w:pPr>
      <w:r>
        <w:object>
          <v:shape id="_x0000_i1184" o:spt="75" alt="学科网(www.zxxk.com)--教育资源门户，提供试卷、教案、课件、论文、素材以及各类教学资源下载，还有大量而丰富的教学相关资讯！" type="#_x0000_t75" style="height:19.5pt;width:172.5pt;" o:ole="t" filled="f" o:preferrelative="t" stroked="f" coordsize="21600,21600">
            <v:path/>
            <v:fill on="f" focussize="0,0"/>
            <v:stroke on="f" joinstyle="miter"/>
            <v:imagedata r:id="rId303" o:title="eqId2d80ae0bbf2dcd903b9780034ec53222"/>
            <o:lock v:ext="edit" aspectratio="t"/>
            <w10:wrap type="none"/>
            <w10:anchorlock/>
          </v:shape>
          <o:OLEObject Type="Embed" ProgID="Equation.DSMT4" ShapeID="_x0000_i1184" DrawAspect="Content" ObjectID="_1468075884" r:id="rId302">
            <o:LockedField>false</o:LockedField>
          </o:OLEObject>
        </w:object>
      </w:r>
    </w:p>
    <w:p w14:paraId="30CD6472">
      <w:pPr>
        <w:spacing w:line="360" w:lineRule="auto"/>
        <w:jc w:val="both"/>
        <w:textAlignment w:val="center"/>
        <w:rPr>
          <w:color w:val="000000"/>
        </w:rPr>
      </w:pPr>
      <w:r>
        <w:rPr>
          <w:rFonts w:ascii="宋体" w:hAnsi="宋体" w:eastAsia="宋体" w:cs="宋体"/>
          <w:color w:val="000000"/>
        </w:rPr>
        <w:t>导线的电阻为</w:t>
      </w:r>
    </w:p>
    <w:p w14:paraId="19AE8BFD">
      <w:pPr>
        <w:spacing w:line="360" w:lineRule="auto"/>
        <w:jc w:val="center"/>
        <w:textAlignment w:val="center"/>
        <w:rPr>
          <w:color w:val="000000"/>
        </w:rPr>
      </w:pPr>
      <w:r>
        <w:object>
          <v:shape id="_x0000_i1185" o:spt="75" alt="学科网(www.zxxk.com)--教育资源门户，提供试卷、教案、课件、论文、素材以及各类教学资源下载，还有大量而丰富的教学相关资讯！" type="#_x0000_t75" style="height:34.5pt;width:118.5pt;" o:ole="t" filled="f" o:preferrelative="t" stroked="f" coordsize="21600,21600">
            <v:path/>
            <v:fill on="f" focussize="0,0"/>
            <v:stroke on="f" joinstyle="miter"/>
            <v:imagedata r:id="rId305" o:title="eqIdcb94e58f92f5fb9a609e8277f2ae1e24"/>
            <o:lock v:ext="edit" aspectratio="t"/>
            <w10:wrap type="none"/>
            <w10:anchorlock/>
          </v:shape>
          <o:OLEObject Type="Embed" ProgID="Equation.DSMT4" ShapeID="_x0000_i1185" DrawAspect="Content" ObjectID="_1468075885" r:id="rId304">
            <o:LockedField>false</o:LockedField>
          </o:OLEObject>
        </w:object>
      </w:r>
    </w:p>
    <w:p w14:paraId="2A35C6F9">
      <w:pPr>
        <w:spacing w:line="360" w:lineRule="auto"/>
        <w:jc w:val="both"/>
        <w:textAlignment w:val="center"/>
        <w:rPr>
          <w:color w:val="000000"/>
        </w:rPr>
      </w:pPr>
      <w:r>
        <w:rPr>
          <w:rFonts w:ascii="宋体" w:hAnsi="宋体" w:eastAsia="宋体" w:cs="宋体"/>
          <w:color w:val="000000"/>
        </w:rPr>
        <w:t>则电路的总电阻为</w:t>
      </w:r>
    </w:p>
    <w:p w14:paraId="5DFA0BEB">
      <w:pPr>
        <w:spacing w:line="360" w:lineRule="auto"/>
        <w:jc w:val="center"/>
        <w:textAlignment w:val="center"/>
        <w:rPr>
          <w:color w:val="000000"/>
        </w:rPr>
      </w:pPr>
      <w:r>
        <w:object>
          <v:shape id="_x0000_i1186"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307" o:title="eqId13aaa2915a5320914e91ad5f267e7d1a"/>
            <o:lock v:ext="edit" aspectratio="t"/>
            <w10:wrap type="none"/>
            <w10:anchorlock/>
          </v:shape>
          <o:OLEObject Type="Embed" ProgID="Equation.DSMT4" ShapeID="_x0000_i1186" DrawAspect="Content" ObjectID="_1468075886" r:id="rId306">
            <o:LockedField>false</o:LockedField>
          </o:OLEObject>
        </w:object>
      </w:r>
    </w:p>
    <w:p w14:paraId="27460A64">
      <w:pPr>
        <w:spacing w:line="360" w:lineRule="auto"/>
        <w:jc w:val="both"/>
        <w:textAlignment w:val="center"/>
        <w:rPr>
          <w:color w:val="000000"/>
        </w:rPr>
      </w:pP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正常工作时电路的电流为</w:t>
      </w:r>
    </w:p>
    <w:p w14:paraId="093160CC">
      <w:pPr>
        <w:spacing w:line="360" w:lineRule="auto"/>
        <w:jc w:val="center"/>
        <w:textAlignment w:val="center"/>
        <w:rPr>
          <w:color w:val="000000"/>
        </w:rPr>
      </w:pPr>
      <w:r>
        <w:object>
          <v:shape id="_x0000_i1187" o:spt="75" alt="学科网(www.zxxk.com)--教育资源门户，提供试卷、教案、课件、论文、素材以及各类教学资源下载，还有大量而丰富的教学相关资讯！" type="#_x0000_t75" style="height:36pt;width:118.5pt;" o:ole="t" filled="f" o:preferrelative="t" stroked="f" coordsize="21600,21600">
            <v:path/>
            <v:fill on="f" focussize="0,0"/>
            <v:stroke on="f" joinstyle="miter"/>
            <v:imagedata r:id="rId309" o:title="eqIdfaa23d46da5fcabca7b8e121d5f23ad1"/>
            <o:lock v:ext="edit" aspectratio="t"/>
            <w10:wrap type="none"/>
            <w10:anchorlock/>
          </v:shape>
          <o:OLEObject Type="Embed" ProgID="Equation.DSMT4" ShapeID="_x0000_i1187" DrawAspect="Content" ObjectID="_1468075887" r:id="rId308">
            <o:LockedField>false</o:LockedField>
          </o:OLEObject>
        </w:object>
      </w:r>
    </w:p>
    <w:p w14:paraId="5F81D6C8">
      <w:pPr>
        <w:spacing w:line="360" w:lineRule="auto"/>
        <w:jc w:val="both"/>
        <w:textAlignment w:val="center"/>
        <w:rPr>
          <w:color w:val="000000"/>
        </w:rPr>
      </w:pPr>
      <w:r>
        <w:rPr>
          <w:rFonts w:ascii="宋体" w:hAnsi="宋体" w:eastAsia="宋体" w:cs="宋体"/>
          <w:color w:val="000000"/>
        </w:rPr>
        <w:t>则电源电压为</w:t>
      </w:r>
    </w:p>
    <w:p w14:paraId="3B044875">
      <w:pPr>
        <w:spacing w:line="360" w:lineRule="auto"/>
        <w:jc w:val="center"/>
        <w:textAlignment w:val="center"/>
        <w:rPr>
          <w:color w:val="000000"/>
        </w:rPr>
      </w:pPr>
      <w:r>
        <w:object>
          <v:shape id="_x0000_i1188" o:spt="75" alt="学科网(www.zxxk.com)--教育资源门户，提供试卷、教案、课件、论文、素材以及各类教学资源下载，还有大量而丰富的教学相关资讯！" type="#_x0000_t75" style="height:19.5pt;width:162pt;" o:ole="t" filled="f" o:preferrelative="t" stroked="f" coordsize="21600,21600">
            <v:path/>
            <v:fill on="f" focussize="0,0"/>
            <v:stroke on="f" joinstyle="miter"/>
            <v:imagedata r:id="rId311" o:title="eqId7347f079e65c26110b01dc9272f52415"/>
            <o:lock v:ext="edit" aspectratio="t"/>
            <w10:wrap type="none"/>
            <w10:anchorlock/>
          </v:shape>
          <o:OLEObject Type="Embed" ProgID="Equation.DSMT4" ShapeID="_x0000_i1188" DrawAspect="Content" ObjectID="_1468075888" r:id="rId310">
            <o:LockedField>false</o:LockedField>
          </o:OLEObject>
        </w:object>
      </w:r>
    </w:p>
    <w:p w14:paraId="1722CBD0">
      <w:pPr>
        <w:spacing w:line="360" w:lineRule="auto"/>
        <w:jc w:val="left"/>
        <w:textAlignment w:val="center"/>
        <w:rPr>
          <w:color w:val="000000"/>
        </w:rPr>
      </w:pPr>
      <w:r>
        <w:rPr>
          <w:rFonts w:ascii="宋体" w:hAnsi="宋体" w:eastAsia="宋体" w:cs="宋体"/>
          <w:color w:val="000000"/>
        </w:rPr>
        <w:t>解决家庭电路实际电压偏低有提高配电室输出电压、减小输电线导线电阻（缩短配电室到居民楼距离、增大输电线横截面积）等方法。</w:t>
      </w:r>
    </w:p>
    <w:p w14:paraId="4501CCF9">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2" o:title="eqId9efc18a5bb2e53586331b2a58538a48b"/>
            <o:lock v:ext="edit" aspectratio="t"/>
            <w10:wrap type="none"/>
            <w10:anchorlock/>
          </v:shape>
          <o:OLEObject Type="Embed" ProgID="Equation.DSMT4" ShapeID="_x0000_i1189" DrawAspect="Content" ObjectID="_1468075889" r:id="rId312">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44Ω</w:t>
      </w:r>
      <w:r>
        <w:rPr>
          <w:rFonts w:ascii="宋体" w:hAnsi="宋体" w:eastAsia="宋体" w:cs="宋体"/>
          <w:color w:val="000000"/>
        </w:rPr>
        <w:t>；</w:t>
      </w:r>
    </w:p>
    <w:p w14:paraId="7CC8E4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）小明家的实际电压为</w:t>
      </w:r>
      <w:r>
        <w:rPr>
          <w:rFonts w:ascii="Times New Roman" w:hAnsi="Times New Roman" w:eastAsia="Times New Roman" w:cs="Times New Roman"/>
          <w:color w:val="000000"/>
        </w:rPr>
        <w:t>200V</w:t>
      </w:r>
      <w:r>
        <w:rPr>
          <w:rFonts w:ascii="宋体" w:hAnsi="宋体" w:eastAsia="宋体" w:cs="宋体"/>
          <w:color w:val="000000"/>
        </w:rPr>
        <w:t>；</w:t>
      </w:r>
    </w:p>
    <w:p w14:paraId="45F0B7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）要使小灯泡</w:t>
      </w:r>
      <w:r>
        <w:rPr>
          <w:rFonts w:ascii="Times New Roman" w:hAnsi="Times New Roman" w:eastAsia="Times New Roman" w:cs="Times New Roman"/>
          <w:color w:val="000000"/>
        </w:rPr>
        <w:t>L</w:t>
      </w:r>
      <w:r>
        <w:rPr>
          <w:rFonts w:ascii="宋体" w:hAnsi="宋体" w:eastAsia="宋体" w:cs="宋体"/>
          <w:color w:val="000000"/>
        </w:rPr>
        <w:t>正常工作，应将学生电源的输出电压调到</w:t>
      </w:r>
      <w:r>
        <w:rPr>
          <w:rFonts w:ascii="Times New Roman" w:hAnsi="Times New Roman" w:eastAsia="Times New Roman" w:cs="Times New Roman"/>
          <w:color w:val="000000"/>
        </w:rPr>
        <w:t>3.6V</w:t>
      </w:r>
      <w:r>
        <w:rPr>
          <w:rFonts w:ascii="宋体" w:hAnsi="宋体" w:eastAsia="宋体" w:cs="宋体"/>
          <w:color w:val="000000"/>
        </w:rPr>
        <w:t>；解决家庭电路实际电压偏低有提高配电室输出电压、减小输电线导线电阻（缩短配电室到居民楼距离、增大输电线横截面积）等方法。</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05CD3">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9C1B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3C54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C2FA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702F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1D3E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2505DB"/>
    <w:rsid w:val="2FEC67E9"/>
    <w:rsid w:val="38274566"/>
    <w:rsid w:val="3CB96131"/>
    <w:rsid w:val="787319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0.bin"/><Relationship Id="rId98" Type="http://schemas.openxmlformats.org/officeDocument/2006/relationships/image" Target="media/image50.wmf"/><Relationship Id="rId97" Type="http://schemas.openxmlformats.org/officeDocument/2006/relationships/oleObject" Target="embeddings/oleObject39.bin"/><Relationship Id="rId96" Type="http://schemas.openxmlformats.org/officeDocument/2006/relationships/image" Target="media/image49.wmf"/><Relationship Id="rId95" Type="http://schemas.openxmlformats.org/officeDocument/2006/relationships/oleObject" Target="embeddings/oleObject38.bin"/><Relationship Id="rId94" Type="http://schemas.openxmlformats.org/officeDocument/2006/relationships/image" Target="media/image48.wmf"/><Relationship Id="rId93" Type="http://schemas.openxmlformats.org/officeDocument/2006/relationships/oleObject" Target="embeddings/oleObject37.bin"/><Relationship Id="rId92" Type="http://schemas.openxmlformats.org/officeDocument/2006/relationships/image" Target="media/image47.wmf"/><Relationship Id="rId91" Type="http://schemas.openxmlformats.org/officeDocument/2006/relationships/oleObject" Target="embeddings/oleObject36.bin"/><Relationship Id="rId90" Type="http://schemas.openxmlformats.org/officeDocument/2006/relationships/image" Target="media/image46.png"/><Relationship Id="rId9" Type="http://schemas.openxmlformats.org/officeDocument/2006/relationships/theme" Target="theme/theme1.xml"/><Relationship Id="rId89" Type="http://schemas.openxmlformats.org/officeDocument/2006/relationships/image" Target="media/image45.png"/><Relationship Id="rId88" Type="http://schemas.openxmlformats.org/officeDocument/2006/relationships/image" Target="media/image44.jpeg"/><Relationship Id="rId87" Type="http://schemas.openxmlformats.org/officeDocument/2006/relationships/image" Target="media/image43.png"/><Relationship Id="rId86" Type="http://schemas.openxmlformats.org/officeDocument/2006/relationships/oleObject" Target="embeddings/oleObject35.bin"/><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png"/><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wmf"/><Relationship Id="rId72" Type="http://schemas.openxmlformats.org/officeDocument/2006/relationships/oleObject" Target="embeddings/oleObject28.bin"/><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oleObject" Target="embeddings/oleObject25.bin"/><Relationship Id="rId67" Type="http://schemas.openxmlformats.org/officeDocument/2006/relationships/oleObject" Target="embeddings/oleObject24.bin"/><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oleObject" Target="embeddings/oleObject22.bin"/><Relationship Id="rId63" Type="http://schemas.openxmlformats.org/officeDocument/2006/relationships/oleObject" Target="embeddings/oleObject21.bin"/><Relationship Id="rId62" Type="http://schemas.openxmlformats.org/officeDocument/2006/relationships/image" Target="media/image33.wmf"/><Relationship Id="rId61" Type="http://schemas.openxmlformats.org/officeDocument/2006/relationships/oleObject" Target="embeddings/oleObject20.bin"/><Relationship Id="rId60" Type="http://schemas.openxmlformats.org/officeDocument/2006/relationships/image" Target="media/image32.wmf"/><Relationship Id="rId6" Type="http://schemas.openxmlformats.org/officeDocument/2006/relationships/footer" Target="footer1.xml"/><Relationship Id="rId59" Type="http://schemas.openxmlformats.org/officeDocument/2006/relationships/oleObject" Target="embeddings/oleObject19.bin"/><Relationship Id="rId58" Type="http://schemas.openxmlformats.org/officeDocument/2006/relationships/image" Target="media/image31.wmf"/><Relationship Id="rId57" Type="http://schemas.openxmlformats.org/officeDocument/2006/relationships/oleObject" Target="embeddings/oleObject18.bin"/><Relationship Id="rId56" Type="http://schemas.openxmlformats.org/officeDocument/2006/relationships/image" Target="media/image30.wmf"/><Relationship Id="rId55" Type="http://schemas.openxmlformats.org/officeDocument/2006/relationships/oleObject" Target="embeddings/oleObject17.bin"/><Relationship Id="rId54" Type="http://schemas.openxmlformats.org/officeDocument/2006/relationships/oleObject" Target="embeddings/oleObject16.bin"/><Relationship Id="rId53" Type="http://schemas.openxmlformats.org/officeDocument/2006/relationships/image" Target="media/image29.png"/><Relationship Id="rId52" Type="http://schemas.openxmlformats.org/officeDocument/2006/relationships/image" Target="media/image28.wmf"/><Relationship Id="rId51" Type="http://schemas.openxmlformats.org/officeDocument/2006/relationships/oleObject" Target="embeddings/oleObject15.bin"/><Relationship Id="rId50" Type="http://schemas.openxmlformats.org/officeDocument/2006/relationships/image" Target="media/image27.wmf"/><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image" Target="media/image26.wmf"/><Relationship Id="rId47" Type="http://schemas.openxmlformats.org/officeDocument/2006/relationships/oleObject" Target="embeddings/oleObject13.bin"/><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oleObject" Target="embeddings/oleObject10.bin"/><Relationship Id="rId41" Type="http://schemas.openxmlformats.org/officeDocument/2006/relationships/oleObject" Target="embeddings/oleObject9.bin"/><Relationship Id="rId40" Type="http://schemas.openxmlformats.org/officeDocument/2006/relationships/image" Target="media/image23.wmf"/><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image" Target="media/image22.wmf"/><Relationship Id="rId37" Type="http://schemas.openxmlformats.org/officeDocument/2006/relationships/oleObject" Target="embeddings/oleObject7.bin"/><Relationship Id="rId36" Type="http://schemas.openxmlformats.org/officeDocument/2006/relationships/oleObject" Target="embeddings/oleObject6.bin"/><Relationship Id="rId35" Type="http://schemas.openxmlformats.org/officeDocument/2006/relationships/oleObject" Target="embeddings/oleObject5.bin"/><Relationship Id="rId34" Type="http://schemas.openxmlformats.org/officeDocument/2006/relationships/oleObject" Target="embeddings/oleObject4.bin"/><Relationship Id="rId33" Type="http://schemas.openxmlformats.org/officeDocument/2006/relationships/image" Target="media/image21.wmf"/><Relationship Id="rId32" Type="http://schemas.openxmlformats.org/officeDocument/2006/relationships/oleObject" Target="embeddings/oleObject3.bin"/><Relationship Id="rId314" Type="http://schemas.openxmlformats.org/officeDocument/2006/relationships/fontTable" Target="fontTable.xml"/><Relationship Id="rId313" Type="http://schemas.openxmlformats.org/officeDocument/2006/relationships/customXml" Target="../customXml/item1.xml"/><Relationship Id="rId312" Type="http://schemas.openxmlformats.org/officeDocument/2006/relationships/oleObject" Target="embeddings/oleObject165.bin"/><Relationship Id="rId311" Type="http://schemas.openxmlformats.org/officeDocument/2006/relationships/image" Target="media/image138.wmf"/><Relationship Id="rId310" Type="http://schemas.openxmlformats.org/officeDocument/2006/relationships/oleObject" Target="embeddings/oleObject164.bin"/><Relationship Id="rId31" Type="http://schemas.openxmlformats.org/officeDocument/2006/relationships/image" Target="media/image20.wmf"/><Relationship Id="rId309" Type="http://schemas.openxmlformats.org/officeDocument/2006/relationships/image" Target="media/image137.wmf"/><Relationship Id="rId308" Type="http://schemas.openxmlformats.org/officeDocument/2006/relationships/oleObject" Target="embeddings/oleObject163.bin"/><Relationship Id="rId307" Type="http://schemas.openxmlformats.org/officeDocument/2006/relationships/image" Target="media/image136.wmf"/><Relationship Id="rId306" Type="http://schemas.openxmlformats.org/officeDocument/2006/relationships/oleObject" Target="embeddings/oleObject162.bin"/><Relationship Id="rId305" Type="http://schemas.openxmlformats.org/officeDocument/2006/relationships/image" Target="media/image135.wmf"/><Relationship Id="rId304" Type="http://schemas.openxmlformats.org/officeDocument/2006/relationships/oleObject" Target="embeddings/oleObject161.bin"/><Relationship Id="rId303" Type="http://schemas.openxmlformats.org/officeDocument/2006/relationships/image" Target="media/image134.wmf"/><Relationship Id="rId302" Type="http://schemas.openxmlformats.org/officeDocument/2006/relationships/oleObject" Target="embeddings/oleObject160.bin"/><Relationship Id="rId301" Type="http://schemas.openxmlformats.org/officeDocument/2006/relationships/image" Target="media/image133.wmf"/><Relationship Id="rId300" Type="http://schemas.openxmlformats.org/officeDocument/2006/relationships/oleObject" Target="embeddings/oleObject159.bin"/><Relationship Id="rId30" Type="http://schemas.openxmlformats.org/officeDocument/2006/relationships/oleObject" Target="embeddings/oleObject2.bin"/><Relationship Id="rId3" Type="http://schemas.openxmlformats.org/officeDocument/2006/relationships/header" Target="header1.xml"/><Relationship Id="rId299" Type="http://schemas.openxmlformats.org/officeDocument/2006/relationships/oleObject" Target="embeddings/oleObject158.bin"/><Relationship Id="rId298" Type="http://schemas.openxmlformats.org/officeDocument/2006/relationships/image" Target="media/image132.wmf"/><Relationship Id="rId297" Type="http://schemas.openxmlformats.org/officeDocument/2006/relationships/oleObject" Target="embeddings/oleObject157.bin"/><Relationship Id="rId296" Type="http://schemas.openxmlformats.org/officeDocument/2006/relationships/image" Target="media/image131.wmf"/><Relationship Id="rId295" Type="http://schemas.openxmlformats.org/officeDocument/2006/relationships/oleObject" Target="embeddings/oleObject156.bin"/><Relationship Id="rId294" Type="http://schemas.openxmlformats.org/officeDocument/2006/relationships/image" Target="media/image130.wmf"/><Relationship Id="rId293" Type="http://schemas.openxmlformats.org/officeDocument/2006/relationships/oleObject" Target="embeddings/oleObject155.bin"/><Relationship Id="rId292" Type="http://schemas.openxmlformats.org/officeDocument/2006/relationships/oleObject" Target="embeddings/oleObject154.bin"/><Relationship Id="rId291" Type="http://schemas.openxmlformats.org/officeDocument/2006/relationships/image" Target="media/image129.wmf"/><Relationship Id="rId290" Type="http://schemas.openxmlformats.org/officeDocument/2006/relationships/oleObject" Target="embeddings/oleObject153.bin"/><Relationship Id="rId29" Type="http://schemas.openxmlformats.org/officeDocument/2006/relationships/image" Target="media/image19.wmf"/><Relationship Id="rId289" Type="http://schemas.openxmlformats.org/officeDocument/2006/relationships/image" Target="media/image128.wmf"/><Relationship Id="rId288" Type="http://schemas.openxmlformats.org/officeDocument/2006/relationships/oleObject" Target="embeddings/oleObject152.bin"/><Relationship Id="rId287" Type="http://schemas.openxmlformats.org/officeDocument/2006/relationships/image" Target="media/image127.wmf"/><Relationship Id="rId286" Type="http://schemas.openxmlformats.org/officeDocument/2006/relationships/oleObject" Target="embeddings/oleObject151.bin"/><Relationship Id="rId285" Type="http://schemas.openxmlformats.org/officeDocument/2006/relationships/image" Target="media/image126.wmf"/><Relationship Id="rId284" Type="http://schemas.openxmlformats.org/officeDocument/2006/relationships/oleObject" Target="embeddings/oleObject150.bin"/><Relationship Id="rId283" Type="http://schemas.openxmlformats.org/officeDocument/2006/relationships/image" Target="media/image125.wmf"/><Relationship Id="rId282" Type="http://schemas.openxmlformats.org/officeDocument/2006/relationships/oleObject" Target="embeddings/oleObject149.bin"/><Relationship Id="rId281" Type="http://schemas.openxmlformats.org/officeDocument/2006/relationships/oleObject" Target="embeddings/oleObject148.bin"/><Relationship Id="rId280" Type="http://schemas.openxmlformats.org/officeDocument/2006/relationships/image" Target="media/image124.wmf"/><Relationship Id="rId28" Type="http://schemas.openxmlformats.org/officeDocument/2006/relationships/oleObject" Target="embeddings/oleObject1.bin"/><Relationship Id="rId279" Type="http://schemas.openxmlformats.org/officeDocument/2006/relationships/oleObject" Target="embeddings/oleObject147.bin"/><Relationship Id="rId278" Type="http://schemas.openxmlformats.org/officeDocument/2006/relationships/oleObject" Target="embeddings/oleObject146.bin"/><Relationship Id="rId277" Type="http://schemas.openxmlformats.org/officeDocument/2006/relationships/image" Target="media/image123.wmf"/><Relationship Id="rId276" Type="http://schemas.openxmlformats.org/officeDocument/2006/relationships/oleObject" Target="embeddings/oleObject145.bin"/><Relationship Id="rId275" Type="http://schemas.openxmlformats.org/officeDocument/2006/relationships/oleObject" Target="embeddings/oleObject144.bin"/><Relationship Id="rId274" Type="http://schemas.openxmlformats.org/officeDocument/2006/relationships/oleObject" Target="embeddings/oleObject143.bin"/><Relationship Id="rId273" Type="http://schemas.openxmlformats.org/officeDocument/2006/relationships/oleObject" Target="embeddings/oleObject142.bin"/><Relationship Id="rId272" Type="http://schemas.openxmlformats.org/officeDocument/2006/relationships/oleObject" Target="embeddings/oleObject141.bin"/><Relationship Id="rId271" Type="http://schemas.openxmlformats.org/officeDocument/2006/relationships/image" Target="media/image122.wmf"/><Relationship Id="rId270" Type="http://schemas.openxmlformats.org/officeDocument/2006/relationships/oleObject" Target="embeddings/oleObject140.bin"/><Relationship Id="rId27" Type="http://schemas.openxmlformats.org/officeDocument/2006/relationships/image" Target="media/image18.png"/><Relationship Id="rId269" Type="http://schemas.openxmlformats.org/officeDocument/2006/relationships/oleObject" Target="embeddings/oleObject139.bin"/><Relationship Id="rId268" Type="http://schemas.openxmlformats.org/officeDocument/2006/relationships/oleObject" Target="embeddings/oleObject138.bin"/><Relationship Id="rId267" Type="http://schemas.openxmlformats.org/officeDocument/2006/relationships/oleObject" Target="embeddings/oleObject137.bin"/><Relationship Id="rId266" Type="http://schemas.openxmlformats.org/officeDocument/2006/relationships/oleObject" Target="embeddings/oleObject136.bin"/><Relationship Id="rId265" Type="http://schemas.openxmlformats.org/officeDocument/2006/relationships/oleObject" Target="embeddings/oleObject135.bin"/><Relationship Id="rId264" Type="http://schemas.openxmlformats.org/officeDocument/2006/relationships/oleObject" Target="embeddings/oleObject134.bin"/><Relationship Id="rId263" Type="http://schemas.openxmlformats.org/officeDocument/2006/relationships/oleObject" Target="embeddings/oleObject133.bin"/><Relationship Id="rId262" Type="http://schemas.openxmlformats.org/officeDocument/2006/relationships/oleObject" Target="embeddings/oleObject132.bin"/><Relationship Id="rId261" Type="http://schemas.openxmlformats.org/officeDocument/2006/relationships/oleObject" Target="embeddings/oleObject131.bin"/><Relationship Id="rId260" Type="http://schemas.openxmlformats.org/officeDocument/2006/relationships/oleObject" Target="embeddings/oleObject130.bin"/><Relationship Id="rId26" Type="http://schemas.openxmlformats.org/officeDocument/2006/relationships/image" Target="media/image17.wmf"/><Relationship Id="rId259" Type="http://schemas.openxmlformats.org/officeDocument/2006/relationships/oleObject" Target="embeddings/oleObject129.bin"/><Relationship Id="rId258" Type="http://schemas.openxmlformats.org/officeDocument/2006/relationships/oleObject" Target="embeddings/oleObject128.bin"/><Relationship Id="rId257" Type="http://schemas.openxmlformats.org/officeDocument/2006/relationships/oleObject" Target="embeddings/oleObject127.bin"/><Relationship Id="rId256" Type="http://schemas.openxmlformats.org/officeDocument/2006/relationships/oleObject" Target="embeddings/oleObject126.bin"/><Relationship Id="rId255" Type="http://schemas.openxmlformats.org/officeDocument/2006/relationships/oleObject" Target="embeddings/oleObject125.bin"/><Relationship Id="rId254" Type="http://schemas.openxmlformats.org/officeDocument/2006/relationships/oleObject" Target="embeddings/oleObject124.bin"/><Relationship Id="rId253" Type="http://schemas.openxmlformats.org/officeDocument/2006/relationships/oleObject" Target="embeddings/oleObject123.bin"/><Relationship Id="rId252" Type="http://schemas.openxmlformats.org/officeDocument/2006/relationships/image" Target="media/image121.wmf"/><Relationship Id="rId251" Type="http://schemas.openxmlformats.org/officeDocument/2006/relationships/oleObject" Target="embeddings/oleObject122.bin"/><Relationship Id="rId250" Type="http://schemas.openxmlformats.org/officeDocument/2006/relationships/oleObject" Target="embeddings/oleObject121.bin"/><Relationship Id="rId25" Type="http://schemas.openxmlformats.org/officeDocument/2006/relationships/image" Target="media/image16.png"/><Relationship Id="rId249" Type="http://schemas.openxmlformats.org/officeDocument/2006/relationships/oleObject" Target="embeddings/oleObject120.bin"/><Relationship Id="rId248" Type="http://schemas.openxmlformats.org/officeDocument/2006/relationships/oleObject" Target="embeddings/oleObject119.bin"/><Relationship Id="rId247" Type="http://schemas.openxmlformats.org/officeDocument/2006/relationships/oleObject" Target="embeddings/oleObject118.bin"/><Relationship Id="rId246" Type="http://schemas.openxmlformats.org/officeDocument/2006/relationships/oleObject" Target="embeddings/oleObject117.bin"/><Relationship Id="rId245" Type="http://schemas.openxmlformats.org/officeDocument/2006/relationships/oleObject" Target="embeddings/oleObject116.bin"/><Relationship Id="rId244" Type="http://schemas.openxmlformats.org/officeDocument/2006/relationships/oleObject" Target="embeddings/oleObject115.bin"/><Relationship Id="rId243" Type="http://schemas.openxmlformats.org/officeDocument/2006/relationships/oleObject" Target="embeddings/oleObject114.bin"/><Relationship Id="rId242" Type="http://schemas.openxmlformats.org/officeDocument/2006/relationships/oleObject" Target="embeddings/oleObject113.bin"/><Relationship Id="rId241" Type="http://schemas.openxmlformats.org/officeDocument/2006/relationships/oleObject" Target="embeddings/oleObject112.bin"/><Relationship Id="rId240" Type="http://schemas.openxmlformats.org/officeDocument/2006/relationships/image" Target="media/image120.wmf"/><Relationship Id="rId24" Type="http://schemas.openxmlformats.org/officeDocument/2006/relationships/image" Target="media/image15.png"/><Relationship Id="rId239" Type="http://schemas.openxmlformats.org/officeDocument/2006/relationships/oleObject" Target="embeddings/oleObject111.bin"/><Relationship Id="rId238" Type="http://schemas.openxmlformats.org/officeDocument/2006/relationships/image" Target="media/image119.wmf"/><Relationship Id="rId237" Type="http://schemas.openxmlformats.org/officeDocument/2006/relationships/oleObject" Target="embeddings/oleObject110.bin"/><Relationship Id="rId236" Type="http://schemas.openxmlformats.org/officeDocument/2006/relationships/image" Target="media/image118.png"/><Relationship Id="rId235" Type="http://schemas.openxmlformats.org/officeDocument/2006/relationships/image" Target="media/image117.wmf"/><Relationship Id="rId234" Type="http://schemas.openxmlformats.org/officeDocument/2006/relationships/oleObject" Target="embeddings/oleObject109.bin"/><Relationship Id="rId233" Type="http://schemas.openxmlformats.org/officeDocument/2006/relationships/image" Target="media/image116.wmf"/><Relationship Id="rId232" Type="http://schemas.openxmlformats.org/officeDocument/2006/relationships/oleObject" Target="embeddings/oleObject108.bin"/><Relationship Id="rId231" Type="http://schemas.openxmlformats.org/officeDocument/2006/relationships/image" Target="media/image115.wmf"/><Relationship Id="rId230" Type="http://schemas.openxmlformats.org/officeDocument/2006/relationships/oleObject" Target="embeddings/oleObject107.bin"/><Relationship Id="rId23" Type="http://schemas.openxmlformats.org/officeDocument/2006/relationships/image" Target="media/image14.png"/><Relationship Id="rId229" Type="http://schemas.openxmlformats.org/officeDocument/2006/relationships/image" Target="media/image114.wmf"/><Relationship Id="rId228" Type="http://schemas.openxmlformats.org/officeDocument/2006/relationships/oleObject" Target="embeddings/oleObject106.bin"/><Relationship Id="rId227" Type="http://schemas.openxmlformats.org/officeDocument/2006/relationships/oleObject" Target="embeddings/oleObject105.bin"/><Relationship Id="rId226" Type="http://schemas.openxmlformats.org/officeDocument/2006/relationships/oleObject" Target="embeddings/oleObject104.bin"/><Relationship Id="rId225" Type="http://schemas.openxmlformats.org/officeDocument/2006/relationships/oleObject" Target="embeddings/oleObject103.bin"/><Relationship Id="rId224" Type="http://schemas.openxmlformats.org/officeDocument/2006/relationships/image" Target="media/image113.wmf"/><Relationship Id="rId223" Type="http://schemas.openxmlformats.org/officeDocument/2006/relationships/oleObject" Target="embeddings/oleObject102.bin"/><Relationship Id="rId222" Type="http://schemas.openxmlformats.org/officeDocument/2006/relationships/image" Target="media/image112.wmf"/><Relationship Id="rId221" Type="http://schemas.openxmlformats.org/officeDocument/2006/relationships/oleObject" Target="embeddings/oleObject101.bin"/><Relationship Id="rId220" Type="http://schemas.openxmlformats.org/officeDocument/2006/relationships/oleObject" Target="embeddings/oleObject100.bin"/><Relationship Id="rId22" Type="http://schemas.openxmlformats.org/officeDocument/2006/relationships/image" Target="media/image13.png"/><Relationship Id="rId219" Type="http://schemas.openxmlformats.org/officeDocument/2006/relationships/image" Target="media/image111.wmf"/><Relationship Id="rId218" Type="http://schemas.openxmlformats.org/officeDocument/2006/relationships/oleObject" Target="embeddings/oleObject99.bin"/><Relationship Id="rId217" Type="http://schemas.openxmlformats.org/officeDocument/2006/relationships/image" Target="media/image110.wmf"/><Relationship Id="rId216" Type="http://schemas.openxmlformats.org/officeDocument/2006/relationships/oleObject" Target="embeddings/oleObject98.bin"/><Relationship Id="rId215" Type="http://schemas.openxmlformats.org/officeDocument/2006/relationships/image" Target="media/image109.wmf"/><Relationship Id="rId214" Type="http://schemas.openxmlformats.org/officeDocument/2006/relationships/oleObject" Target="embeddings/oleObject97.bin"/><Relationship Id="rId213" Type="http://schemas.openxmlformats.org/officeDocument/2006/relationships/image" Target="media/image108.wmf"/><Relationship Id="rId212" Type="http://schemas.openxmlformats.org/officeDocument/2006/relationships/oleObject" Target="embeddings/oleObject96.bin"/><Relationship Id="rId211" Type="http://schemas.openxmlformats.org/officeDocument/2006/relationships/image" Target="media/image107.wmf"/><Relationship Id="rId210" Type="http://schemas.openxmlformats.org/officeDocument/2006/relationships/oleObject" Target="embeddings/oleObject95.bin"/><Relationship Id="rId21" Type="http://schemas.openxmlformats.org/officeDocument/2006/relationships/image" Target="media/image12.png"/><Relationship Id="rId209" Type="http://schemas.openxmlformats.org/officeDocument/2006/relationships/image" Target="media/image106.wmf"/><Relationship Id="rId208" Type="http://schemas.openxmlformats.org/officeDocument/2006/relationships/oleObject" Target="embeddings/oleObject94.bin"/><Relationship Id="rId207" Type="http://schemas.openxmlformats.org/officeDocument/2006/relationships/image" Target="media/image105.wmf"/><Relationship Id="rId206" Type="http://schemas.openxmlformats.org/officeDocument/2006/relationships/oleObject" Target="embeddings/oleObject93.bin"/><Relationship Id="rId205" Type="http://schemas.openxmlformats.org/officeDocument/2006/relationships/image" Target="media/image104.wmf"/><Relationship Id="rId204" Type="http://schemas.openxmlformats.org/officeDocument/2006/relationships/oleObject" Target="embeddings/oleObject92.bin"/><Relationship Id="rId203" Type="http://schemas.openxmlformats.org/officeDocument/2006/relationships/image" Target="media/image103.wmf"/><Relationship Id="rId202" Type="http://schemas.openxmlformats.org/officeDocument/2006/relationships/oleObject" Target="embeddings/oleObject91.bin"/><Relationship Id="rId201" Type="http://schemas.openxmlformats.org/officeDocument/2006/relationships/image" Target="media/image102.wmf"/><Relationship Id="rId200" Type="http://schemas.openxmlformats.org/officeDocument/2006/relationships/oleObject" Target="embeddings/oleObject90.bin"/><Relationship Id="rId20" Type="http://schemas.openxmlformats.org/officeDocument/2006/relationships/image" Target="media/image11.png"/><Relationship Id="rId2" Type="http://schemas.openxmlformats.org/officeDocument/2006/relationships/settings" Target="settings.xml"/><Relationship Id="rId199" Type="http://schemas.openxmlformats.org/officeDocument/2006/relationships/image" Target="media/image101.png"/><Relationship Id="rId198" Type="http://schemas.openxmlformats.org/officeDocument/2006/relationships/image" Target="media/image100.wmf"/><Relationship Id="rId197" Type="http://schemas.openxmlformats.org/officeDocument/2006/relationships/oleObject" Target="embeddings/oleObject89.bin"/><Relationship Id="rId196" Type="http://schemas.openxmlformats.org/officeDocument/2006/relationships/image" Target="media/image99.wmf"/><Relationship Id="rId195" Type="http://schemas.openxmlformats.org/officeDocument/2006/relationships/oleObject" Target="embeddings/oleObject88.bin"/><Relationship Id="rId194" Type="http://schemas.openxmlformats.org/officeDocument/2006/relationships/image" Target="media/image98.wmf"/><Relationship Id="rId193" Type="http://schemas.openxmlformats.org/officeDocument/2006/relationships/oleObject" Target="embeddings/oleObject87.bin"/><Relationship Id="rId192" Type="http://schemas.openxmlformats.org/officeDocument/2006/relationships/image" Target="media/image97.wmf"/><Relationship Id="rId191" Type="http://schemas.openxmlformats.org/officeDocument/2006/relationships/oleObject" Target="embeddings/oleObject86.bin"/><Relationship Id="rId190" Type="http://schemas.openxmlformats.org/officeDocument/2006/relationships/image" Target="media/image96.wmf"/><Relationship Id="rId19" Type="http://schemas.openxmlformats.org/officeDocument/2006/relationships/image" Target="media/image10.jpeg"/><Relationship Id="rId189" Type="http://schemas.openxmlformats.org/officeDocument/2006/relationships/oleObject" Target="embeddings/oleObject85.bin"/><Relationship Id="rId188" Type="http://schemas.openxmlformats.org/officeDocument/2006/relationships/image" Target="media/image95.wmf"/><Relationship Id="rId187" Type="http://schemas.openxmlformats.org/officeDocument/2006/relationships/oleObject" Target="embeddings/oleObject84.bin"/><Relationship Id="rId186" Type="http://schemas.openxmlformats.org/officeDocument/2006/relationships/image" Target="media/image94.wmf"/><Relationship Id="rId185" Type="http://schemas.openxmlformats.org/officeDocument/2006/relationships/oleObject" Target="embeddings/oleObject83.bin"/><Relationship Id="rId184" Type="http://schemas.openxmlformats.org/officeDocument/2006/relationships/image" Target="media/image93.wmf"/><Relationship Id="rId183" Type="http://schemas.openxmlformats.org/officeDocument/2006/relationships/oleObject" Target="embeddings/oleObject82.bin"/><Relationship Id="rId182" Type="http://schemas.openxmlformats.org/officeDocument/2006/relationships/image" Target="media/image92.wmf"/><Relationship Id="rId181" Type="http://schemas.openxmlformats.org/officeDocument/2006/relationships/oleObject" Target="embeddings/oleObject81.bin"/><Relationship Id="rId180" Type="http://schemas.openxmlformats.org/officeDocument/2006/relationships/image" Target="media/image91.wmf"/><Relationship Id="rId18" Type="http://schemas.openxmlformats.org/officeDocument/2006/relationships/image" Target="media/image9.png"/><Relationship Id="rId179" Type="http://schemas.openxmlformats.org/officeDocument/2006/relationships/oleObject" Target="embeddings/oleObject80.bin"/><Relationship Id="rId178" Type="http://schemas.openxmlformats.org/officeDocument/2006/relationships/image" Target="media/image90.wmf"/><Relationship Id="rId177" Type="http://schemas.openxmlformats.org/officeDocument/2006/relationships/image" Target="media/image89.wmf"/><Relationship Id="rId176" Type="http://schemas.openxmlformats.org/officeDocument/2006/relationships/oleObject" Target="embeddings/oleObject79.bin"/><Relationship Id="rId175" Type="http://schemas.openxmlformats.org/officeDocument/2006/relationships/image" Target="media/image88.wmf"/><Relationship Id="rId174" Type="http://schemas.openxmlformats.org/officeDocument/2006/relationships/oleObject" Target="embeddings/oleObject78.bin"/><Relationship Id="rId173" Type="http://schemas.openxmlformats.org/officeDocument/2006/relationships/oleObject" Target="embeddings/oleObject77.bin"/><Relationship Id="rId172" Type="http://schemas.openxmlformats.org/officeDocument/2006/relationships/image" Target="media/image87.wmf"/><Relationship Id="rId171" Type="http://schemas.openxmlformats.org/officeDocument/2006/relationships/oleObject" Target="embeddings/oleObject76.bin"/><Relationship Id="rId170" Type="http://schemas.openxmlformats.org/officeDocument/2006/relationships/image" Target="media/image86.png"/><Relationship Id="rId17" Type="http://schemas.openxmlformats.org/officeDocument/2006/relationships/image" Target="media/image8.jpeg"/><Relationship Id="rId169" Type="http://schemas.openxmlformats.org/officeDocument/2006/relationships/image" Target="media/image85.wmf"/><Relationship Id="rId168" Type="http://schemas.openxmlformats.org/officeDocument/2006/relationships/oleObject" Target="embeddings/oleObject75.bin"/><Relationship Id="rId167" Type="http://schemas.openxmlformats.org/officeDocument/2006/relationships/image" Target="media/image84.wmf"/><Relationship Id="rId166" Type="http://schemas.openxmlformats.org/officeDocument/2006/relationships/oleObject" Target="embeddings/oleObject74.bin"/><Relationship Id="rId165" Type="http://schemas.openxmlformats.org/officeDocument/2006/relationships/image" Target="media/image83.wmf"/><Relationship Id="rId164" Type="http://schemas.openxmlformats.org/officeDocument/2006/relationships/oleObject" Target="embeddings/oleObject73.bin"/><Relationship Id="rId163" Type="http://schemas.openxmlformats.org/officeDocument/2006/relationships/oleObject" Target="embeddings/oleObject72.bin"/><Relationship Id="rId162" Type="http://schemas.openxmlformats.org/officeDocument/2006/relationships/image" Target="media/image82.png"/><Relationship Id="rId161" Type="http://schemas.openxmlformats.org/officeDocument/2006/relationships/image" Target="media/image81.png"/><Relationship Id="rId160" Type="http://schemas.openxmlformats.org/officeDocument/2006/relationships/oleObject" Target="embeddings/oleObject71.bin"/><Relationship Id="rId16" Type="http://schemas.openxmlformats.org/officeDocument/2006/relationships/image" Target="media/image7.jpeg"/><Relationship Id="rId159" Type="http://schemas.openxmlformats.org/officeDocument/2006/relationships/oleObject" Target="embeddings/oleObject70.bin"/><Relationship Id="rId158" Type="http://schemas.openxmlformats.org/officeDocument/2006/relationships/image" Target="media/image80.wmf"/><Relationship Id="rId157" Type="http://schemas.openxmlformats.org/officeDocument/2006/relationships/oleObject" Target="embeddings/oleObject69.bin"/><Relationship Id="rId156" Type="http://schemas.openxmlformats.org/officeDocument/2006/relationships/image" Target="media/image79.wmf"/><Relationship Id="rId155" Type="http://schemas.openxmlformats.org/officeDocument/2006/relationships/oleObject" Target="embeddings/oleObject68.bin"/><Relationship Id="rId154" Type="http://schemas.openxmlformats.org/officeDocument/2006/relationships/image" Target="media/image78.png"/><Relationship Id="rId153" Type="http://schemas.openxmlformats.org/officeDocument/2006/relationships/image" Target="media/image77.wmf"/><Relationship Id="rId152" Type="http://schemas.openxmlformats.org/officeDocument/2006/relationships/oleObject" Target="embeddings/oleObject67.bin"/><Relationship Id="rId151" Type="http://schemas.openxmlformats.org/officeDocument/2006/relationships/image" Target="media/image76.wmf"/><Relationship Id="rId150" Type="http://schemas.openxmlformats.org/officeDocument/2006/relationships/oleObject" Target="embeddings/oleObject66.bin"/><Relationship Id="rId15" Type="http://schemas.openxmlformats.org/officeDocument/2006/relationships/image" Target="media/image6.png"/><Relationship Id="rId149" Type="http://schemas.openxmlformats.org/officeDocument/2006/relationships/image" Target="media/image75.png"/><Relationship Id="rId148" Type="http://schemas.openxmlformats.org/officeDocument/2006/relationships/image" Target="media/image74.wmf"/><Relationship Id="rId147" Type="http://schemas.openxmlformats.org/officeDocument/2006/relationships/oleObject" Target="embeddings/oleObject65.bin"/><Relationship Id="rId146" Type="http://schemas.openxmlformats.org/officeDocument/2006/relationships/image" Target="media/image73.wmf"/><Relationship Id="rId145" Type="http://schemas.openxmlformats.org/officeDocument/2006/relationships/oleObject" Target="embeddings/oleObject64.bin"/><Relationship Id="rId144" Type="http://schemas.openxmlformats.org/officeDocument/2006/relationships/oleObject" Target="embeddings/oleObject63.bin"/><Relationship Id="rId143" Type="http://schemas.openxmlformats.org/officeDocument/2006/relationships/oleObject" Target="embeddings/oleObject62.bin"/><Relationship Id="rId142" Type="http://schemas.openxmlformats.org/officeDocument/2006/relationships/oleObject" Target="embeddings/oleObject61.bin"/><Relationship Id="rId141" Type="http://schemas.openxmlformats.org/officeDocument/2006/relationships/oleObject" Target="embeddings/oleObject60.bin"/><Relationship Id="rId140" Type="http://schemas.openxmlformats.org/officeDocument/2006/relationships/image" Target="media/image72.wmf"/><Relationship Id="rId14" Type="http://schemas.openxmlformats.org/officeDocument/2006/relationships/image" Target="media/image5.png"/><Relationship Id="rId139" Type="http://schemas.openxmlformats.org/officeDocument/2006/relationships/oleObject" Target="embeddings/oleObject59.bin"/><Relationship Id="rId138" Type="http://schemas.openxmlformats.org/officeDocument/2006/relationships/image" Target="media/image71.wmf"/><Relationship Id="rId137" Type="http://schemas.openxmlformats.org/officeDocument/2006/relationships/oleObject" Target="embeddings/oleObject58.bin"/><Relationship Id="rId136" Type="http://schemas.openxmlformats.org/officeDocument/2006/relationships/image" Target="media/image70.wmf"/><Relationship Id="rId135" Type="http://schemas.openxmlformats.org/officeDocument/2006/relationships/oleObject" Target="embeddings/oleObject57.bin"/><Relationship Id="rId134" Type="http://schemas.openxmlformats.org/officeDocument/2006/relationships/image" Target="media/image69.wmf"/><Relationship Id="rId133" Type="http://schemas.openxmlformats.org/officeDocument/2006/relationships/oleObject" Target="embeddings/oleObject56.bin"/><Relationship Id="rId132" Type="http://schemas.openxmlformats.org/officeDocument/2006/relationships/image" Target="media/image68.png"/><Relationship Id="rId131" Type="http://schemas.openxmlformats.org/officeDocument/2006/relationships/image" Target="media/image67.wmf"/><Relationship Id="rId130" Type="http://schemas.openxmlformats.org/officeDocument/2006/relationships/oleObject" Target="embeddings/oleObject55.bin"/><Relationship Id="rId13" Type="http://schemas.openxmlformats.org/officeDocument/2006/relationships/image" Target="media/image4.png"/><Relationship Id="rId129" Type="http://schemas.openxmlformats.org/officeDocument/2006/relationships/image" Target="media/image66.wmf"/><Relationship Id="rId128" Type="http://schemas.openxmlformats.org/officeDocument/2006/relationships/oleObject" Target="embeddings/oleObject54.bin"/><Relationship Id="rId127" Type="http://schemas.openxmlformats.org/officeDocument/2006/relationships/image" Target="media/image65.wmf"/><Relationship Id="rId126" Type="http://schemas.openxmlformats.org/officeDocument/2006/relationships/oleObject" Target="embeddings/oleObject53.bin"/><Relationship Id="rId125" Type="http://schemas.openxmlformats.org/officeDocument/2006/relationships/oleObject" Target="embeddings/oleObject52.bin"/><Relationship Id="rId124" Type="http://schemas.openxmlformats.org/officeDocument/2006/relationships/oleObject" Target="embeddings/oleObject51.bin"/><Relationship Id="rId123" Type="http://schemas.openxmlformats.org/officeDocument/2006/relationships/image" Target="media/image64.wmf"/><Relationship Id="rId122" Type="http://schemas.openxmlformats.org/officeDocument/2006/relationships/oleObject" Target="embeddings/oleObject50.bin"/><Relationship Id="rId121" Type="http://schemas.openxmlformats.org/officeDocument/2006/relationships/image" Target="media/image63.wmf"/><Relationship Id="rId120" Type="http://schemas.openxmlformats.org/officeDocument/2006/relationships/oleObject" Target="embeddings/oleObject49.bin"/><Relationship Id="rId12" Type="http://schemas.openxmlformats.org/officeDocument/2006/relationships/image" Target="media/image3.png"/><Relationship Id="rId119" Type="http://schemas.openxmlformats.org/officeDocument/2006/relationships/image" Target="media/image62.png"/><Relationship Id="rId118" Type="http://schemas.openxmlformats.org/officeDocument/2006/relationships/image" Target="media/image61.png"/><Relationship Id="rId117" Type="http://schemas.openxmlformats.org/officeDocument/2006/relationships/image" Target="media/image60.png"/><Relationship Id="rId116" Type="http://schemas.openxmlformats.org/officeDocument/2006/relationships/oleObject" Target="embeddings/oleObject48.bin"/><Relationship Id="rId115" Type="http://schemas.openxmlformats.org/officeDocument/2006/relationships/image" Target="media/image59.png"/><Relationship Id="rId114" Type="http://schemas.openxmlformats.org/officeDocument/2006/relationships/image" Target="media/image58.png"/><Relationship Id="rId113" Type="http://schemas.openxmlformats.org/officeDocument/2006/relationships/image" Target="media/image57.wmf"/><Relationship Id="rId112" Type="http://schemas.openxmlformats.org/officeDocument/2006/relationships/oleObject" Target="embeddings/oleObject47.bin"/><Relationship Id="rId111" Type="http://schemas.openxmlformats.org/officeDocument/2006/relationships/image" Target="media/image56.wmf"/><Relationship Id="rId110" Type="http://schemas.openxmlformats.org/officeDocument/2006/relationships/oleObject" Target="embeddings/oleObject46.bin"/><Relationship Id="rId11" Type="http://schemas.openxmlformats.org/officeDocument/2006/relationships/image" Target="media/image2.png"/><Relationship Id="rId109" Type="http://schemas.openxmlformats.org/officeDocument/2006/relationships/image" Target="media/image55.wmf"/><Relationship Id="rId108" Type="http://schemas.openxmlformats.org/officeDocument/2006/relationships/oleObject" Target="embeddings/oleObject45.bin"/><Relationship Id="rId107" Type="http://schemas.openxmlformats.org/officeDocument/2006/relationships/image" Target="media/image54.wmf"/><Relationship Id="rId106" Type="http://schemas.openxmlformats.org/officeDocument/2006/relationships/oleObject" Target="embeddings/oleObject44.bin"/><Relationship Id="rId105" Type="http://schemas.openxmlformats.org/officeDocument/2006/relationships/image" Target="media/image53.wmf"/><Relationship Id="rId104" Type="http://schemas.openxmlformats.org/officeDocument/2006/relationships/oleObject" Target="embeddings/oleObject43.bin"/><Relationship Id="rId103" Type="http://schemas.openxmlformats.org/officeDocument/2006/relationships/image" Target="media/image52.wmf"/><Relationship Id="rId102" Type="http://schemas.openxmlformats.org/officeDocument/2006/relationships/oleObject" Target="embeddings/oleObject42.bin"/><Relationship Id="rId101" Type="http://schemas.openxmlformats.org/officeDocument/2006/relationships/oleObject" Target="embeddings/oleObject41.bin"/><Relationship Id="rId100" Type="http://schemas.openxmlformats.org/officeDocument/2006/relationships/image" Target="media/image5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10420</Words>
  <Characters>11028</Characters>
  <Lines>0</Lines>
  <Paragraphs>0</Paragraphs>
  <TotalTime>4</TotalTime>
  <ScaleCrop>false</ScaleCrop>
  <LinksUpToDate>false</LinksUpToDate>
  <CharactersWithSpaces>11443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2024-01-20T14:31:00Z</dcterms:created>
  <dc:creator>学科网试题生产平台</dc:creator>
  <dc:description>3317006610620416</dc:description>
  <cp:lastModifiedBy>上帝掷骰子吗</cp:lastModifiedBy>
  <dcterms:modified xsi:type="dcterms:W3CDTF">2024-07-19T16:53:15Z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7061E6667D2B473D8454921AA178D5CB_12</vt:lpwstr>
  </property>
</Properties>
</file>