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EB2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11785600</wp:posOffset>
            </wp:positionV>
            <wp:extent cx="330200" cy="444500"/>
            <wp:effectExtent l="0" t="0" r="12700" b="1270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年呼和浩特市中考试卷</w:t>
      </w:r>
    </w:p>
    <w:p w14:paraId="5000DE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646C272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14AE8A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．考生务必将自己的姓名、准考证号填涂在试卷和答题卡的规定位置。</w:t>
      </w:r>
    </w:p>
    <w:p w14:paraId="02AEBD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．考生要将答案写在答题卡上，在试卷上答题一律无效。考试结束后，本试卷和答题卡一并交回。</w:t>
      </w:r>
    </w:p>
    <w:p w14:paraId="70A9196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92888F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g=10N/kg</w:t>
      </w:r>
    </w:p>
    <w:p w14:paraId="096CF2F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61A88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一、选择题（本题为单选题，包括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C942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中华文明，源远流长；琴棋书画，恢弘博雅。如图，是中秋拍摄的一幅月上中天、天上月对水中月，天涯与共之景。关于水中月的形成，源于下列哪个物理原理（　　）</w:t>
      </w:r>
    </w:p>
    <w:p w14:paraId="5A119A84">
      <w:pPr>
        <w:spacing w:line="360" w:lineRule="auto"/>
        <w:jc w:val="left"/>
      </w:pPr>
      <w:r>
        <w:drawing>
          <wp:inline distT="0" distB="0" distL="114300" distR="114300">
            <wp:extent cx="10096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37C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光的反射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光的折射</w:t>
      </w:r>
    </w:p>
    <w:p w14:paraId="425588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光的直线传播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光的色散</w:t>
      </w:r>
    </w:p>
    <w:p w14:paraId="7DDAB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水是万物之源，亦是生命之源。斗转星移，岁月更迭，水的形态会发生变化。关于自然界水的物态变化及吸放热，下列说法正确的是（　　）</w:t>
      </w:r>
    </w:p>
    <w:p w14:paraId="4E510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寒冬，堆好的雪人，过了几天发现变小了，是因为雪吸热后熔化</w:t>
      </w:r>
    </w:p>
    <w:p w14:paraId="3FE3D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洗热水澡后，卫生间玻璃变得模糊，是因为水吸热后汽化</w:t>
      </w:r>
    </w:p>
    <w:p w14:paraId="25FA4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游泳上岸后，身上感觉冷是因为水吸热后升华</w:t>
      </w:r>
    </w:p>
    <w:p w14:paraId="030D7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滴水成冰，是因为水放热后凝固</w:t>
      </w:r>
    </w:p>
    <w:p w14:paraId="7D2D4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我们常以生活中的某些常识为“尺”进行估测，下列估测最接近实际的是（　　）</w:t>
      </w:r>
    </w:p>
    <w:p w14:paraId="74D06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初三学生平均身高约为</w:t>
      </w:r>
      <w:r>
        <w:rPr>
          <w:rFonts w:ascii="Times New Roman" w:hAnsi="Times New Roman" w:eastAsia="Times New Roman" w:cs="Times New Roman"/>
          <w:color w:val="000000"/>
        </w:rPr>
        <w:t>1m</w:t>
      </w:r>
    </w:p>
    <w:p w14:paraId="15F32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一颗鸡蛋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518010" name="图片 562518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0" name="图片 562518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质量约为</w:t>
      </w:r>
      <w:r>
        <w:rPr>
          <w:rFonts w:ascii="Times New Roman" w:hAnsi="Times New Roman" w:eastAsia="Times New Roman" w:cs="Times New Roman"/>
          <w:color w:val="000000"/>
        </w:rPr>
        <w:t>1g</w:t>
      </w:r>
    </w:p>
    <w:p w14:paraId="4A0EF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人对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外的高山喊一声，从发声到听到回声所用的时间约为</w:t>
      </w:r>
      <w:r>
        <w:rPr>
          <w:rFonts w:ascii="Times New Roman" w:hAnsi="Times New Roman" w:eastAsia="Times New Roman" w:cs="Times New Roman"/>
          <w:color w:val="000000"/>
        </w:rPr>
        <w:t>1s</w:t>
      </w:r>
    </w:p>
    <w:p w14:paraId="5BD52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初三学生大拇指指甲的面积约为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4" o:title="eqId168487ff53e9fb74f786a7e6e78823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</w:p>
    <w:p w14:paraId="32F46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电与人类的生活息息相关。安全用电是每个公民必备的素养。家庭电路中的安全用电问题，下列说法正确的是（　　）</w:t>
      </w:r>
    </w:p>
    <w:p w14:paraId="2729E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电路发生故障时，零线可能致人触电</w:t>
      </w:r>
    </w:p>
    <w:p w14:paraId="7C66F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人只要不接触带电体，就不会触电</w:t>
      </w:r>
    </w:p>
    <w:p w14:paraId="3ED82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更换灯泡，不需要断开电源</w:t>
      </w:r>
    </w:p>
    <w:p w14:paraId="0202D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空气开关跳闸，一定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62518018" name="图片 562518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8" name="图片 5625180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发生了短路，应立即重新合上开关</w:t>
      </w:r>
    </w:p>
    <w:p w14:paraId="64223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关于下面四幅图，下列说法正确的是（　　）</w:t>
      </w:r>
    </w:p>
    <w:p w14:paraId="54FB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330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C4A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甲图是行走在沙漠中的骆驼，它之所以不会陷入沙中，是因为它对地面的压力和压强都大</w:t>
      </w:r>
    </w:p>
    <w:p w14:paraId="69B8A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乙图是工作中的船闸，其原理是连通器</w:t>
      </w:r>
    </w:p>
    <w:p w14:paraId="5D908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丙图是自制水气压计，把它从山脚移到山顶，细管内水柱下降</w:t>
      </w:r>
    </w:p>
    <w:p w14:paraId="0C97E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丁图中，口含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管上方吹气，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管水面上升是因为流速越大的位置压强越大</w:t>
      </w:r>
    </w:p>
    <w:p w14:paraId="66751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年奥斯特发现电流磁效应。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年法拉第发现磁可以生电，其原理如图，当导体棒切割磁感线时，可以看到电流计指针发生偏转，利用这一原理，可以制成（　　）</w:t>
      </w:r>
    </w:p>
    <w:p w14:paraId="2EEF8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09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575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电磁起重机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电动机</w:t>
      </w:r>
    </w:p>
    <w:p w14:paraId="22113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体积相同的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三个物体放入同种液体中，静止时的状态如图所示。其中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物体对杯底有压力。用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9" o:title="eqIdd1cf6330d1f4b2575fcb2349359c586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1" o:title="eqIdade10d525ecbc61112831cd0b9ec39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d2cf860efda43583371c3f41cb48b92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分别表示三个物体受到浮力的大小，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5" o:title="eqIddea52e32b3161cacaf2697e5ab59cc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27" o:title="eqIdd85b19d50b3ab49f259cd90837af5e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7.15pt;" o:ole="t" filled="f" o:preferrelative="t" stroked="f" coordsize="21600,21600">
            <v:path/>
            <v:fill on="f" focussize="0,0"/>
            <v:stroke on="f" joinstyle="miter"/>
            <v:imagedata r:id="rId29" o:title="eqIdc6fa30b3ed363e8540a1f1d9a1c1a0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分别表示三个物体受到重力的大小，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31" o:title="eqId6daaea93aa81cbcd80b6ef4a77bd92a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33" o:title="eqId386fd171a01a9e11420b40d60600d2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35" o:title="eqIdd7a32ef60076910aba1aa70a38eafd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分别表示三个物体排开液体重力的大小。下列判断正确的是（　　）</w:t>
      </w:r>
    </w:p>
    <w:p w14:paraId="176FC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8D0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38" o:title="eqIdd8fb656dd54adfac0a1b54f919c6ba1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0" o:title="eqId9d888ba83ab99ac9bdd34e3307e04e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7F29F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2518012" name="图片 562518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2" name="图片 5625180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90pt;" o:ole="t" filled="f" o:preferrelative="t" stroked="f" coordsize="21600,21600">
            <v:path/>
            <v:fill on="f" focussize="0,0"/>
            <v:stroke on="f" joinstyle="miter"/>
            <v:imagedata r:id="rId43" o:title="eqId5f8bf69b6cb80ca3cdd789a9ecd0828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pt;width:64.85pt;" o:ole="t" filled="f" o:preferrelative="t" stroked="f" coordsize="21600,21600">
            <v:path/>
            <v:fill on="f" focussize="0,0"/>
            <v:stroke on="f" joinstyle="miter"/>
            <v:imagedata r:id="rId45" o:title="eqIdda23b8d5df741fe295a0a1be7828a1e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70CCD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多控开关常用于家庭电路和商场楼宇中，以实现多个开关对同一用电器的独立控制。装修房子的小沈，在设计楼梯照明电路时，希望通过楼上楼下两个开关，随时独立操控灯泡亮灭，下面电路图正确的是（　　）</w:t>
      </w:r>
    </w:p>
    <w:p w14:paraId="0B7C9A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14500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288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D03C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52600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192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713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放在粗糙程度相同的水平桌面上，用平行于桌面的细线通过定滑轮与小桶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相连。逐渐向小桶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中加入细沙，当小桶和细沙的总质量为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恰好沿水平桌面匀速向右运动（忽略绳重和滑轮摩擦）。下列判断正确的是（　　）</w:t>
      </w:r>
    </w:p>
    <w:p w14:paraId="72055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942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6E5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受到的重力与桌面对它的支持力是一对相互作用力</w:t>
      </w:r>
    </w:p>
    <w:p w14:paraId="1E2D8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小桶对细线的拉力与细线对小桶的拉力是一对平衡力</w:t>
      </w:r>
    </w:p>
    <w:p w14:paraId="75B25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向右运动过程中，受到水平向左的滑动摩擦力，大小为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2671D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向小桶中加入细沙，物体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没有被拉动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2518014" name="图片 562518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4" name="图片 5625180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所受摩擦力的大小不变</w:t>
      </w:r>
    </w:p>
    <w:p w14:paraId="21C8F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电梯超载容易引发安全隐患，其超载报警电路简图，如图所示。电源电压恒定不变，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e9b4a83b9aebebf29de0c4406ebf8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为保护电阻，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为压敏电阻，阻值大小随电梯内压力增大而减小，电流表的示数超过临界值就会自动报警。电梯正常工作，当有人进入电梯后，则（　　）</w:t>
      </w:r>
    </w:p>
    <w:p w14:paraId="79EB7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339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电流表示数减小</w:t>
      </w:r>
    </w:p>
    <w:p w14:paraId="4DBB5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电压表示数增大</w:t>
      </w:r>
    </w:p>
    <w:p w14:paraId="3F673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电压表与电流表示数之比减小</w:t>
      </w:r>
    </w:p>
    <w:p w14:paraId="11446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e9b4a83b9aebebf29de0c4406ebf8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是定值电阻，所以它的电压和电流不变</w:t>
      </w:r>
    </w:p>
    <w:p w14:paraId="691CC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类文明，一脉相传。从远古的水磨，到今天的水电站，都是人类对水能的合理开发与利用。如图所示，图甲是远古的水磨，流水冲击水轮，水轮转动，去汲水、碾谷、磨面；图乙是今天的水电站，流水冲击水轮，带动发电机发电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3F66D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0DC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水轮是人类把水能转化成水轮动能的装置</w:t>
      </w:r>
    </w:p>
    <w:p w14:paraId="5C2CD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流水冲击水轮，带动发电机发电，减少的水能等于发电机产生的电能</w:t>
      </w:r>
    </w:p>
    <w:p w14:paraId="22F01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右图中的拦河大坝，起到了提高水重力势能的效果</w:t>
      </w:r>
    </w:p>
    <w:p w14:paraId="58159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流水通过水轮后，其机械能减小</w:t>
      </w:r>
    </w:p>
    <w:p w14:paraId="6749F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如图为某实验小组设计的电路，电源电压保持不变。闭合开关后电路正常工作，一段时间后，发现只有一只电表示数变大，经排查，故障只发生在电阻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或灯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上，则以下分析正确的是（　　）</w:t>
      </w:r>
    </w:p>
    <w:p w14:paraId="05D65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38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FE22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可能是灯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729D8F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</w:p>
    <w:p w14:paraId="5FEF2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5BD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笑笑同学在做“探究水在沸腾时温度变化特点”的实验中，当水温超过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时每隔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记录一次温度，如下表所示：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6"/>
        <w:gridCol w:w="1110"/>
        <w:gridCol w:w="1110"/>
        <w:gridCol w:w="1110"/>
        <w:gridCol w:w="1110"/>
        <w:gridCol w:w="1110"/>
        <w:gridCol w:w="1110"/>
      </w:tblGrid>
      <w:tr w14:paraId="4B865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346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C54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E47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C0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D6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399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CC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293A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D9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C4E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579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0BB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C5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40A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EB5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245F2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457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AF4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）水沸腾前某时刻温度计的示数如图甲所示，该时刻温度是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1003E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）水在持续沸腾过程中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（选填“质量”或“温度”或“内能”）保持不变；</w:t>
      </w:r>
    </w:p>
    <w:p w14:paraId="6910F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）根据表格中的数据，在图乙的方格纸上画出水的温度随时间变化的图像。</w:t>
      </w:r>
      <w:r>
        <w:rPr>
          <w:color w:val="000000"/>
        </w:rPr>
        <w:t>______</w:t>
      </w:r>
    </w:p>
    <w:p w14:paraId="30FD2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在探究“凸透镜成像规律”的实验中，蜡烛、凸透镜和光屏在光具座上的位置如图所示，此时能在光屏上看到烛焰倒立、清晰的像，这个像是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（选填“虚像”或“实像”）；若保持透镜位置不变，从图示位置开始，将蜡烛沿光具座向右移动，移动过程中，不断调节光屏位置，在光屏上得到烛焰清晰的像，直到移动光屏不成像时，这个过程像的大小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（选填“逐渐变大”或“逐渐变小”或“先变大后变小”或“先变小后变大”）；继续将蜡烛沿光具座向右移动，人在透镜的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（选填“左侧”或“右侧”）可以看到烛焰正立放大的像。</w:t>
      </w:r>
    </w:p>
    <w:p w14:paraId="5B13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800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67C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自古以来，就有很多人认为，力是维持物体运动的原因。后来，伽利略提出，物体的运动不需要力来维持。我们通过实验来研究：如图所示，让同一小车从同一斜面的相同位置由静止滑下，保证小车到达水平面的速度相同，结果发现，随着小车受到的阻力减小，小车在水平面上滑行的距离变大。分析，思考，推理，得出正确结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）如果小车静止，不受力，小车将保持静止状态；（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）如果小车运动，不受力，小车将保持匀速直线运动状态。进而思考得出：</w:t>
      </w:r>
    </w:p>
    <w:p w14:paraId="6E454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577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）如果一个物体不受力，这个物体将保持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B663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（选择“是”或“不是”）改变物体运动状态的原因；</w:t>
      </w:r>
    </w:p>
    <w:p w14:paraId="41573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）牛顿第一定律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（选填“能”或“不能”）由实验直接验证。</w:t>
      </w:r>
    </w:p>
    <w:p w14:paraId="582B6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小含同学在“伏安法测电阻”的实验中，器材如下：待测电阻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1" o:title="eqIddc0548b4e1c25f4a61583681e2a4ca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，阻值已知的定值电阻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，电流表、电压表各一只，开关、导线若干，电源一个（电压恒定，大小未知）。</w:t>
      </w:r>
    </w:p>
    <w:p w14:paraId="542B9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）该实验的实验原理是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4" o:title="eqId21c9bf41c9975cb6e1abe0413ab79be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9.4pt;width:29.95pt;" o:ole="t" filled="f" o:preferrelative="t" stroked="f" coordsize="21600,21600">
            <v:path/>
            <v:fill on="f" focussize="0,0"/>
            <v:stroke on="f" joinstyle="miter"/>
            <v:imagedata r:id="rId66" o:title="eqIdc98b4e55df63595a91733e816de979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<v:path/>
            <v:fill on="f" focussize="0,0"/>
            <v:stroke on="f" joinstyle="miter"/>
            <v:imagedata r:id="rId68" o:title="eqId169764a77dd9d3006d3632b93ca4d2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3DF3F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）如果实验中只有一只电压表或只有一只电流表，其他器材不变，则下列四种电路设计，能测出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1" o:title="eqIddc0548b4e1c25f4a61583681e2a4ca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CC2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292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5F7D9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12D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人类在漫长的历史长河中，创造了各种各样的工具，以无穷的智慧弥补了人类有限的力量，使工作更省力、更便捷，这些工具统称为机械。杠杆便是其中最简单的机械之一。如图所示，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是一根长为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的不计质量的杠杆，可以绕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点转动，在距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端悬挂一质量为</w:t>
      </w:r>
      <w:r>
        <w:rPr>
          <w:rFonts w:ascii="Times New Roman" w:hAnsi="Times New Roman" w:eastAsia="Times New Roman" w:cs="Times New Roman"/>
          <w:color w:val="000000"/>
        </w:rPr>
        <w:t>90kg</w: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的匀质正方体合金块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，杠杆恰好在水平位置平衡。求：</w:t>
      </w:r>
    </w:p>
    <w:p w14:paraId="23E6A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）合金块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的密度为多少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2" o:title="eqIdad7da34ccb9dad5117d1a04015dfe9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0DD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端施加的竖直向下拉力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4" o:title="eqId974775082e6f7bf03b5d3e5eb8aec18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3053E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8F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铭牌分别为“</w:t>
      </w:r>
      <w:r>
        <w:rPr>
          <w:rFonts w:ascii="Times New Roman" w:hAnsi="Times New Roman" w:eastAsia="Times New Roman" w:cs="Times New Roman"/>
          <w:color w:val="000000"/>
        </w:rPr>
        <w:t>220V  800W</w:t>
      </w:r>
      <w:r>
        <w:rPr>
          <w:rFonts w:ascii="宋体" w:hAnsi="宋体" w:eastAsia="宋体" w:cs="宋体"/>
          <w:color w:val="000000"/>
        </w:rPr>
        <w:t>”的电锅和“</w:t>
      </w:r>
      <w:r>
        <w:rPr>
          <w:rFonts w:ascii="Times New Roman" w:hAnsi="Times New Roman" w:eastAsia="Times New Roman" w:cs="Times New Roman"/>
          <w:color w:val="000000"/>
        </w:rPr>
        <w:t>220V  1200W</w:t>
      </w:r>
      <w:r>
        <w:rPr>
          <w:rFonts w:ascii="宋体" w:hAnsi="宋体" w:eastAsia="宋体" w:cs="宋体"/>
          <w:color w:val="000000"/>
        </w:rPr>
        <w:t>”的空调，接入如图所示的家庭电路中，求：</w:t>
      </w:r>
    </w:p>
    <w:p w14:paraId="78446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7" o:title="eqId9d43eb0b274e00cbbc4a210da416504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，电锅正常工作，流过电路的电流；</w:t>
      </w:r>
    </w:p>
    <w:p w14:paraId="011EB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7" o:title="eqId9d43eb0b274e00cbbc4a210da41650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0" o:title="eqId530f5b63e797195906285c0c03eb92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都闭合，正常工作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分钟，电路消耗的电能是多少度。</w:t>
      </w:r>
    </w:p>
    <w:p w14:paraId="3E10D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23F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如图所示，盛水的薄壁容器静置在水平桌面上。容器重为</w:t>
      </w:r>
      <w:r>
        <w:rPr>
          <w:rFonts w:ascii="Times New Roman" w:hAnsi="Times New Roman" w:eastAsia="Times New Roman" w:cs="Times New Roman"/>
          <w:color w:val="000000"/>
        </w:rPr>
        <w:t>0.9N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83" o:title="eqIdf322c84bfa95d93c5b43fa768315beff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，容器中水重为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，水面距容器底的距离为</w:t>
      </w:r>
      <w:r>
        <w:rPr>
          <w:rFonts w:ascii="Times New Roman" w:hAnsi="Times New Roman" w:eastAsia="Times New Roman" w:cs="Times New Roman"/>
          <w:color w:val="000000"/>
        </w:rPr>
        <w:t>0.08m</w:t>
      </w:r>
      <w:r>
        <w:rPr>
          <w:rFonts w:ascii="宋体" w:hAnsi="宋体" w:eastAsia="宋体" w:cs="宋体"/>
          <w:color w:val="000000"/>
        </w:rPr>
        <w:t>。现将物体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放入水中，静止时容器中的水未溢出。已知物体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0.09kg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85" o:title="eqIdaa97bbd8e4f450bcf2627a51961778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7" o:title="eqId32101f2d8b3ac69cf8297135cef0305c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）。求：</w:t>
      </w:r>
    </w:p>
    <w:p w14:paraId="56088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未放入水中时，水对容器底的压强；</w:t>
      </w:r>
    </w:p>
    <w:p w14:paraId="2D2AF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在水中静止时，容器对桌面的压强；</w:t>
      </w:r>
    </w:p>
    <w:p w14:paraId="1EE7D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在水中静止时，受到浮力的大小。</w:t>
      </w:r>
    </w:p>
    <w:p w14:paraId="2829B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847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973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在如图甲所示的电路中，电源电压保持不变。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从最左端滑到最右端，两电压表示数随电流表示数变化的完整图像如图乙所示。求：</w:t>
      </w:r>
    </w:p>
    <w:p w14:paraId="410CC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的阻值；</w:t>
      </w:r>
    </w:p>
    <w:p w14:paraId="6DAF4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的最大值和它消耗的最大功率。</w:t>
      </w:r>
    </w:p>
    <w:p w14:paraId="51832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552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8B2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3FD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当代中国，技术日新月异，无人机已经走进千家万户。当一架无人机掠过水面时，岸边的人可以在水中看到无人机的倒影，其成像光路图正确的是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“甲”或“乙”或“丙”或“丁”）；在水中潜游的人可以看到无人机的像，其成像光路图正确的是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”）；两次所成的像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（选填“前虚像后实像”或“前实像后虚像”或“都是虚像”或“都是实像”）。</w:t>
      </w:r>
    </w:p>
    <w:p w14:paraId="3F123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2657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228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甲、乙两杯质量相同的水，甲杯温度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℃，乙杯温度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℃，分别滴入一滴墨水，哪杯墨水扩散的快？为什么？</w:t>
      </w:r>
    </w:p>
    <w:p w14:paraId="1EA07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盛油的厚壁钢瓶，只要瓶内压强足够大，油就会从钢瓶壁渗出，你认为这种说法是否正确？为什么？</w:t>
      </w:r>
    </w:p>
    <w:p w14:paraId="0CBC9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为响应节能减排、低碳生活，电动汽车已进入千家万户。如图甲为某国产品牌的电动汽车正在充电桩充电。充电桩充电时的电压为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40A</w:t>
      </w:r>
      <w:r>
        <w:rPr>
          <w:rFonts w:ascii="宋体" w:hAnsi="宋体" w:eastAsia="宋体" w:cs="宋体"/>
          <w:color w:val="000000"/>
        </w:rPr>
        <w:t>，充电耗时为</w:t>
      </w:r>
      <w:r>
        <w:rPr>
          <w:rFonts w:ascii="Times New Roman" w:hAnsi="Times New Roman" w:eastAsia="Times New Roman" w:cs="Times New Roman"/>
          <w:color w:val="000000"/>
        </w:rPr>
        <w:t>10h</w:t>
      </w:r>
      <w:r>
        <w:rPr>
          <w:rFonts w:ascii="宋体" w:hAnsi="宋体" w:eastAsia="宋体" w:cs="宋体"/>
          <w:color w:val="000000"/>
        </w:rPr>
        <w:t>，汽车电池所容纳的电能从零变为</w:t>
      </w:r>
      <w:r>
        <w:rPr>
          <w:rFonts w:ascii="Times New Roman" w:hAnsi="Times New Roman" w:eastAsia="Times New Roman" w:cs="Times New Roman"/>
          <w:color w:val="000000"/>
        </w:rPr>
        <w:t>80kW·h</w:t>
      </w:r>
      <w:r>
        <w:rPr>
          <w:rFonts w:ascii="宋体" w:hAnsi="宋体" w:eastAsia="宋体" w:cs="宋体"/>
          <w:color w:val="000000"/>
        </w:rPr>
        <w:t>。充电时发现线路及设备发热较为明显，可等效为如图乙的发热电阻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9pt;width:18pt;" o:ole="t" filled="f" o:preferrelative="t" stroked="f" coordsize="21600,21600">
            <v:path/>
            <v:fill on="f" focussize="0,0"/>
            <v:stroke on="f" joinstyle="miter"/>
            <v:imagedata r:id="rId92" o:title="eqIdb3b80070e3e61e987553ef2bdccdaecb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串联于电路中，且认为能量损失均为发热电阻所致。求：</w:t>
      </w:r>
    </w:p>
    <w:p w14:paraId="6FE98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（选填“一次能源”或“二次能源”）；</w:t>
      </w:r>
    </w:p>
    <w:p w14:paraId="0972C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）充电过程中，电流所做的功和充电效率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94" o:title="eqIdd5c1116ce7f5a1a7b57517276d5092fa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________________</w:t>
      </w:r>
    </w:p>
    <w:p w14:paraId="64131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）发热电阻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9pt;width:18pt;" o:ole="t" filled="f" o:preferrelative="t" stroked="f" coordsize="21600,21600">
            <v:path/>
            <v:fill on="f" focussize="0,0"/>
            <v:stroke on="f" joinstyle="miter"/>
            <v:imagedata r:id="rId92" o:title="eqIdb3b80070e3e61e987553ef2bdccdaecb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的阻值及充电过程中汽车电池两极之间电压。</w:t>
      </w:r>
      <w:r>
        <w:rPr>
          <w:color w:val="000000"/>
        </w:rPr>
        <w:t>________________</w:t>
      </w:r>
    </w:p>
    <w:p w14:paraId="077AF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0953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ED7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小军同学周末和家人驾驶越野汽车去郊游，车和人的总质量为</w:t>
      </w:r>
      <w:r>
        <w:rPr>
          <w:rFonts w:ascii="Times New Roman" w:hAnsi="Times New Roman" w:eastAsia="Times New Roman" w:cs="Times New Roman"/>
          <w:color w:val="000000"/>
        </w:rPr>
        <w:t>2.4t</w:t>
      </w:r>
      <w:r>
        <w:rPr>
          <w:rFonts w:ascii="宋体" w:hAnsi="宋体" w:eastAsia="宋体" w:cs="宋体"/>
          <w:color w:val="000000"/>
        </w:rPr>
        <w:t>，他们先在一段可近似看成水平直线的柏油路上匀速行驶</w:t>
      </w:r>
      <w:r>
        <w:rPr>
          <w:rFonts w:ascii="Times New Roman" w:hAnsi="Times New Roman" w:eastAsia="Times New Roman" w:cs="Times New Roman"/>
          <w:color w:val="000000"/>
        </w:rPr>
        <w:t>50km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50min</w:t>
      </w:r>
      <w:r>
        <w:rPr>
          <w:rFonts w:ascii="宋体" w:hAnsi="宋体" w:eastAsia="宋体" w:cs="宋体"/>
          <w:color w:val="000000"/>
        </w:rPr>
        <w:t>，消耗汽油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。假设此过程汽车所受阻力恒为车和人总重的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倍。然后他们又以相同功率，继续在一段可近似看成水直线的沙土路上，以</w:t>
      </w:r>
      <w:r>
        <w:rPr>
          <w:rFonts w:ascii="Times New Roman" w:hAnsi="Times New Roman" w:eastAsia="Times New Roman" w:cs="Times New Roman"/>
          <w:color w:val="000000"/>
        </w:rPr>
        <w:t>25km/h</w:t>
      </w:r>
      <w:r>
        <w:rPr>
          <w:rFonts w:ascii="宋体" w:hAnsi="宋体" w:eastAsia="宋体" w:cs="宋体"/>
          <w:color w:val="000000"/>
        </w:rPr>
        <w:t>的速度匀速行驶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后到达目的地。已知汽油的热值为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98" o:title="eqId38f5dbe8735b233a4c377574954a65f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7E05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）汽车在柏油路上匀速行驶时速度的大小；</w:t>
      </w:r>
    </w:p>
    <w:p w14:paraId="57336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）汽车在柏油路上匀速行驶时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2518016" name="图片 562518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8016" name="图片 5625180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机械效率；</w:t>
      </w:r>
    </w:p>
    <w:p w14:paraId="79D19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）汽车在沙土路上匀速行驶时受到阻力的大小。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74" name="图片 10007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 descr="promotion-pages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0AC1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9ABB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91D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BD2A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44AE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9E0F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0358B4"/>
    <w:rsid w:val="494948A3"/>
    <w:rsid w:val="5D01289B"/>
    <w:rsid w:val="6D9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4.png"/><Relationship Id="rId95" Type="http://schemas.openxmlformats.org/officeDocument/2006/relationships/oleObject" Target="embeddings/oleObject33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png"/><Relationship Id="rId9" Type="http://schemas.openxmlformats.org/officeDocument/2006/relationships/theme" Target="theme/theme1.xml"/><Relationship Id="rId89" Type="http://schemas.openxmlformats.org/officeDocument/2006/relationships/image" Target="media/image50.png"/><Relationship Id="rId88" Type="http://schemas.openxmlformats.org/officeDocument/2006/relationships/image" Target="media/image49.png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oleObject" Target="embeddings/oleObject26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png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png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png"/><Relationship Id="rId56" Type="http://schemas.openxmlformats.org/officeDocument/2006/relationships/image" Target="media/image31.png"/><Relationship Id="rId55" Type="http://schemas.openxmlformats.org/officeDocument/2006/relationships/image" Target="media/image30.png"/><Relationship Id="rId54" Type="http://schemas.openxmlformats.org/officeDocument/2006/relationships/oleObject" Target="embeddings/oleObject16.bin"/><Relationship Id="rId53" Type="http://schemas.openxmlformats.org/officeDocument/2006/relationships/image" Target="media/image29.png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3950</Words>
  <Characters>4274</Characters>
  <Lines>0</Lines>
  <Paragraphs>0</Paragraphs>
  <TotalTime>4</TotalTime>
  <ScaleCrop>false</ScaleCrop>
  <LinksUpToDate>false</LinksUpToDate>
  <CharactersWithSpaces>4430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2023-11-29T22:30:00Z</dcterms:created>
  <dc:creator>学科网试题生产平台</dc:creator>
  <dc:description>3321184480501760</dc:description>
  <cp:lastModifiedBy>上帝掷骰子吗</cp:lastModifiedBy>
  <dcterms:modified xsi:type="dcterms:W3CDTF">2024-07-19T16:52:38Z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6360D2D002E344CA8490A747980BCE15_12</vt:lpwstr>
  </property>
</Properties>
</file>