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CCDB869">
      <w:pPr>
        <w:spacing w:line="360" w:lineRule="auto"/>
        <w:jc w:val="center"/>
      </w:pPr>
      <w:bookmarkStart w:id="0" w:name="_GoBack"/>
      <w:bookmarkEnd w:id="0"/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10972800</wp:posOffset>
            </wp:positionH>
            <wp:positionV relativeFrom="topMargin">
              <wp:posOffset>12458700</wp:posOffset>
            </wp:positionV>
            <wp:extent cx="419100" cy="368300"/>
            <wp:effectExtent l="0" t="0" r="0" b="12700"/>
            <wp:wrapNone/>
            <wp:docPr id="100105" name="图片 1001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05" name="图片 100105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19100" cy="368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t>江西省</w:t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2023</w:t>
      </w:r>
      <w:r>
        <w:rPr>
          <w:rFonts w:ascii="宋体" w:hAnsi="宋体" w:eastAsia="宋体" w:cs="宋体"/>
          <w:b/>
          <w:color w:val="auto"/>
          <w:sz w:val="32"/>
        </w:rPr>
        <w:t>年初中学业水平考试</w:t>
      </w:r>
    </w:p>
    <w:p w14:paraId="3F6C5E3A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t>物理试题卷</w:t>
      </w:r>
    </w:p>
    <w:p w14:paraId="63669238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说明：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1.</w:t>
      </w:r>
      <w:r>
        <w:rPr>
          <w:rFonts w:ascii="宋体" w:hAnsi="宋体" w:eastAsia="宋体" w:cs="宋体"/>
          <w:b/>
          <w:color w:val="auto"/>
          <w:sz w:val="24"/>
        </w:rPr>
        <w:t>全卷满分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80</w:t>
      </w:r>
      <w:r>
        <w:rPr>
          <w:rFonts w:ascii="宋体" w:hAnsi="宋体" w:eastAsia="宋体" w:cs="宋体"/>
          <w:b/>
          <w:color w:val="auto"/>
          <w:sz w:val="24"/>
        </w:rPr>
        <w:t>分，考试时间为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85</w:t>
      </w:r>
      <w:r>
        <w:rPr>
          <w:rFonts w:ascii="宋体" w:hAnsi="宋体" w:eastAsia="宋体" w:cs="宋体"/>
          <w:b/>
          <w:color w:val="auto"/>
          <w:sz w:val="24"/>
        </w:rPr>
        <w:t>分钟。</w:t>
      </w:r>
    </w:p>
    <w:p w14:paraId="47921196">
      <w:pPr>
        <w:spacing w:line="360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2.</w:t>
      </w:r>
      <w:r>
        <w:rPr>
          <w:rFonts w:ascii="宋体" w:hAnsi="宋体" w:eastAsia="宋体" w:cs="宋体"/>
          <w:b/>
          <w:color w:val="auto"/>
          <w:sz w:val="24"/>
        </w:rPr>
        <w:t>请按试题序号在答题卡相应位置作答，答在试题卷或其它位置无效。</w:t>
      </w:r>
    </w:p>
    <w:p w14:paraId="3C8C2AE7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一、填空题（本大题共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8</w:t>
      </w:r>
      <w:r>
        <w:rPr>
          <w:rFonts w:ascii="宋体" w:hAnsi="宋体" w:eastAsia="宋体" w:cs="宋体"/>
          <w:b/>
          <w:color w:val="auto"/>
          <w:sz w:val="24"/>
        </w:rPr>
        <w:t>小题，每空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16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2E1E7FE8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如图所示，圭表是中国古代重要</w:t>
      </w:r>
      <w:r>
        <w:rPr>
          <w:rFonts w:ascii="宋体" w:hAnsi="宋体" w:eastAsia="宋体" w:cs="宋体"/>
          <w:color w:val="auto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903780543" name="图片 9037805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3780543" name="图片 903780543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auto"/>
        </w:rPr>
        <w:t>天文仪器，圭表通过测量正午日影长度来推测二十四节气，日影是光的</w:t>
      </w:r>
      <w:r>
        <w:t>_________</w:t>
      </w:r>
      <w:r>
        <w:rPr>
          <w:rFonts w:ascii="宋体" w:hAnsi="宋体" w:eastAsia="宋体" w:cs="宋体"/>
          <w:color w:val="auto"/>
        </w:rPr>
        <w:t>形成的。为了提高其测量精度，天文学家使用铅垂线来确保“表”垂直于水平放置的“圭”。铅垂线是利用了重力的方向总是</w:t>
      </w:r>
      <w:r>
        <w:t>_________</w:t>
      </w:r>
      <w:r>
        <w:rPr>
          <w:rFonts w:ascii="宋体" w:hAnsi="宋体" w:eastAsia="宋体" w:cs="宋体"/>
          <w:color w:val="auto"/>
        </w:rPr>
        <w:t>。</w:t>
      </w:r>
    </w:p>
    <w:p w14:paraId="09E55BA2">
      <w:pPr>
        <w:spacing w:line="360" w:lineRule="auto"/>
        <w:jc w:val="left"/>
        <w:rPr>
          <w:color w:val="000000"/>
        </w:rPr>
      </w:pPr>
      <w:r>
        <w:drawing>
          <wp:inline distT="0" distB="0" distL="114300" distR="114300">
            <wp:extent cx="3190875" cy="1600200"/>
            <wp:effectExtent l="0" t="0" r="9525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190875" cy="1600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auto"/>
        </w:rPr>
        <w:t xml:space="preserve">  </w:t>
      </w:r>
    </w:p>
    <w:p w14:paraId="3465A57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宋体" w:hAnsi="宋体" w:eastAsia="宋体" w:cs="宋体"/>
          <w:color w:val="000000"/>
        </w:rPr>
        <w:t>直线传播</w:t>
      </w:r>
      <w:r>
        <w:rPr>
          <w:color w:val="000000"/>
        </w:rPr>
        <w:t xml:space="preserve">    ②. </w:t>
      </w:r>
      <w:r>
        <w:rPr>
          <w:rFonts w:ascii="宋体" w:hAnsi="宋体" w:eastAsia="宋体" w:cs="宋体"/>
          <w:color w:val="000000"/>
        </w:rPr>
        <w:t>竖直向下</w:t>
      </w:r>
    </w:p>
    <w:p w14:paraId="6F26DDC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33593C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[1]</w:t>
      </w:r>
      <w:r>
        <w:rPr>
          <w:rFonts w:ascii="宋体" w:hAnsi="宋体" w:eastAsia="宋体" w:cs="宋体"/>
          <w:color w:val="000000"/>
        </w:rPr>
        <w:t>由于光线是直线传播的，当光线被挡住时，光线无法再传播，会形成阴影，则日影是光的直线传播形成的。</w:t>
      </w:r>
    </w:p>
    <w:p w14:paraId="7A84A99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[2]</w:t>
      </w:r>
      <w:r>
        <w:rPr>
          <w:rFonts w:ascii="宋体" w:hAnsi="宋体" w:eastAsia="宋体" w:cs="宋体"/>
          <w:color w:val="000000"/>
        </w:rPr>
        <w:t>根据重力的特点可知，其方向为竖直向下，铅垂线是利用了重力的方向总是竖直向下来工作的。</w:t>
      </w:r>
    </w:p>
    <w:p w14:paraId="44BA9A3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近年来，江西多措并举，打造美丽乡村，为老百姓留住了鸟语花香的田园风光。人们听到的“鸟语”是通过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传入人耳的，闻到“花香”是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现象。</w:t>
      </w:r>
    </w:p>
    <w:p w14:paraId="795DF39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宋体" w:hAnsi="宋体" w:eastAsia="宋体" w:cs="宋体"/>
          <w:color w:val="000000"/>
        </w:rPr>
        <w:t>空气</w:t>
      </w:r>
      <w:r>
        <w:rPr>
          <w:color w:val="000000"/>
        </w:rPr>
        <w:t xml:space="preserve">    ②. </w:t>
      </w:r>
      <w:r>
        <w:rPr>
          <w:rFonts w:ascii="宋体" w:hAnsi="宋体" w:eastAsia="宋体" w:cs="宋体"/>
          <w:color w:val="000000"/>
        </w:rPr>
        <w:t>扩散</w:t>
      </w:r>
    </w:p>
    <w:p w14:paraId="7006F2E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E943D1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【详解】[1]声音的传播需要介质，固体、液体、空气都可以传声，人们听到</w:t>
      </w:r>
      <w:r>
        <w:rPr>
          <w:rFonts w:ascii="宋体" w:hAnsi="宋体" w:eastAsia="宋体" w:cs="宋体"/>
          <w:color w:val="000000"/>
        </w:rPr>
        <w:t>的“鸟语”是</w:t>
      </w:r>
      <w:r>
        <w:rPr>
          <w:color w:val="000000"/>
        </w:rPr>
        <w:t>通过空气传入人的耳中的。</w:t>
      </w:r>
    </w:p>
    <w:p w14:paraId="52526B6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[2]人们</w:t>
      </w:r>
      <w:r>
        <w:rPr>
          <w:rFonts w:ascii="宋体" w:hAnsi="宋体" w:eastAsia="宋体" w:cs="宋体"/>
          <w:color w:val="000000"/>
        </w:rPr>
        <w:t>闻到“花香”，这</w:t>
      </w:r>
      <w:r>
        <w:rPr>
          <w:color w:val="000000"/>
        </w:rPr>
        <w:t>属于扩散现象，是由于花香分子不停的运动进入到人的鼻子中而引起嗅觉。</w:t>
      </w:r>
    </w:p>
    <w:p w14:paraId="4248A8B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学校在教学楼大厅设有仪容镜，便于师生自觉规范仪容仪表。某同学在仪容镜中所成的像是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（选填“实像”或“虚像”），与他在小平面镜中所成的像相比，像的大小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（选填“变大”“变小”或“不变”）。</w:t>
      </w:r>
    </w:p>
    <w:p w14:paraId="4503A94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宋体" w:hAnsi="宋体" w:eastAsia="宋体" w:cs="宋体"/>
          <w:color w:val="000000"/>
        </w:rPr>
        <w:t>虚像</w:t>
      </w:r>
      <w:r>
        <w:rPr>
          <w:color w:val="000000"/>
        </w:rPr>
        <w:t xml:space="preserve">    ②. </w:t>
      </w:r>
      <w:r>
        <w:rPr>
          <w:rFonts w:ascii="宋体" w:hAnsi="宋体" w:eastAsia="宋体" w:cs="宋体"/>
          <w:color w:val="000000"/>
        </w:rPr>
        <w:t>不变</w:t>
      </w:r>
    </w:p>
    <w:p w14:paraId="4AE6A04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121A7F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【详解】[1[[2]平面镜成的是正立等大的虚像，某同学在仪容镜中所成的像属于平面镜成像，成的像是虚像，与他在小平面镜中所成的像相比，人的大小不变，像的大小不变。</w:t>
      </w:r>
    </w:p>
    <w:p w14:paraId="688B9A0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如图所示，卸下家用微型风扇的插头后，将两根导线分别与灵敏电流计连接起来，用力转动风扇叶子，看到灵敏电流计的指针偏转，这是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现象，此过程中机械能转化为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能。</w:t>
      </w:r>
    </w:p>
    <w:p w14:paraId="186E95D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085850" cy="1000125"/>
            <wp:effectExtent l="0" t="0" r="0" b="9525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085850" cy="1000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6881BE4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宋体" w:hAnsi="宋体" w:eastAsia="宋体" w:cs="宋体"/>
          <w:color w:val="000000"/>
        </w:rPr>
        <w:t>电磁感应</w:t>
      </w:r>
      <w:r>
        <w:rPr>
          <w:color w:val="000000"/>
        </w:rPr>
        <w:t xml:space="preserve">    ②. </w:t>
      </w:r>
      <w:r>
        <w:rPr>
          <w:rFonts w:ascii="宋体" w:hAnsi="宋体" w:eastAsia="宋体" w:cs="宋体"/>
          <w:color w:val="000000"/>
        </w:rPr>
        <w:t>电</w:t>
      </w:r>
    </w:p>
    <w:p w14:paraId="1944194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79F37E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[1][2]</w:t>
      </w:r>
      <w:r>
        <w:rPr>
          <w:rFonts w:ascii="宋体" w:hAnsi="宋体" w:eastAsia="宋体" w:cs="宋体"/>
          <w:color w:val="000000"/>
        </w:rPr>
        <w:t>电动机和发电机都是由电子和转子组成，即都是由线圈和磁场组成。所以卸下家用微型风扇的插头后，将两根导线分别与灵敏电流计连接起来，用手转动风扇叶子，此时其内部的线圈在磁场中转动，切割磁感线，由电磁感应可知，产生了感应电流，电流计的指针会发生偏转。如图所示，此装置在工作时，将机械能转化为电能，是电磁感应现象。</w:t>
      </w:r>
    </w:p>
    <w:p w14:paraId="7EA902C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我国无人机技术世界领先，应用广泛。如图所示，送快递的无人机匀速下降时，它相对于地是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的，机械能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（选填“增大”“减小”或“不变”）。</w:t>
      </w:r>
    </w:p>
    <w:p w14:paraId="0D76624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000250" cy="1304925"/>
            <wp:effectExtent l="0" t="0" r="0" b="9525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2000250" cy="1304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41FBFFC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宋体" w:hAnsi="宋体" w:eastAsia="宋体" w:cs="宋体"/>
          <w:color w:val="000000"/>
        </w:rPr>
        <w:t>运动</w:t>
      </w:r>
      <w:r>
        <w:rPr>
          <w:color w:val="000000"/>
        </w:rPr>
        <w:t xml:space="preserve">    ②. </w:t>
      </w:r>
      <w:r>
        <w:rPr>
          <w:rFonts w:ascii="宋体" w:hAnsi="宋体" w:eastAsia="宋体" w:cs="宋体"/>
          <w:color w:val="000000"/>
        </w:rPr>
        <w:t>减小</w:t>
      </w:r>
    </w:p>
    <w:p w14:paraId="3D0D2F2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14F0BB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[1]</w:t>
      </w:r>
      <w:r>
        <w:rPr>
          <w:rFonts w:ascii="宋体" w:hAnsi="宋体" w:eastAsia="宋体" w:cs="宋体"/>
          <w:color w:val="000000"/>
        </w:rPr>
        <w:t>如图所示，送快递的无人机匀速下降时，它相对于地的位置不断发生变化，是运动的。</w:t>
      </w:r>
    </w:p>
    <w:p w14:paraId="72E70D3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[2]</w:t>
      </w:r>
      <w:r>
        <w:rPr>
          <w:rFonts w:ascii="宋体" w:hAnsi="宋体" w:eastAsia="宋体" w:cs="宋体"/>
          <w:color w:val="000000"/>
        </w:rPr>
        <w:t>因无人机的质量不变，高度变小，重力势能变小，速度不变，动能不变，故机械能减小。</w:t>
      </w:r>
    </w:p>
    <w:p w14:paraId="02E4144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我国的“复兴号”动车组具有高速、平稳等运行特点。如图所示，某乘客将一枚硬币立在匀速直线行驶的动车窗台上，由于硬币具有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，它能与动车一起继续向前运动：“纹丝不动”的硬币受到的重力与窗台对它的支持力是一对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（选填“平衡力”或“相互作用力”）。</w:t>
      </w:r>
    </w:p>
    <w:p w14:paraId="0F07289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19225" cy="1085850"/>
            <wp:effectExtent l="0" t="0" r="9525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419225" cy="1085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1E111EC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宋体" w:hAnsi="宋体" w:eastAsia="宋体" w:cs="宋体"/>
          <w:color w:val="000000"/>
        </w:rPr>
        <w:t>惯性</w:t>
      </w:r>
      <w:r>
        <w:rPr>
          <w:color w:val="000000"/>
        </w:rPr>
        <w:t xml:space="preserve">    ②. </w:t>
      </w:r>
      <w:r>
        <w:rPr>
          <w:rFonts w:ascii="宋体" w:hAnsi="宋体" w:eastAsia="宋体" w:cs="宋体"/>
          <w:color w:val="000000"/>
        </w:rPr>
        <w:t>平衡力</w:t>
      </w:r>
    </w:p>
    <w:p w14:paraId="37A9859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94F3EB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[1][2]某乘客将一枚硬币立在匀速直线行驶的动车窗台上，由于惯性会继续保持原来的运动状态，继续向前运动，硬币受到的重力与窗台对它的支持力大小相等、方向反向、作用在同一条直线上，作用在同一个物体上，符合二力平衡的条件，是一对平衡力。</w:t>
      </w:r>
    </w:p>
    <w:p w14:paraId="169FD87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分别标有“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13.95pt;width:26.85pt;" o:ole="t" filled="f" o:preferrelative="t" stroked="f" coordsize="21600,21600">
            <v:path/>
            <v:fill on="f" focussize="0,0"/>
            <v:stroke on="f" joinstyle="miter"/>
            <v:imagedata r:id="rId17" o:title="eqId7bb12c6213b4b681575b51032c086db4"/>
            <o:lock v:ext="edit" aspectratio="t"/>
            <w10:wrap type="none"/>
            <w10:anchorlock/>
          </v:shape>
          <o:OLEObject Type="Embed" ProgID="Equation.DSMT4" ShapeID="_x0000_i1025" DrawAspect="Content" ObjectID="_1468075725" r:id="rId16">
            <o:LockedField>false</o:LockedField>
          </o:OLEObject>
        </w:objec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14pt;width:28pt;" o:ole="t" filled="f" o:preferrelative="t" stroked="f" coordsize="21600,21600">
            <v:path/>
            <v:fill on="f" focussize="0,0"/>
            <v:stroke on="f" joinstyle="miter"/>
            <v:imagedata r:id="rId19" o:title="eqId6c5db93dfe8fda0ef4c47b2506ec80a3"/>
            <o:lock v:ext="edit" aspectratio="t"/>
            <w10:wrap type="none"/>
            <w10:anchorlock/>
          </v:shape>
          <o:OLEObject Type="Embed" ProgID="Equation.DSMT4" ShapeID="_x0000_i1026" DrawAspect="Content" ObjectID="_1468075726" r:id="rId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”和“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14.15pt;width:27.8pt;" o:ole="t" filled="f" o:preferrelative="t" stroked="f" coordsize="21600,21600">
            <v:path/>
            <v:fill on="f" focussize="0,0"/>
            <v:stroke on="f" joinstyle="miter"/>
            <v:imagedata r:id="rId21" o:title="eqIdc5b1dd08b7554f95138ccc039c8aa133"/>
            <o:lock v:ext="edit" aspectratio="t"/>
            <w10:wrap type="none"/>
            <w10:anchorlock/>
          </v:shape>
          <o:OLEObject Type="Embed" ProgID="Equation.DSMT4" ShapeID="_x0000_i1027" DrawAspect="Content" ObjectID="_1468075727" r:id="rId20">
            <o:LockedField>false</o:LockedField>
          </o:OLEObject>
        </w:objec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14pt;width:28pt;" o:ole="t" filled="f" o:preferrelative="t" stroked="f" coordsize="21600,21600">
            <v:path/>
            <v:fill on="f" focussize="0,0"/>
            <v:stroke on="f" joinstyle="miter"/>
            <v:imagedata r:id="rId19" o:title="eqId6c5db93dfe8fda0ef4c47b2506ec80a3"/>
            <o:lock v:ext="edit" aspectratio="t"/>
            <w10:wrap type="none"/>
            <w10:anchorlock/>
          </v:shape>
          <o:OLEObject Type="Embed" ProgID="Equation.DSMT4" ShapeID="_x0000_i1028" DrawAspect="Content" ObjectID="_1468075728" r:id="rId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”字样的小灯泡同时接入同一电路中，两灯均正常发光，两灯是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联，这是因为两灯的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。</w:t>
      </w:r>
    </w:p>
    <w:p w14:paraId="10017E5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宋体" w:hAnsi="宋体" w:eastAsia="宋体" w:cs="宋体"/>
          <w:color w:val="000000"/>
        </w:rPr>
        <w:t>串</w:t>
      </w:r>
      <w:r>
        <w:rPr>
          <w:color w:val="000000"/>
        </w:rPr>
        <w:t xml:space="preserve">    ②. </w:t>
      </w:r>
      <w:r>
        <w:rPr>
          <w:rFonts w:ascii="宋体" w:hAnsi="宋体" w:eastAsia="宋体" w:cs="宋体"/>
          <w:color w:val="000000"/>
        </w:rPr>
        <w:t>额定电压不相等，额定电流相等</w:t>
      </w:r>
    </w:p>
    <w:p w14:paraId="1DE5DEB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B8D137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[1][2]</w:t>
      </w:r>
      <w:r>
        <w:rPr>
          <w:rFonts w:ascii="宋体" w:hAnsi="宋体" w:eastAsia="宋体" w:cs="宋体"/>
          <w:color w:val="000000"/>
        </w:rPr>
        <w:t>已知两灯的额定电压不相等，额定电流相等，若两小灯泡并联，因并联电路各支路电压相等，故只能有一个灯泡正常发光；若两灯串联，因串联电路各处的电流相等，故通过电路的电流为</w:t>
      </w:r>
      <w:r>
        <w:rPr>
          <w:rFonts w:ascii="Times New Roman" w:hAnsi="Times New Roman" w:eastAsia="Times New Roman" w:cs="Times New Roman"/>
          <w:color w:val="000000"/>
        </w:rPr>
        <w:t>0.3A</w:t>
      </w:r>
      <w:r>
        <w:rPr>
          <w:rFonts w:ascii="宋体" w:hAnsi="宋体" w:eastAsia="宋体" w:cs="宋体"/>
          <w:color w:val="000000"/>
        </w:rPr>
        <w:t>时，两灯均正常发光。</w:t>
      </w:r>
    </w:p>
    <w:p w14:paraId="5FFDD76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某校组织学生去赣州福寿沟博物馆研学，参观了世界上先进的古代排水系统。如图所示，是福寿沟的工作原理简化示意图，其中有一个独特的设计——“水窗”。当江水水位低于水窗时，城内水通过福寿沟将水窗冲开流入江中，该水窗类似于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（填写简单机械名称）；当江水水位高于水窗位置时，随着水位的上升，水窗受到江水的压强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，水窗处于关闭状态，阻止江水倒灌。</w:t>
      </w:r>
    </w:p>
    <w:p w14:paraId="74F1ED8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648075" cy="1095375"/>
            <wp:effectExtent l="0" t="0" r="9525" b="9525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3648075" cy="1095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779B9EB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宋体" w:hAnsi="宋体" w:eastAsia="宋体" w:cs="宋体"/>
          <w:color w:val="000000"/>
        </w:rPr>
        <w:t>杠杆</w:t>
      </w:r>
      <w:r>
        <w:rPr>
          <w:color w:val="000000"/>
        </w:rPr>
        <w:t xml:space="preserve">    ②. </w:t>
      </w:r>
      <w:r>
        <w:rPr>
          <w:rFonts w:ascii="宋体" w:hAnsi="宋体" w:eastAsia="宋体" w:cs="宋体"/>
          <w:color w:val="000000"/>
        </w:rPr>
        <w:t>增大</w:t>
      </w:r>
    </w:p>
    <w:p w14:paraId="0EB3A4F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B1B9F0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【详解】[1]当江水水位低于水窗时，水流会冲开水窗，水窗受到力的作用，会绕着与顶部连接部分转动，相当于杠杆。</w:t>
      </w:r>
    </w:p>
    <w:p w14:paraId="3358DF6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[2]液体的密度一定，液体压强随深度的增加而增大，当江水水位高于水窗位置时，随着水位的上升，水窗受到江水的压强增大，水窗处于关闭状态，阻止江水倒灌。</w:t>
      </w:r>
    </w:p>
    <w:p w14:paraId="7D661BF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二、选择题（本大题共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</w:t>
      </w:r>
      <w:r>
        <w:rPr>
          <w:rFonts w:ascii="宋体" w:hAnsi="宋体" w:eastAsia="宋体" w:cs="宋体"/>
          <w:b/>
          <w:color w:val="000000"/>
          <w:sz w:val="24"/>
        </w:rPr>
        <w:t>小题，共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14</w:t>
      </w:r>
      <w:r>
        <w:rPr>
          <w:rFonts w:ascii="宋体" w:hAnsi="宋体" w:eastAsia="宋体" w:cs="宋体"/>
          <w:b/>
          <w:color w:val="000000"/>
          <w:sz w:val="24"/>
        </w:rPr>
        <w:t>分）第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9~12</w:t>
      </w:r>
      <w:r>
        <w:rPr>
          <w:rFonts w:ascii="宋体" w:hAnsi="宋体" w:eastAsia="宋体" w:cs="宋体"/>
          <w:b/>
          <w:color w:val="000000"/>
          <w:sz w:val="24"/>
        </w:rPr>
        <w:t>小题，每小题只有一个选项是最符合题目要求的，每小题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</w:t>
      </w:r>
      <w:r>
        <w:rPr>
          <w:rFonts w:ascii="宋体" w:hAnsi="宋体" w:eastAsia="宋体" w:cs="宋体"/>
          <w:b/>
          <w:color w:val="000000"/>
          <w:sz w:val="24"/>
        </w:rPr>
        <w:t>分；第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13</w:t>
      </w:r>
      <w:r>
        <w:rPr>
          <w:rFonts w:ascii="宋体" w:hAnsi="宋体" w:eastAsia="宋体" w:cs="宋体"/>
          <w:b/>
          <w:color w:val="000000"/>
          <w:sz w:val="24"/>
        </w:rPr>
        <w:t>、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14</w:t>
      </w:r>
      <w:r>
        <w:rPr>
          <w:rFonts w:ascii="宋体" w:hAnsi="宋体" w:eastAsia="宋体" w:cs="宋体"/>
          <w:b/>
          <w:color w:val="000000"/>
          <w:sz w:val="24"/>
        </w:rPr>
        <w:t>小题为多项选择，每小题至少有两个选项是符合题目要求的，每小题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</w:t>
      </w:r>
      <w:r>
        <w:rPr>
          <w:rFonts w:ascii="宋体" w:hAnsi="宋体" w:eastAsia="宋体" w:cs="宋体"/>
          <w:b/>
          <w:color w:val="000000"/>
          <w:sz w:val="24"/>
        </w:rPr>
        <w:t>分，全部选择正确得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</w:t>
      </w:r>
      <w:r>
        <w:rPr>
          <w:rFonts w:ascii="宋体" w:hAnsi="宋体" w:eastAsia="宋体" w:cs="宋体"/>
          <w:b/>
          <w:color w:val="000000"/>
          <w:sz w:val="24"/>
        </w:rPr>
        <w:t>分，选择正确但不全得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</w:t>
      </w:r>
      <w:r>
        <w:rPr>
          <w:rFonts w:ascii="宋体" w:hAnsi="宋体" w:eastAsia="宋体" w:cs="宋体"/>
          <w:b/>
          <w:color w:val="000000"/>
          <w:sz w:val="24"/>
        </w:rPr>
        <w:t>分，不选、多选或错选得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0</w:t>
      </w:r>
      <w:r>
        <w:rPr>
          <w:rFonts w:ascii="宋体" w:hAnsi="宋体" w:eastAsia="宋体" w:cs="宋体"/>
          <w:b/>
          <w:color w:val="000000"/>
          <w:sz w:val="24"/>
        </w:rPr>
        <w:t>分。请将选项代码填涂在答题卡相应位置。</w:t>
      </w:r>
    </w:p>
    <w:p w14:paraId="2D2EF07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“估测”是物理学中常用的一种重要方法。在参加初中学业水平考试体育测试过程中，某同学对自己及身边一些事物的相关物理量进行了估测，其中最合理的是（　　）</w:t>
      </w:r>
    </w:p>
    <w:p w14:paraId="0DEF1B49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跑</w:t>
      </w:r>
      <w:r>
        <w:rPr>
          <w:rFonts w:ascii="Times New Roman" w:hAnsi="Times New Roman" w:eastAsia="Times New Roman" w:cs="Times New Roman"/>
          <w:color w:val="000000"/>
        </w:rPr>
        <w:t>50m</w:t>
      </w:r>
      <w:r>
        <w:rPr>
          <w:rFonts w:ascii="宋体" w:hAnsi="宋体" w:eastAsia="宋体" w:cs="宋体"/>
          <w:color w:val="000000"/>
        </w:rPr>
        <w:t>的速度约为</w:t>
      </w:r>
      <w:r>
        <w:rPr>
          <w:rFonts w:ascii="Times New Roman" w:hAnsi="Times New Roman" w:eastAsia="Times New Roman" w:cs="Times New Roman"/>
          <w:color w:val="000000"/>
        </w:rPr>
        <w:t>10m/s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跑完</w:t>
      </w:r>
      <w:r>
        <w:rPr>
          <w:rFonts w:ascii="Times New Roman" w:hAnsi="Times New Roman" w:eastAsia="Times New Roman" w:cs="Times New Roman"/>
          <w:color w:val="000000"/>
        </w:rPr>
        <w:t>50m</w:t>
      </w:r>
      <w:r>
        <w:rPr>
          <w:rFonts w:ascii="宋体" w:hAnsi="宋体" w:eastAsia="宋体" w:cs="宋体"/>
          <w:color w:val="000000"/>
        </w:rPr>
        <w:t>后人体体温约为</w:t>
      </w:r>
      <w:r>
        <w:rPr>
          <w:rFonts w:ascii="Times New Roman" w:hAnsi="Times New Roman" w:eastAsia="Times New Roman" w:cs="Times New Roman"/>
          <w:color w:val="000000"/>
        </w:rPr>
        <w:t>36.9℃</w:t>
      </w:r>
    </w:p>
    <w:p w14:paraId="5EE228B0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考试用跳绳的长度约为</w:t>
      </w:r>
      <w:r>
        <w:rPr>
          <w:rFonts w:ascii="Times New Roman" w:hAnsi="Times New Roman" w:eastAsia="Times New Roman" w:cs="Times New Roman"/>
          <w:color w:val="000000"/>
        </w:rPr>
        <w:t>1.2m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考试用跳绳的质量约为</w:t>
      </w:r>
      <w:r>
        <w:rPr>
          <w:rFonts w:ascii="Times New Roman" w:hAnsi="Times New Roman" w:eastAsia="Times New Roman" w:cs="Times New Roman"/>
          <w:color w:val="000000"/>
        </w:rPr>
        <w:t>3kg</w:t>
      </w:r>
    </w:p>
    <w:p w14:paraId="4843F7B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530C7AA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942A52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．中学生跑完</w:t>
      </w:r>
      <w:r>
        <w:rPr>
          <w:rFonts w:ascii="Times New Roman" w:hAnsi="Times New Roman" w:eastAsia="Times New Roman" w:cs="Times New Roman"/>
          <w:color w:val="000000"/>
        </w:rPr>
        <w:t>50m</w:t>
      </w:r>
      <w:r>
        <w:rPr>
          <w:rFonts w:ascii="宋体" w:hAnsi="宋体" w:eastAsia="宋体" w:cs="宋体"/>
          <w:color w:val="000000"/>
        </w:rPr>
        <w:t>的路程大约需要</w:t>
      </w:r>
      <w:r>
        <w:rPr>
          <w:rFonts w:ascii="Times New Roman" w:hAnsi="Times New Roman" w:eastAsia="Times New Roman" w:cs="Times New Roman"/>
          <w:color w:val="000000"/>
        </w:rPr>
        <w:t>8s</w:t>
      </w:r>
      <w:r>
        <w:rPr>
          <w:rFonts w:ascii="宋体" w:hAnsi="宋体" w:eastAsia="宋体" w:cs="宋体"/>
          <w:color w:val="000000"/>
        </w:rPr>
        <w:t>，速度为</w:t>
      </w:r>
    </w:p>
    <w:p w14:paraId="20B108A3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31.15pt;width:110.15pt;" o:ole="t" filled="f" o:preferrelative="t" stroked="f" coordsize="21600,21600">
            <v:path/>
            <v:fill on="f" focussize="0,0"/>
            <v:stroke on="f" joinstyle="miter"/>
            <v:imagedata r:id="rId25" o:title="eqIdc909931a6326b68a5603917ac8eebf40"/>
            <o:lock v:ext="edit" aspectratio="t"/>
            <w10:wrap type="none"/>
            <w10:anchorlock/>
          </v:shape>
          <o:OLEObject Type="Embed" ProgID="Equation.DSMT4" ShapeID="_x0000_i1029" DrawAspect="Content" ObjectID="_1468075729" r:id="rId24">
            <o:LockedField>false</o:LockedField>
          </o:OLEObject>
        </w:object>
      </w:r>
    </w:p>
    <w:p w14:paraId="6EEAD77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不符合题意；</w:t>
      </w:r>
    </w:p>
    <w:p w14:paraId="0263254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．中学生的正常体温约为</w:t>
      </w:r>
      <w:r>
        <w:rPr>
          <w:rFonts w:ascii="Times New Roman" w:hAnsi="Times New Roman" w:eastAsia="Times New Roman" w:cs="Times New Roman"/>
          <w:color w:val="000000"/>
        </w:rPr>
        <w:t>36.5℃</w:t>
      </w:r>
      <w:r>
        <w:rPr>
          <w:rFonts w:ascii="宋体" w:hAnsi="宋体" w:eastAsia="宋体" w:cs="宋体"/>
          <w:color w:val="000000"/>
        </w:rPr>
        <w:t>，跑完</w:t>
      </w:r>
      <w:r>
        <w:rPr>
          <w:rFonts w:ascii="Times New Roman" w:hAnsi="Times New Roman" w:eastAsia="Times New Roman" w:cs="Times New Roman"/>
          <w:color w:val="000000"/>
        </w:rPr>
        <w:t>50m</w:t>
      </w:r>
      <w:r>
        <w:rPr>
          <w:rFonts w:ascii="宋体" w:hAnsi="宋体" w:eastAsia="宋体" w:cs="宋体"/>
          <w:color w:val="000000"/>
        </w:rPr>
        <w:t>后人体体温略高约为</w:t>
      </w:r>
      <w:r>
        <w:rPr>
          <w:rFonts w:ascii="Times New Roman" w:hAnsi="Times New Roman" w:eastAsia="Times New Roman" w:cs="Times New Roman"/>
          <w:color w:val="000000"/>
        </w:rPr>
        <w:t>36.9℃</w:t>
      </w:r>
      <w:r>
        <w:rPr>
          <w:rFonts w:ascii="宋体" w:hAnsi="宋体" w:eastAsia="宋体" w:cs="宋体"/>
          <w:color w:val="000000"/>
        </w:rPr>
        <w:t>，故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符合题意；</w:t>
      </w:r>
    </w:p>
    <w:p w14:paraId="1BFF778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．考试用跳绳的长度约为身高的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倍，大于</w:t>
      </w:r>
      <w:r>
        <w:rPr>
          <w:rFonts w:ascii="Times New Roman" w:hAnsi="Times New Roman" w:eastAsia="Times New Roman" w:cs="Times New Roman"/>
          <w:color w:val="000000"/>
        </w:rPr>
        <w:t>2m</w:t>
      </w:r>
      <w:r>
        <w:rPr>
          <w:rFonts w:ascii="宋体" w:hAnsi="宋体" w:eastAsia="宋体" w:cs="宋体"/>
          <w:color w:val="000000"/>
        </w:rPr>
        <w:t>，故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不符合题意；</w:t>
      </w:r>
    </w:p>
    <w:p w14:paraId="4F7DFA3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．中考标准跳绳是</w:t>
      </w:r>
      <w:r>
        <w:rPr>
          <w:rFonts w:ascii="Times New Roman" w:hAnsi="Times New Roman" w:eastAsia="Times New Roman" w:cs="Times New Roman"/>
          <w:color w:val="000000"/>
        </w:rPr>
        <w:t>150~200g</w:t>
      </w:r>
      <w:r>
        <w:rPr>
          <w:rFonts w:ascii="宋体" w:hAnsi="宋体" w:eastAsia="宋体" w:cs="宋体"/>
          <w:color w:val="000000"/>
        </w:rPr>
        <w:t>范围，故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不符合题意。</w:t>
      </w:r>
    </w:p>
    <w:p w14:paraId="165F73D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。</w:t>
      </w:r>
    </w:p>
    <w:p w14:paraId="59D7293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某同学探究凸透镜成像规律时，光屏上得到了烛焰清晰的像（像未画出），如图所示。下列说法正确的是（　　）</w:t>
      </w:r>
    </w:p>
    <w:p w14:paraId="2DC531A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drawing>
          <wp:inline distT="0" distB="0" distL="114300" distR="114300">
            <wp:extent cx="3952875" cy="1200150"/>
            <wp:effectExtent l="0" t="0" r="9525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3952875" cy="1200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</w:p>
    <w:p w14:paraId="75DFC737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光屏上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903780549" name="图片 9037805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3780549" name="图片 903780549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像是正立的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光屏上的像是放大的</w:t>
      </w:r>
    </w:p>
    <w:p w14:paraId="30D62016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投影仪是利用此成像原理制成的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撤去光屏，烛焰的像仍然在原处</w:t>
      </w:r>
    </w:p>
    <w:p w14:paraId="028CBE5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687F09D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7CA2B6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ABC</w:t>
      </w:r>
      <w:r>
        <w:rPr>
          <w:rFonts w:ascii="宋体" w:hAnsi="宋体" w:eastAsia="宋体" w:cs="宋体"/>
          <w:color w:val="000000"/>
        </w:rPr>
        <w:t>．如图所示，物距大于像距，光屏上能够得到了烛焰清晰的像，所成的是倒立缩小的实像，照相机是利用此成像原理制成的，故</w:t>
      </w:r>
      <w:r>
        <w:rPr>
          <w:rFonts w:ascii="Times New Roman" w:hAnsi="Times New Roman" w:eastAsia="Times New Roman" w:cs="Times New Roman"/>
          <w:color w:val="000000"/>
        </w:rPr>
        <w:t>ABC</w:t>
      </w:r>
      <w:r>
        <w:rPr>
          <w:rFonts w:ascii="宋体" w:hAnsi="宋体" w:eastAsia="宋体" w:cs="宋体"/>
          <w:color w:val="000000"/>
        </w:rPr>
        <w:t>错误。</w:t>
      </w:r>
    </w:p>
    <w:p w14:paraId="50998BC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．光屏是呈现蜡烛所成的像，不会影响成像的特点，撤去光屏，烛焰的像仍然在原处，故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正确。</w:t>
      </w:r>
    </w:p>
    <w:p w14:paraId="4DD5AF8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。</w:t>
      </w:r>
    </w:p>
    <w:p w14:paraId="472C1B0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下列科技成果与其工作时所涉及到的物理知识对应</w:t>
      </w:r>
      <w:r>
        <w:rPr>
          <w:rFonts w:ascii="宋体" w:hAnsi="宋体" w:eastAsia="宋体" w:cs="宋体"/>
          <w:color w:val="000000"/>
          <w:em w:val="dot"/>
        </w:rPr>
        <w:t>错误</w:t>
      </w:r>
      <w:r>
        <w:rPr>
          <w:rFonts w:ascii="宋体" w:hAnsi="宋体" w:eastAsia="宋体" w:cs="宋体"/>
          <w:color w:val="000000"/>
        </w:rPr>
        <w:t>的是（　　）</w:t>
      </w:r>
    </w:p>
    <w:p w14:paraId="5944D39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高速磁悬浮列车</w:t>
      </w:r>
      <w:r>
        <w:rPr>
          <w:rFonts w:ascii="Times New Roman" w:hAnsi="Times New Roman" w:eastAsia="Times New Roman" w:cs="Times New Roman"/>
          <w:color w:val="000000"/>
        </w:rPr>
        <w:t>——</w:t>
      </w:r>
      <w:r>
        <w:rPr>
          <w:rFonts w:ascii="宋体" w:hAnsi="宋体" w:eastAsia="宋体" w:cs="宋体"/>
          <w:color w:val="000000"/>
        </w:rPr>
        <w:t>磁极间的相互作用规律</w:t>
      </w:r>
    </w:p>
    <w:p w14:paraId="524C21C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C919</w:t>
      </w:r>
      <w:r>
        <w:rPr>
          <w:rFonts w:ascii="宋体" w:hAnsi="宋体" w:eastAsia="宋体" w:cs="宋体"/>
          <w:color w:val="000000"/>
        </w:rPr>
        <w:t>客机</w:t>
      </w:r>
      <w:r>
        <w:rPr>
          <w:rFonts w:ascii="Times New Roman" w:hAnsi="Times New Roman" w:eastAsia="Times New Roman" w:cs="Times New Roman"/>
          <w:color w:val="000000"/>
        </w:rPr>
        <w:t>——</w:t>
      </w:r>
      <w:r>
        <w:rPr>
          <w:rFonts w:ascii="宋体" w:hAnsi="宋体" w:eastAsia="宋体" w:cs="宋体"/>
          <w:color w:val="000000"/>
        </w:rPr>
        <w:t>流体压强与流速的关系</w:t>
      </w:r>
    </w:p>
    <w:p w14:paraId="0EC8F19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“华龙一号”核电机组</w:t>
      </w:r>
      <w:r>
        <w:rPr>
          <w:rFonts w:ascii="Times New Roman" w:hAnsi="Times New Roman" w:eastAsia="Times New Roman" w:cs="Times New Roman"/>
          <w:color w:val="000000"/>
        </w:rPr>
        <w:t>——</w:t>
      </w:r>
      <w:r>
        <w:rPr>
          <w:rFonts w:ascii="宋体" w:hAnsi="宋体" w:eastAsia="宋体" w:cs="宋体"/>
          <w:color w:val="000000"/>
        </w:rPr>
        <w:t>核聚变将核能转化为电能</w:t>
      </w:r>
    </w:p>
    <w:p w14:paraId="4B4A92B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天舟六号货运飞船</w:t>
      </w:r>
      <w:r>
        <w:rPr>
          <w:rFonts w:ascii="Times New Roman" w:hAnsi="Times New Roman" w:eastAsia="Times New Roman" w:cs="Times New Roman"/>
          <w:color w:val="000000"/>
        </w:rPr>
        <w:t>——</w:t>
      </w:r>
      <w:r>
        <w:rPr>
          <w:rFonts w:ascii="宋体" w:hAnsi="宋体" w:eastAsia="宋体" w:cs="宋体"/>
          <w:color w:val="000000"/>
        </w:rPr>
        <w:t>电磁波传递信息</w:t>
      </w:r>
    </w:p>
    <w:p w14:paraId="7061DCC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67ED5C7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2F05FA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．磁浮列车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903780545" name="图片 9037805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3780545" name="图片 903780545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车厢和铁轨上分别安放着磁体，磁极相对，由于磁极间的相互作用，列车能够在铁轨上方向几厘米的高度上飞驰，故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正确，不符合题意；</w:t>
      </w:r>
    </w:p>
    <w:p w14:paraId="6ED3080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 B</w:t>
      </w:r>
      <w:r>
        <w:rPr>
          <w:rFonts w:ascii="宋体" w:hAnsi="宋体" w:eastAsia="宋体" w:cs="宋体"/>
          <w:color w:val="000000"/>
        </w:rPr>
        <w:t>．机翼上凸下平，飞机起飞时，上方空气流速快、压强小，下方空气流速慢，压强大，从而产生向上的压强差，形成向上的升力，故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正确，不符合题意；</w:t>
      </w:r>
    </w:p>
    <w:p w14:paraId="1B49B37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．核聚变目前不可控制，“华龙一号”核电机组是利用核裂变将核能转化为电能，故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错误，符合题意；</w:t>
      </w:r>
    </w:p>
    <w:p w14:paraId="144D2E3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．电磁波可传递信息和能量。天舟六号货运飞船是利用电磁波传递信息的，故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正确，不符合题意。</w:t>
      </w:r>
    </w:p>
    <w:p w14:paraId="780F183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。</w:t>
      </w:r>
    </w:p>
    <w:p w14:paraId="28A768B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如图所示，电源电压恒定不变，闭合开关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，将滑动变阻器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21.75pt;width:14.25pt;" o:ole="t" filled="f" o:preferrelative="t" stroked="f" coordsize="21600,21600">
            <v:path/>
            <v:fill on="f" focussize="0,0"/>
            <v:stroke on="f" joinstyle="miter"/>
            <v:imagedata r:id="rId28" o:title="eqId9efc18a5bb2e53586331b2a58538a48b"/>
            <o:lock v:ext="edit" aspectratio="t"/>
            <w10:wrap type="none"/>
            <w10:anchorlock/>
          </v:shape>
          <o:OLEObject Type="Embed" ProgID="Equation.DSMT4" ShapeID="_x0000_i1030" DrawAspect="Content" ObjectID="_1468075730" r:id="rId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的滑片</w:t>
      </w:r>
      <w:r>
        <w:rPr>
          <w:rFonts w:ascii="Times New Roman" w:hAnsi="Times New Roman" w:eastAsia="Times New Roman" w:cs="Times New Roman"/>
          <w:color w:val="000000"/>
        </w:rPr>
        <w:t>P</w:t>
      </w:r>
      <w:r>
        <w:rPr>
          <w:rFonts w:ascii="宋体" w:hAnsi="宋体" w:eastAsia="宋体" w:cs="宋体"/>
          <w:color w:val="000000"/>
        </w:rPr>
        <w:t>向右移动，下列说法正确的是（　　）</w:t>
      </w:r>
    </w:p>
    <w:p w14:paraId="7B4BD39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71625" cy="1228725"/>
            <wp:effectExtent l="0" t="0" r="9525" b="9525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1571625" cy="1228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496F18F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的示数变大，</w:t>
      </w:r>
      <w:r>
        <w:rPr>
          <w:rFonts w:ascii="Times New Roman" w:hAnsi="Times New Roman" w:eastAsia="Times New Roman" w:cs="Times New Roman"/>
          <w:color w:val="000000"/>
        </w:rPr>
        <w:t>V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的示数不变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 xml:space="preserve">A </w:t>
      </w:r>
      <w:r>
        <w:rPr>
          <w:rFonts w:ascii="宋体" w:hAnsi="宋体" w:eastAsia="宋体" w:cs="宋体"/>
          <w:color w:val="000000"/>
        </w:rPr>
        <w:t>的示数变大，</w:t>
      </w:r>
      <w:r>
        <w:rPr>
          <w:rFonts w:ascii="Times New Roman" w:hAnsi="Times New Roman" w:eastAsia="Times New Roman" w:cs="Times New Roman"/>
          <w:color w:val="000000"/>
        </w:rPr>
        <w:t>V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的示数变大</w:t>
      </w:r>
    </w:p>
    <w:p w14:paraId="760D09DE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V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的示数与</w:t>
      </w:r>
      <w:r>
        <w:rPr>
          <w:rFonts w:ascii="Times New Roman" w:hAnsi="Times New Roman" w:eastAsia="Times New Roman" w:cs="Times New Roman"/>
          <w:color w:val="000000"/>
        </w:rPr>
        <w:t>V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的示数之和不变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V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的示数与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的示数之比变小</w:t>
      </w:r>
    </w:p>
    <w:p w14:paraId="7F49D01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6505574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91C5ED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ABC</w:t>
      </w:r>
      <w:r>
        <w:rPr>
          <w:rFonts w:ascii="宋体" w:hAnsi="宋体" w:eastAsia="宋体" w:cs="宋体"/>
          <w:color w:val="000000"/>
        </w:rPr>
        <w:t>．由电路图可知，滑动变阻器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21.75pt;width:14.25pt;" o:ole="t" filled="f" o:preferrelative="t" stroked="f" coordsize="21600,21600">
            <v:path/>
            <v:fill on="f" focussize="0,0"/>
            <v:stroke on="f" joinstyle="miter"/>
            <v:imagedata r:id="rId28" o:title="eqId9efc18a5bb2e53586331b2a58538a48b"/>
            <o:lock v:ext="edit" aspectratio="t"/>
            <w10:wrap type="none"/>
            <w10:anchorlock/>
          </v:shape>
          <o:OLEObject Type="Embed" ProgID="Equation.DSMT4" ShapeID="_x0000_i1031" DrawAspect="Content" ObjectID="_1468075731" r:id="rId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与定值电阻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串联在电路中，电流表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测电路的电流，</w:t>
      </w:r>
      <w:r>
        <w:rPr>
          <w:rFonts w:ascii="Times New Roman" w:hAnsi="Times New Roman" w:eastAsia="Times New Roman" w:cs="Times New Roman"/>
          <w:color w:val="000000"/>
        </w:rPr>
        <w:t>V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测量滑动变阻器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21.75pt;width:14.25pt;" o:ole="t" filled="f" o:preferrelative="t" stroked="f" coordsize="21600,21600">
            <v:path/>
            <v:fill on="f" focussize="0,0"/>
            <v:stroke on="f" joinstyle="miter"/>
            <v:imagedata r:id="rId28" o:title="eqId9efc18a5bb2e53586331b2a58538a48b"/>
            <o:lock v:ext="edit" aspectratio="t"/>
            <w10:wrap type="none"/>
            <w10:anchorlock/>
          </v:shape>
          <o:OLEObject Type="Embed" ProgID="Equation.DSMT4" ShapeID="_x0000_i1032" DrawAspect="Content" ObjectID="_1468075732" r:id="rId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的电压，</w:t>
      </w:r>
      <w:r>
        <w:rPr>
          <w:rFonts w:ascii="Times New Roman" w:hAnsi="Times New Roman" w:eastAsia="Times New Roman" w:cs="Times New Roman"/>
          <w:color w:val="000000"/>
        </w:rPr>
        <w:t>V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测量电源电压，当滑动变阻器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21.75pt;width:14.25pt;" o:ole="t" filled="f" o:preferrelative="t" stroked="f" coordsize="21600,21600">
            <v:path/>
            <v:fill on="f" focussize="0,0"/>
            <v:stroke on="f" joinstyle="miter"/>
            <v:imagedata r:id="rId28" o:title="eqId9efc18a5bb2e53586331b2a58538a48b"/>
            <o:lock v:ext="edit" aspectratio="t"/>
            <w10:wrap type="none"/>
            <w10:anchorlock/>
          </v:shape>
          <o:OLEObject Type="Embed" ProgID="Equation.DSMT4" ShapeID="_x0000_i1033" DrawAspect="Content" ObjectID="_1468075733" r:id="rId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的滑片</w:t>
      </w:r>
      <w:r>
        <w:rPr>
          <w:rFonts w:ascii="Times New Roman" w:hAnsi="Times New Roman" w:eastAsia="Times New Roman" w:cs="Times New Roman"/>
          <w:color w:val="000000"/>
        </w:rPr>
        <w:t>P</w:t>
      </w:r>
      <w:r>
        <w:rPr>
          <w:rFonts w:ascii="宋体" w:hAnsi="宋体" w:eastAsia="宋体" w:cs="宋体"/>
          <w:color w:val="000000"/>
        </w:rPr>
        <w:t>向右移动时，滑动变阻器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21.75pt;width:14.25pt;" o:ole="t" filled="f" o:preferrelative="t" stroked="f" coordsize="21600,21600">
            <v:path/>
            <v:fill on="f" focussize="0,0"/>
            <v:stroke on="f" joinstyle="miter"/>
            <v:imagedata r:id="rId28" o:title="eqId9efc18a5bb2e53586331b2a58538a48b"/>
            <o:lock v:ext="edit" aspectratio="t"/>
            <w10:wrap type="none"/>
            <w10:anchorlock/>
          </v:shape>
          <o:OLEObject Type="Embed" ProgID="Equation.DSMT4" ShapeID="_x0000_i1034" DrawAspect="Content" ObjectID="_1468075734" r:id="rId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接入电路的电阻变小，则电路中的电流增大，定值电阻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两端的电压增大，又电源电压恒定不变，可知滑动变阻器两端的电压减小，即</w:t>
      </w:r>
      <w:r>
        <w:rPr>
          <w:rFonts w:ascii="Times New Roman" w:hAnsi="Times New Roman" w:eastAsia="Times New Roman" w:cs="Times New Roman"/>
          <w:color w:val="000000"/>
        </w:rPr>
        <w:t>V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的示数变小，</w:t>
      </w:r>
      <w:r>
        <w:rPr>
          <w:rFonts w:ascii="Times New Roman" w:hAnsi="Times New Roman" w:eastAsia="Times New Roman" w:cs="Times New Roman"/>
          <w:color w:val="000000"/>
        </w:rPr>
        <w:t>V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的示数不变，</w:t>
      </w:r>
      <w:r>
        <w:rPr>
          <w:rFonts w:ascii="Times New Roman" w:hAnsi="Times New Roman" w:eastAsia="Times New Roman" w:cs="Times New Roman"/>
          <w:color w:val="000000"/>
        </w:rPr>
        <w:t>V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的示数与</w:t>
      </w:r>
      <w:r>
        <w:rPr>
          <w:rFonts w:ascii="Times New Roman" w:hAnsi="Times New Roman" w:eastAsia="Times New Roman" w:cs="Times New Roman"/>
          <w:color w:val="000000"/>
        </w:rPr>
        <w:t>V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的示数之和变小，故</w:t>
      </w:r>
      <w:r>
        <w:rPr>
          <w:rFonts w:ascii="Times New Roman" w:hAnsi="Times New Roman" w:eastAsia="Times New Roman" w:cs="Times New Roman"/>
          <w:color w:val="000000"/>
        </w:rPr>
        <w:t>ABC</w:t>
      </w:r>
      <w:r>
        <w:rPr>
          <w:rFonts w:ascii="宋体" w:hAnsi="宋体" w:eastAsia="宋体" w:cs="宋体"/>
          <w:color w:val="000000"/>
        </w:rPr>
        <w:t>错误</w:t>
      </w:r>
    </w:p>
    <w:p w14:paraId="6A988B97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．由于</w:t>
      </w:r>
      <w:r>
        <w:rPr>
          <w:rFonts w:ascii="Times New Roman" w:hAnsi="Times New Roman" w:eastAsia="Times New Roman" w:cs="Times New Roman"/>
          <w:color w:val="000000"/>
        </w:rPr>
        <w:t>V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测量电源电压，示数不变，电路中的电流增大，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的示数增大，则</w:t>
      </w:r>
      <w:r>
        <w:rPr>
          <w:rFonts w:ascii="Times New Roman" w:hAnsi="Times New Roman" w:eastAsia="Times New Roman" w:cs="Times New Roman"/>
          <w:color w:val="000000"/>
        </w:rPr>
        <w:t>V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的示数与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的示数之比变小，故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正确</w:t>
      </w:r>
    </w:p>
    <w:p w14:paraId="12BABA3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。</w:t>
      </w:r>
    </w:p>
    <w:p w14:paraId="01CBADC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在物理探究活动中，某同学在手上涂抹酒精，过了一会儿，酒精消失，手感到凉凉的。根据以上证据，能得出的结论是（　　）</w:t>
      </w:r>
    </w:p>
    <w:p w14:paraId="7912824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酒精发生了蒸发现象</w:t>
      </w:r>
    </w:p>
    <w:p w14:paraId="391E3A0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酒精蒸发需要吸热</w:t>
      </w:r>
    </w:p>
    <w:p w14:paraId="7974446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酒精温度越高，蒸发越快</w:t>
      </w:r>
    </w:p>
    <w:p w14:paraId="6192278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酒精表面空气流动越快，蒸发越快</w:t>
      </w:r>
    </w:p>
    <w:p w14:paraId="26D9F23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AB</w:t>
      </w:r>
    </w:p>
    <w:p w14:paraId="51ACA00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B0DF83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【详解】A．某同学在手上涂抹酒精，过了一会儿，酒精消失，酒精从液态变成气态，发生蒸发现象，故A符合题意；</w:t>
      </w:r>
    </w:p>
    <w:p w14:paraId="503B3AF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BCD．酒精消失，手感到凉凉的，说明酒精蒸发可以吸收热量，不能得到酒精温度越高，蒸发越快，酒精表面空气流动越快，蒸发越快的结论，故B符合题意，CD不符合题意。</w:t>
      </w:r>
    </w:p>
    <w:p w14:paraId="248782F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故选AB。</w:t>
      </w:r>
    </w:p>
    <w:p w14:paraId="5ABD041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下列是同学们所画的示意图，其中正确的是（　　）</w:t>
      </w:r>
    </w:p>
    <w:p w14:paraId="244AD23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 distT="0" distB="0" distL="114300" distR="114300">
            <wp:extent cx="1438275" cy="952500"/>
            <wp:effectExtent l="0" t="0" r="9525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1438275" cy="95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rFonts w:ascii="宋体" w:hAnsi="宋体" w:eastAsia="宋体" w:cs="宋体"/>
          <w:color w:val="000000"/>
        </w:rPr>
        <w:t>从水中看岸上物体的光路图</w:t>
      </w:r>
    </w:p>
    <w:p w14:paraId="3D0F416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1219200" cy="962025"/>
            <wp:effectExtent l="0" t="0" r="0" b="9525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962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rFonts w:ascii="宋体" w:hAnsi="宋体" w:eastAsia="宋体" w:cs="宋体"/>
          <w:color w:val="000000"/>
        </w:rPr>
        <w:t>物体对斜面压力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的示意图</w:t>
      </w:r>
    </w:p>
    <w:p w14:paraId="014C147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114300" distR="114300">
            <wp:extent cx="1247775" cy="866775"/>
            <wp:effectExtent l="0" t="0" r="9525" b="9525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1247775" cy="866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rFonts w:ascii="宋体" w:hAnsi="宋体" w:eastAsia="宋体" w:cs="宋体"/>
          <w:color w:val="000000"/>
        </w:rPr>
        <w:t>同名磁极间的磁感线分布情况</w:t>
      </w:r>
    </w:p>
    <w:p w14:paraId="26EBC4A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1762125" cy="1009650"/>
            <wp:effectExtent l="0" t="0" r="9525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1762125" cy="1009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rFonts w:ascii="宋体" w:hAnsi="宋体" w:eastAsia="宋体" w:cs="宋体"/>
          <w:color w:val="000000"/>
        </w:rPr>
        <w:t>家庭电路的部分连接情况</w:t>
      </w:r>
    </w:p>
    <w:p w14:paraId="07FBDE6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AC</w:t>
      </w:r>
    </w:p>
    <w:p w14:paraId="42AE93C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CE05B4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．从水中看岸上物体，岸上物体反射的光从空气斜射到水面时，光发生折射靠近法线后进入眼睛，即折射角应小于入射角，故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正确；</w:t>
      </w:r>
    </w:p>
    <w:p w14:paraId="294C1F8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．物体对斜面压力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的示意图，作用点应在斜面上，故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错误；</w:t>
      </w:r>
    </w:p>
    <w:p w14:paraId="063387A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．磁体的外部的磁感线从磁体的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rFonts w:ascii="宋体" w:hAnsi="宋体" w:eastAsia="宋体" w:cs="宋体"/>
          <w:color w:val="000000"/>
        </w:rPr>
        <w:t>极出发回到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极；磁极间的作用规律是同名磁极相互排斥，如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图为，同名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rFonts w:ascii="宋体" w:hAnsi="宋体" w:eastAsia="宋体" w:cs="宋体"/>
          <w:color w:val="000000"/>
        </w:rPr>
        <w:t>磁极间的磁感线分布情况，故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正确；</w:t>
      </w:r>
    </w:p>
    <w:p w14:paraId="09F49D0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．灯泡接法：火线进入开关，再进入灯泡顶端的金属点，零线直接接入灯泡的螺旋套，这样在断开开关时能切断火线，接触灯泡不会发生触电事故，而图中火线直接接入灯泡的螺旋套，故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错误。</w:t>
      </w:r>
    </w:p>
    <w:p w14:paraId="5A30F39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AC</w:t>
      </w:r>
      <w:r>
        <w:rPr>
          <w:rFonts w:ascii="宋体" w:hAnsi="宋体" w:eastAsia="宋体" w:cs="宋体"/>
          <w:color w:val="000000"/>
        </w:rPr>
        <w:t>。</w:t>
      </w:r>
    </w:p>
    <w:p w14:paraId="28B0BFD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三、计算题（本大题共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</w:t>
      </w:r>
      <w:r>
        <w:rPr>
          <w:rFonts w:ascii="宋体" w:hAnsi="宋体" w:eastAsia="宋体" w:cs="宋体"/>
          <w:b/>
          <w:color w:val="000000"/>
          <w:sz w:val="24"/>
        </w:rPr>
        <w:t>小题，第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15</w:t>
      </w:r>
      <w:r>
        <w:rPr>
          <w:rFonts w:ascii="宋体" w:hAnsi="宋体" w:eastAsia="宋体" w:cs="宋体"/>
          <w:b/>
          <w:color w:val="000000"/>
          <w:sz w:val="24"/>
        </w:rPr>
        <w:t>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</w:t>
      </w:r>
      <w:r>
        <w:rPr>
          <w:rFonts w:ascii="宋体" w:hAnsi="宋体" w:eastAsia="宋体" w:cs="宋体"/>
          <w:b/>
          <w:color w:val="000000"/>
          <w:sz w:val="24"/>
        </w:rPr>
        <w:t>分，第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16</w:t>
      </w:r>
      <w:r>
        <w:rPr>
          <w:rFonts w:ascii="宋体" w:hAnsi="宋体" w:eastAsia="宋体" w:cs="宋体"/>
          <w:b/>
          <w:color w:val="000000"/>
          <w:sz w:val="24"/>
        </w:rPr>
        <w:t>、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17</w:t>
      </w:r>
      <w:r>
        <w:rPr>
          <w:rFonts w:ascii="宋体" w:hAnsi="宋体" w:eastAsia="宋体" w:cs="宋体"/>
          <w:b/>
          <w:color w:val="000000"/>
          <w:sz w:val="24"/>
        </w:rPr>
        <w:t>小题各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8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22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59BB06E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如图所示，电源电压恒定不变，灯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标有“</w:t>
      </w:r>
      <w:r>
        <w:rPr>
          <w:rFonts w:ascii="Times New Roman" w:hAnsi="Times New Roman" w:eastAsia="Times New Roman" w:cs="Times New Roman"/>
          <w:color w:val="000000"/>
        </w:rPr>
        <w:t>3V 3W</w:t>
      </w:r>
      <w:r>
        <w:rPr>
          <w:rFonts w:ascii="宋体" w:hAnsi="宋体" w:eastAsia="宋体" w:cs="宋体"/>
          <w:color w:val="000000"/>
        </w:rPr>
        <w:t>”字样，灯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标有“</w:t>
      </w:r>
      <w:r>
        <w:rPr>
          <w:rFonts w:ascii="Times New Roman" w:hAnsi="Times New Roman" w:eastAsia="Times New Roman" w:cs="Times New Roman"/>
          <w:color w:val="000000"/>
        </w:rPr>
        <w:t>3V 6W</w:t>
      </w:r>
      <w:r>
        <w:rPr>
          <w:rFonts w:ascii="宋体" w:hAnsi="宋体" w:eastAsia="宋体" w:cs="宋体"/>
          <w:color w:val="000000"/>
        </w:rPr>
        <w:t>”字样，闭合开关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，两灯均正常发光。求：</w:t>
      </w:r>
    </w:p>
    <w:p w14:paraId="15CA177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）灯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的电阻；</w:t>
      </w:r>
    </w:p>
    <w:p w14:paraId="5CBCC8C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）电流表的示数；</w:t>
      </w:r>
    </w:p>
    <w:p w14:paraId="7EF3CED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）电路消耗的总功率。</w:t>
      </w:r>
    </w:p>
    <w:p w14:paraId="4FE9743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00175" cy="1171575"/>
            <wp:effectExtent l="0" t="0" r="9525" b="9525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1400175" cy="1171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421F84F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3Ω</w:t>
      </w:r>
      <w:r>
        <w:rPr>
          <w:rFonts w:ascii="宋体" w:hAnsi="宋体" w:eastAsia="宋体" w:cs="宋体"/>
          <w:color w:val="000000"/>
        </w:rPr>
        <w:t>；（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3A</w:t>
      </w:r>
      <w:r>
        <w:rPr>
          <w:rFonts w:ascii="宋体" w:hAnsi="宋体" w:eastAsia="宋体" w:cs="宋体"/>
          <w:color w:val="000000"/>
        </w:rPr>
        <w:t>；（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9W</w:t>
      </w:r>
    </w:p>
    <w:p w14:paraId="2E71ADE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1CE087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）由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38.25pt;width:47.25pt;" o:ole="t" filled="f" o:preferrelative="t" stroked="f" coordsize="21600,21600">
            <v:path/>
            <v:fill on="f" focussize="0,0"/>
            <v:stroke on="f" joinstyle="miter"/>
            <v:imagedata r:id="rId40" o:title="eqIdfd91d81a6bc4cf25a2119254e2578240"/>
            <o:lock v:ext="edit" aspectratio="t"/>
            <w10:wrap type="none"/>
            <w10:anchorlock/>
          </v:shape>
          <o:OLEObject Type="Embed" ProgID="Equation.DSMT4" ShapeID="_x0000_i1035" DrawAspect="Content" ObjectID="_1468075735" r:id="rId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可知，灯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的电阻为</w:t>
      </w:r>
    </w:p>
    <w:p w14:paraId="2FA6BADF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39.95pt;width:114.85pt;" o:ole="t" filled="f" o:preferrelative="t" stroked="f" coordsize="21600,21600">
            <v:path/>
            <v:fill on="f" focussize="0,0"/>
            <v:stroke on="f" joinstyle="miter"/>
            <v:imagedata r:id="rId42" o:title="eqIdd640c7d33bd5bf4c8c8243cf4ee10125"/>
            <o:lock v:ext="edit" aspectratio="t"/>
            <w10:wrap type="none"/>
            <w10:anchorlock/>
          </v:shape>
          <o:OLEObject Type="Embed" ProgID="Equation.DSMT4" ShapeID="_x0000_i1036" DrawAspect="Content" ObjectID="_1468075736" r:id="rId41">
            <o:LockedField>false</o:LockedField>
          </o:OLEObject>
        </w:object>
      </w:r>
    </w:p>
    <w:p w14:paraId="55CE887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）由图可知，两灯并联，电流表测干路电流，已知闭合开关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，两灯均正常发光，则通过灯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电流为</w:t>
      </w:r>
    </w:p>
    <w:p w14:paraId="687F1C61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34pt;width:93pt;" o:ole="t" filled="f" o:preferrelative="t" stroked="f" coordsize="21600,21600">
            <v:path/>
            <v:fill on="f" focussize="0,0"/>
            <v:stroke on="f" joinstyle="miter"/>
            <v:imagedata r:id="rId44" o:title="eqId4de36fbb84def5f947b11bd5f598f430"/>
            <o:lock v:ext="edit" aspectratio="t"/>
            <w10:wrap type="none"/>
            <w10:anchorlock/>
          </v:shape>
          <o:OLEObject Type="Embed" ProgID="Equation.DSMT4" ShapeID="_x0000_i1037" DrawAspect="Content" ObjectID="_1468075737" r:id="rId43">
            <o:LockedField>false</o:LockedField>
          </o:OLEObject>
        </w:object>
      </w:r>
    </w:p>
    <w:p w14:paraId="6E34A83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通过灯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电流为</w:t>
      </w:r>
    </w:p>
    <w:p w14:paraId="758F604A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33.75pt;width:95.25pt;" o:ole="t" filled="f" o:preferrelative="t" stroked="f" coordsize="21600,21600">
            <v:path/>
            <v:fill on="f" focussize="0,0"/>
            <v:stroke on="f" joinstyle="miter"/>
            <v:imagedata r:id="rId46" o:title="eqId381a21fc3013a0861e0db1ebdb1a79b5"/>
            <o:lock v:ext="edit" aspectratio="t"/>
            <w10:wrap type="none"/>
            <w10:anchorlock/>
          </v:shape>
          <o:OLEObject Type="Embed" ProgID="Equation.DSMT4" ShapeID="_x0000_i1038" DrawAspect="Content" ObjectID="_1468075738" r:id="rId45">
            <o:LockedField>false</o:LockedField>
          </o:OLEObject>
        </w:object>
      </w:r>
    </w:p>
    <w:p w14:paraId="58E0DC8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由并联电路电流规律可知，电流表的示数为</w:t>
      </w:r>
    </w:p>
    <w:p w14:paraId="07783ED9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17.9pt;width:119.05pt;" o:ole="t" filled="f" o:preferrelative="t" stroked="f" coordsize="21600,21600">
            <v:path/>
            <v:fill on="f" focussize="0,0"/>
            <v:stroke on="f" joinstyle="miter"/>
            <v:imagedata r:id="rId48" o:title="eqIdd04c4be2566439b4d4d4c1bb29c38d41"/>
            <o:lock v:ext="edit" aspectratio="t"/>
            <w10:wrap type="none"/>
            <w10:anchorlock/>
          </v:shape>
          <o:OLEObject Type="Embed" ProgID="Equation.DSMT4" ShapeID="_x0000_i1039" DrawAspect="Content" ObjectID="_1468075739" r:id="rId47">
            <o:LockedField>false</o:LockedField>
          </o:OLEObject>
        </w:object>
      </w:r>
    </w:p>
    <w:p w14:paraId="3A82646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））电路消耗的总功率为</w:t>
      </w:r>
    </w:p>
    <w:p w14:paraId="253B7E9A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17.9pt;width:136.9pt;" o:ole="t" filled="f" o:preferrelative="t" stroked="f" coordsize="21600,21600">
            <v:path/>
            <v:fill on="f" focussize="0,0"/>
            <v:stroke on="f" joinstyle="miter"/>
            <v:imagedata r:id="rId50" o:title="eqId5939c4f732b9d4e62e3d32019410b60a"/>
            <o:lock v:ext="edit" aspectratio="t"/>
            <w10:wrap type="none"/>
            <w10:anchorlock/>
          </v:shape>
          <o:OLEObject Type="Embed" ProgID="Equation.DSMT4" ShapeID="_x0000_i1040" DrawAspect="Content" ObjectID="_1468075740" r:id="rId49">
            <o:LockedField>false</o:LockedField>
          </o:OLEObject>
        </w:object>
      </w:r>
    </w:p>
    <w:p w14:paraId="65D4B5A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答：（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）灯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的电阻为</w:t>
      </w:r>
      <w:r>
        <w:rPr>
          <w:rFonts w:ascii="Times New Roman" w:hAnsi="Times New Roman" w:eastAsia="Times New Roman" w:cs="Times New Roman"/>
          <w:color w:val="000000"/>
        </w:rPr>
        <w:t>3Ω</w:t>
      </w:r>
      <w:r>
        <w:rPr>
          <w:rFonts w:ascii="宋体" w:hAnsi="宋体" w:eastAsia="宋体" w:cs="宋体"/>
          <w:color w:val="000000"/>
        </w:rPr>
        <w:t>；</w:t>
      </w:r>
    </w:p>
    <w:p w14:paraId="1288CA7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）电流表的示数为</w:t>
      </w:r>
      <w:r>
        <w:rPr>
          <w:rFonts w:ascii="Times New Roman" w:hAnsi="Times New Roman" w:eastAsia="Times New Roman" w:cs="Times New Roman"/>
          <w:color w:val="000000"/>
        </w:rPr>
        <w:t>3A</w:t>
      </w:r>
      <w:r>
        <w:rPr>
          <w:rFonts w:ascii="宋体" w:hAnsi="宋体" w:eastAsia="宋体" w:cs="宋体"/>
          <w:color w:val="000000"/>
        </w:rPr>
        <w:t>；</w:t>
      </w:r>
    </w:p>
    <w:p w14:paraId="3281467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）电路消耗的总功率为</w:t>
      </w:r>
      <w:r>
        <w:rPr>
          <w:rFonts w:ascii="Times New Roman" w:hAnsi="Times New Roman" w:eastAsia="Times New Roman" w:cs="Times New Roman"/>
          <w:color w:val="000000"/>
        </w:rPr>
        <w:t>9W</w:t>
      </w:r>
      <w:r>
        <w:rPr>
          <w:rFonts w:ascii="宋体" w:hAnsi="宋体" w:eastAsia="宋体" w:cs="宋体"/>
          <w:color w:val="000000"/>
        </w:rPr>
        <w:t>。</w:t>
      </w:r>
    </w:p>
    <w:p w14:paraId="32A9A78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如图所示，利用斜面将箱子推进车厢，通常要比把箱子直接从地面搬进车厢省力多了，某同学用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14.25pt;width:29.2pt;" o:ole="t" filled="f" o:preferrelative="t" stroked="f" coordsize="21600,21600">
            <v:path/>
            <v:fill on="f" focussize="0,0"/>
            <v:stroke on="f" joinstyle="miter"/>
            <v:imagedata r:id="rId52" o:title="eqId77fb08b4d40366235d0d9dbffe86cb70"/>
            <o:lock v:ext="edit" aspectratio="t"/>
            <w10:wrap type="none"/>
            <w10:anchorlock/>
          </v:shape>
          <o:OLEObject Type="Embed" ProgID="Equation.DSMT4" ShapeID="_x0000_i1041" DrawAspect="Content" ObjectID="_1468075741" r:id="rId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的力沿斜面向上匀速推动箱子，已知箱子质量为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16pt;width:28pt;" o:ole="t" filled="f" o:preferrelative="t" stroked="f" coordsize="21600,21600">
            <v:path/>
            <v:fill on="f" focussize="0,0"/>
            <v:stroke on="f" joinstyle="miter"/>
            <v:imagedata r:id="rId54" o:title="eqId1978de0f671999caee3fa43b63e9159d"/>
            <o:lock v:ext="edit" aspectratio="t"/>
            <w10:wrap type="none"/>
            <w10:anchorlock/>
          </v:shape>
          <o:OLEObject Type="Embed" ProgID="Equation.DSMT4" ShapeID="_x0000_i1042" DrawAspect="Content" ObjectID="_1468075742" r:id="rId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，斜面长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14.15pt;width:19pt;" o:ole="t" filled="f" o:preferrelative="t" stroked="f" coordsize="21600,21600">
            <v:path/>
            <v:fill on="f" focussize="0,0"/>
            <v:stroke on="f" joinstyle="miter"/>
            <v:imagedata r:id="rId56" o:title="eqIda9b7606a47cc0fb44933560bd9190bca"/>
            <o:lock v:ext="edit" aspectratio="t"/>
            <w10:wrap type="none"/>
            <w10:anchorlock/>
          </v:shape>
          <o:OLEObject Type="Embed" ProgID="Equation.DSMT4" ShapeID="_x0000_i1043" DrawAspect="Content" ObjectID="_1468075743" r:id="rId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，斜面高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14.1pt;width:27.15pt;" o:ole="t" filled="f" o:preferrelative="t" stroked="f" coordsize="21600,21600">
            <v:path/>
            <v:fill on="f" focussize="0,0"/>
            <v:stroke on="f" joinstyle="miter"/>
            <v:imagedata r:id="rId58" o:title="eqIdb8685bde6d88908d1fd4cd31793a38db"/>
            <o:lock v:ext="edit" aspectratio="t"/>
            <w10:wrap type="none"/>
            <w10:anchorlock/>
          </v:shape>
          <o:OLEObject Type="Embed" ProgID="Equation.DSMT4" ShapeID="_x0000_i1044" DrawAspect="Content" ObjectID="_1468075744" r:id="rId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15.75pt;width:59.25pt;" o:ole="t" filled="f" o:preferrelative="t" stroked="f" coordsize="21600,21600">
            <v:path/>
            <v:fill on="f" focussize="0,0"/>
            <v:stroke on="f" joinstyle="miter"/>
            <v:imagedata r:id="rId60" o:title="eqId01f4c7754d554988f7451b975442209a"/>
            <o:lock v:ext="edit" aspectratio="t"/>
            <w10:wrap type="none"/>
            <w10:anchorlock/>
          </v:shape>
          <o:OLEObject Type="Embed" ProgID="Equation.DSMT4" ShapeID="_x0000_i1045" DrawAspect="Content" ObjectID="_1468075745" r:id="rId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。求：</w:t>
      </w:r>
    </w:p>
    <w:p w14:paraId="4FCDE1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）箱子受到的重力；</w:t>
      </w:r>
    </w:p>
    <w:p w14:paraId="49CF36E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）箱子受到的摩擦力；</w:t>
      </w:r>
    </w:p>
    <w:p w14:paraId="661DCA2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）斜面的机械效率；</w:t>
      </w:r>
    </w:p>
    <w:p w14:paraId="4E6018A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）使用斜面推箱子时有哪些更省力的方法。</w:t>
      </w:r>
    </w:p>
    <w:p w14:paraId="3DC9358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524250" cy="1152525"/>
            <wp:effectExtent l="0" t="0" r="0" b="9525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>
                    <a:xfrm>
                      <a:off x="0" y="0"/>
                      <a:ext cx="3524250" cy="1152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3099D4A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12.75pt;width:27pt;" o:ole="t" filled="f" o:preferrelative="t" stroked="f" coordsize="21600,21600">
            <v:path/>
            <v:fill on="f" focussize="0,0"/>
            <v:stroke on="f" joinstyle="miter"/>
            <v:imagedata r:id="rId63" o:title="eqIdcf3c7d01635d4301e6a42ba83facdd07"/>
            <o:lock v:ext="edit" aspectratio="t"/>
            <w10:wrap type="none"/>
            <w10:anchorlock/>
          </v:shape>
          <o:OLEObject Type="Embed" ProgID="Equation.DSMT4" ShapeID="_x0000_i1046" DrawAspect="Content" ObjectID="_1468075746" r:id="rId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20N</w:t>
      </w:r>
      <w:r>
        <w:rPr>
          <w:rFonts w:ascii="宋体" w:hAnsi="宋体" w:eastAsia="宋体" w:cs="宋体"/>
          <w:color w:val="000000"/>
        </w:rPr>
        <w:t>；（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80%</w:t>
      </w:r>
      <w:r>
        <w:rPr>
          <w:rFonts w:ascii="宋体" w:hAnsi="宋体" w:eastAsia="宋体" w:cs="宋体"/>
          <w:color w:val="000000"/>
        </w:rPr>
        <w:t>；（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）见解析</w:t>
      </w:r>
    </w:p>
    <w:p w14:paraId="410BCCF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75D971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）箱子受到的重力</w:t>
      </w:r>
    </w:p>
    <w:p w14:paraId="409EE93B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mg</w:t>
      </w:r>
      <w:r>
        <w:rPr>
          <w:rFonts w:ascii="Times New Roman" w:hAnsi="Times New Roman" w:eastAsia="Times New Roman" w:cs="Times New Roman"/>
          <w:color w:val="000000"/>
        </w:rPr>
        <w:t>=20kg×10N/kg=200N</w:t>
      </w:r>
    </w:p>
    <w:p w14:paraId="0705913A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）推力所做的功</w:t>
      </w:r>
    </w:p>
    <w:p w14:paraId="722DFE86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18.25pt;width:137pt;" o:ole="t" filled="f" o:preferrelative="t" stroked="f" coordsize="21600,21600">
            <v:path/>
            <v:fill on="f" focussize="0,0"/>
            <v:stroke on="f" joinstyle="miter"/>
            <v:imagedata r:id="rId65" o:title="eqId641b44e7464869534c87c645c3550913"/>
            <o:lock v:ext="edit" aspectratio="t"/>
            <w10:wrap type="none"/>
            <w10:anchorlock/>
          </v:shape>
          <o:OLEObject Type="Embed" ProgID="Equation.DSMT4" ShapeID="_x0000_i1047" DrawAspect="Content" ObjectID="_1468075747" r:id="rId64">
            <o:LockedField>false</o:LockedField>
          </o:OLEObject>
        </w:object>
      </w:r>
    </w:p>
    <w:p w14:paraId="11CE44C6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有用功</w:t>
      </w:r>
    </w:p>
    <w:p w14:paraId="02ABC381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18.8pt;width:147.75pt;" o:ole="t" filled="f" o:preferrelative="t" stroked="f" coordsize="21600,21600">
            <v:path/>
            <v:fill on="f" focussize="0,0"/>
            <v:stroke on="f" joinstyle="miter"/>
            <v:imagedata r:id="rId67" o:title="eqIdb1df37b26cc270a8ed99aa81bd092a85"/>
            <o:lock v:ext="edit" aspectratio="t"/>
            <w10:wrap type="none"/>
            <w10:anchorlock/>
          </v:shape>
          <o:OLEObject Type="Embed" ProgID="Equation.DSMT4" ShapeID="_x0000_i1048" DrawAspect="Content" ObjectID="_1468075748" r:id="rId66">
            <o:LockedField>false</o:LockedField>
          </o:OLEObject>
        </w:object>
      </w:r>
    </w:p>
    <w:p w14:paraId="54E0EE76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额外功</w:t>
      </w:r>
    </w:p>
    <w:p w14:paraId="0109B206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18.8pt;width:167.1pt;" o:ole="t" filled="f" o:preferrelative="t" stroked="f" coordsize="21600,21600">
            <v:path/>
            <v:fill on="f" focussize="0,0"/>
            <v:stroke on="f" joinstyle="miter"/>
            <v:imagedata r:id="rId69" o:title="eqId20563a91f9cef9ef8626f51393b6afa8"/>
            <o:lock v:ext="edit" aspectratio="t"/>
            <w10:wrap type="none"/>
            <w10:anchorlock/>
          </v:shape>
          <o:OLEObject Type="Embed" ProgID="Equation.DSMT4" ShapeID="_x0000_i1049" DrawAspect="Content" ObjectID="_1468075749" r:id="rId68">
            <o:LockedField>false</o:LockedField>
          </o:OLEObject>
        </w:object>
      </w:r>
    </w:p>
    <w:p w14:paraId="00F59615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斜面对箱子的摩擦力</w:t>
      </w:r>
    </w:p>
    <w:p w14:paraId="2B37BF1B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31.7pt;width:103.15pt;" o:ole="t" filled="f" o:preferrelative="t" stroked="f" coordsize="21600,21600">
            <v:path/>
            <v:fill on="f" focussize="0,0"/>
            <v:stroke on="f" joinstyle="miter"/>
            <v:imagedata r:id="rId71" o:title="eqId4652c6a2fa59c7330da3b8975be562a6"/>
            <o:lock v:ext="edit" aspectratio="t"/>
            <w10:wrap type="none"/>
            <w10:anchorlock/>
          </v:shape>
          <o:OLEObject Type="Embed" ProgID="Equation.DSMT4" ShapeID="_x0000_i1050" DrawAspect="Content" ObjectID="_1468075750" r:id="rId70">
            <o:LockedField>false</o:LockedField>
          </o:OLEObject>
        </w:object>
      </w:r>
    </w:p>
    <w:p w14:paraId="49293727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）斜面的机械效率</w:t>
      </w:r>
    </w:p>
    <w:p w14:paraId="4079CA40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32.05pt;width:98.65pt;" o:ole="t" filled="f" o:preferrelative="t" stroked="f" coordsize="21600,21600">
            <v:path/>
            <v:fill on="f" focussize="0,0"/>
            <v:stroke on="f" joinstyle="miter"/>
            <v:imagedata r:id="rId73" o:title="eqIddc7c567104672db15e37d87741396eb0"/>
            <o:lock v:ext="edit" aspectratio="t"/>
            <w10:wrap type="none"/>
            <w10:anchorlock/>
          </v:shape>
          <o:OLEObject Type="Embed" ProgID="Equation.DSMT4" ShapeID="_x0000_i1051" DrawAspect="Content" ObjectID="_1468075751" r:id="rId72">
            <o:LockedField>false</o:LockedField>
          </o:OLEObject>
        </w:object>
      </w:r>
    </w:p>
    <w:p w14:paraId="1A4B496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（4）拉动物体沿斜面运动时，斜面坡度越小越省力，可适当减小斜面的坡度。</w:t>
      </w:r>
    </w:p>
    <w:p w14:paraId="1797B1B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答：（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）箱子受到的重力是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12.75pt;width:27pt;" o:ole="t" filled="f" o:preferrelative="t" stroked="f" coordsize="21600,21600">
            <v:path/>
            <v:fill on="f" focussize="0,0"/>
            <v:stroke on="f" joinstyle="miter"/>
            <v:imagedata r:id="rId63" o:title="eqIdcf3c7d01635d4301e6a42ba83facdd07"/>
            <o:lock v:ext="edit" aspectratio="t"/>
            <w10:wrap type="none"/>
            <w10:anchorlock/>
          </v:shape>
          <o:OLEObject Type="Embed" ProgID="Equation.DSMT4" ShapeID="_x0000_i1052" DrawAspect="Content" ObjectID="_1468075752" r:id="rId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1A32A82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）箱子受到的摩擦力是</w:t>
      </w:r>
      <w:r>
        <w:rPr>
          <w:rFonts w:ascii="Times New Roman" w:hAnsi="Times New Roman" w:eastAsia="Times New Roman" w:cs="Times New Roman"/>
          <w:color w:val="000000"/>
        </w:rPr>
        <w:t>20N</w:t>
      </w:r>
      <w:r>
        <w:rPr>
          <w:rFonts w:ascii="宋体" w:hAnsi="宋体" w:eastAsia="宋体" w:cs="宋体"/>
          <w:color w:val="000000"/>
        </w:rPr>
        <w:t>；</w:t>
      </w:r>
    </w:p>
    <w:p w14:paraId="021FE1F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）斜面的机械效率是</w:t>
      </w:r>
      <w:r>
        <w:rPr>
          <w:rFonts w:ascii="Times New Roman" w:hAnsi="Times New Roman" w:eastAsia="Times New Roman" w:cs="Times New Roman"/>
          <w:color w:val="000000"/>
        </w:rPr>
        <w:t>80%</w:t>
      </w:r>
      <w:r>
        <w:rPr>
          <w:rFonts w:ascii="宋体" w:hAnsi="宋体" w:eastAsia="宋体" w:cs="宋体"/>
          <w:color w:val="000000"/>
        </w:rPr>
        <w:t>；</w:t>
      </w:r>
    </w:p>
    <w:p w14:paraId="7F230BD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）见解析。</w:t>
      </w:r>
    </w:p>
    <w:p w14:paraId="3AE22E9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如图所示，劳动课上，某同学用电磁炉烧水。水壶中装满初温为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13.95pt;width:24.95pt;" o:ole="t" filled="f" o:preferrelative="t" stroked="f" coordsize="21600,21600">
            <v:path/>
            <v:fill on="f" focussize="0,0"/>
            <v:stroke on="f" joinstyle="miter"/>
            <v:imagedata r:id="rId76" o:title="eqId6c7889f265b1bac6f19624eb93f5dbdc"/>
            <o:lock v:ext="edit" aspectratio="t"/>
            <w10:wrap type="none"/>
            <w10:anchorlock/>
          </v:shape>
          <o:OLEObject Type="Embed" ProgID="Equation.DSMT4" ShapeID="_x0000_i1053" DrawAspect="Content" ObjectID="_1468075753" r:id="rId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的水，水壶和电磁炉的部分参数如下表所示。</w:t>
      </w:r>
      <w:r>
        <w:rPr>
          <w:rFonts w:ascii="Times New Roman" w:hAnsi="Times New Roman" w:eastAsia="Times New Roman" w:cs="Times New Roman"/>
          <w:color w:val="000000"/>
        </w:rPr>
        <w:t>[</w:t>
      </w:r>
      <w:r>
        <w:rPr>
          <w:rFonts w:ascii="宋体" w:hAnsi="宋体" w:eastAsia="宋体" w:cs="宋体"/>
          <w:color w:val="000000"/>
        </w:rPr>
        <w:t>当时气压为一个标准大气压。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18pt;width:87pt;" o:ole="t" filled="f" o:preferrelative="t" stroked="f" coordsize="21600,21600">
            <v:path/>
            <v:fill on="f" focussize="0,0"/>
            <v:stroke on="f" joinstyle="miter"/>
            <v:imagedata r:id="rId78" o:title="eqId5edcc9de67794614a10cd9c68f66a4b9"/>
            <o:lock v:ext="edit" aspectratio="t"/>
            <w10:wrap type="none"/>
            <w10:anchorlock/>
          </v:shape>
          <o:OLEObject Type="Embed" ProgID="Equation.DSMT4" ShapeID="_x0000_i1054" DrawAspect="Content" ObjectID="_1468075754" r:id="rId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20.1pt;width:115.95pt;" o:ole="t" filled="f" o:preferrelative="t" stroked="f" coordsize="21600,21600">
            <v:path/>
            <v:fill on="f" focussize="0,0"/>
            <v:stroke on="f" joinstyle="miter"/>
            <v:imagedata r:id="rId80" o:title="eqId004cdcfaaf7f2c563705a067db293304"/>
            <o:lock v:ext="edit" aspectratio="t"/>
            <w10:wrap type="none"/>
            <w10:anchorlock/>
          </v:shape>
          <o:OLEObject Type="Embed" ProgID="Equation.DSMT4" ShapeID="_x0000_i1055" DrawAspect="Content" ObjectID="_1468075755" r:id="rId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Times New Roman" w:hAnsi="Times New Roman" w:eastAsia="Times New Roman" w:cs="Times New Roman"/>
          <w:color w:val="000000"/>
        </w:rPr>
        <w:t>=10N/kg]</w:t>
      </w:r>
      <w:r>
        <w:rPr>
          <w:rFonts w:ascii="宋体" w:hAnsi="宋体" w:eastAsia="宋体" w:cs="宋体"/>
          <w:color w:val="000000"/>
        </w:rPr>
        <w:t>求：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430"/>
        <w:gridCol w:w="2092"/>
      </w:tblGrid>
      <w:tr w14:paraId="462D6F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28E5634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水壶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5E67F9A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电磁炉烧水档</w:t>
            </w:r>
          </w:p>
        </w:tc>
      </w:tr>
      <w:tr w14:paraId="564C32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8493033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净重：</w:t>
            </w:r>
            <w:r>
              <w:object>
                <v:shape id="_x0000_i1056" o:spt="75" alt="学科网(www.zxxk.com)--教育资源门户，提供试卷、教案、课件、论文、素材以及各类教学资源下载，还有大量而丰富的教学相关资讯！" type="#_x0000_t75" style="height:16pt;width:28pt;" o:ole="t" filled="f" o:preferrelative="t" stroked="f" coordsize="21600,21600">
                  <v:path/>
                  <v:fill on="f" focussize="0,0"/>
                  <v:stroke on="f" joinstyle="miter"/>
                  <v:imagedata r:id="rId82" o:title="eqIdd09034b210a7253959e16d21e7e31750"/>
                  <o:lock v:ext="edit" aspectratio="t"/>
                  <w10:wrap type="none"/>
                  <w10:anchorlock/>
                </v:shape>
                <o:OLEObject Type="Embed" ProgID="Equation.DSMT4" ShapeID="_x0000_i1056" DrawAspect="Content" ObjectID="_1468075756" r:id="rId81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8B23CBC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额定电压：</w:t>
            </w:r>
            <w:r>
              <w:object>
                <v:shape id="_x0000_i1057" o:spt="75" alt="学科网(www.zxxk.com)--教育资源门户，提供试卷、教案、课件、论文、素材以及各类教学资源下载，还有大量而丰富的教学相关资讯！" type="#_x0000_t75" style="height:14.15pt;width:30.9pt;" o:ole="t" filled="f" o:preferrelative="t" stroked="f" coordsize="21600,21600">
                  <v:path/>
                  <v:fill on="f" focussize="0,0"/>
                  <v:stroke on="f" joinstyle="miter"/>
                  <v:imagedata r:id="rId84" o:title="eqId6d221fcab8f7044810b15767d4402042"/>
                  <o:lock v:ext="edit" aspectratio="t"/>
                  <w10:wrap type="none"/>
                  <w10:anchorlock/>
                </v:shape>
                <o:OLEObject Type="Embed" ProgID="Equation.DSMT4" ShapeID="_x0000_i1057" DrawAspect="Content" ObjectID="_1468075757" r:id="rId83">
                  <o:LockedField>false</o:LockedField>
                </o:OLEObject>
              </w:object>
            </w:r>
          </w:p>
        </w:tc>
      </w:tr>
      <w:tr w14:paraId="16E55C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EAFE007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容量：</w:t>
            </w:r>
            <w:r>
              <w:object>
                <v:shape id="_x0000_i1058" o:spt="75" alt="学科网(www.zxxk.com)--教育资源门户，提供试卷、教案、课件、论文、素材以及各类教学资源下载，还有大量而丰富的教学相关资讯！" type="#_x0000_t75" style="height:13pt;width:17pt;" o:ole="t" filled="f" o:preferrelative="t" stroked="f" coordsize="21600,21600">
                  <v:path/>
                  <v:fill on="f" focussize="0,0"/>
                  <v:stroke on="f" joinstyle="miter"/>
                  <v:imagedata r:id="rId86" o:title="eqIdbcdbcfa56af123635b4f5bae5908df69"/>
                  <o:lock v:ext="edit" aspectratio="t"/>
                  <w10:wrap type="none"/>
                  <w10:anchorlock/>
                </v:shape>
                <o:OLEObject Type="Embed" ProgID="Equation.DSMT4" ShapeID="_x0000_i1058" DrawAspect="Content" ObjectID="_1468075758" r:id="rId85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88711D2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额定功率：</w:t>
            </w:r>
            <w:r>
              <w:object>
                <v:shape id="_x0000_i1059" o:spt="75" alt="学科网(www.zxxk.com)--教育资源门户，提供试卷、教案、课件、论文、素材以及各类教学资源下载，还有大量而丰富的教学相关资讯！" type="#_x0000_t75" style="height:14.25pt;width:40.1pt;" o:ole="t" filled="f" o:preferrelative="t" stroked="f" coordsize="21600,21600">
                  <v:path/>
                  <v:fill on="f" focussize="0,0"/>
                  <v:stroke on="f" joinstyle="miter"/>
                  <v:imagedata r:id="rId88" o:title="eqIdb753068f12cf81f1285c118184c0bf32"/>
                  <o:lock v:ext="edit" aspectratio="t"/>
                  <w10:wrap type="none"/>
                  <w10:anchorlock/>
                </v:shape>
                <o:OLEObject Type="Embed" ProgID="Equation.DSMT4" ShapeID="_x0000_i1059" DrawAspect="Content" ObjectID="_1468075759" r:id="rId87">
                  <o:LockedField>false</o:LockedField>
                </o:OLEObject>
              </w:object>
            </w:r>
          </w:p>
        </w:tc>
      </w:tr>
    </w:tbl>
    <w:p w14:paraId="2183A19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）壶中水的质量；</w:t>
      </w:r>
    </w:p>
    <w:p w14:paraId="27C13C7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）烧水时壶底的受力面积为</w:t>
      </w: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16.5pt;width:40.5pt;" o:ole="t" filled="f" o:preferrelative="t" stroked="f" coordsize="21600,21600">
            <v:path/>
            <v:fill on="f" focussize="0,0"/>
            <v:stroke on="f" joinstyle="miter"/>
            <v:imagedata r:id="rId90" o:title="eqId487b0daebd18b2518074f20c14de5de4"/>
            <o:lock v:ext="edit" aspectratio="t"/>
            <w10:wrap type="none"/>
            <w10:anchorlock/>
          </v:shape>
          <o:OLEObject Type="Embed" ProgID="Equation.DSMT4" ShapeID="_x0000_i1060" DrawAspect="Content" ObjectID="_1468075760" r:id="rId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，壶对电磁炉的压强；</w:t>
      </w:r>
    </w:p>
    <w:p w14:paraId="4BF3457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）当水刚好烧开时，水吸收的热量；</w:t>
      </w:r>
    </w:p>
    <w:p w14:paraId="4552574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）电磁炉正常工作，若加热效率为</w:t>
      </w:r>
      <w:r>
        <w:rPr>
          <w:rFonts w:ascii="Times New Roman" w:hAnsi="Times New Roman" w:eastAsia="Times New Roman" w:cs="Times New Roman"/>
          <w:color w:val="000000"/>
        </w:rPr>
        <w:t>84%</w:t>
      </w:r>
      <w:r>
        <w:rPr>
          <w:rFonts w:ascii="宋体" w:hAnsi="宋体" w:eastAsia="宋体" w:cs="宋体"/>
          <w:color w:val="000000"/>
        </w:rPr>
        <w:t>，水刚好烧开所需的时间。</w:t>
      </w:r>
    </w:p>
    <w:p w14:paraId="56AE6F0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47775" cy="1247775"/>
            <wp:effectExtent l="0" t="0" r="9525" b="9525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>
                    <a:xfrm>
                      <a:off x="0" y="0"/>
                      <a:ext cx="1247775" cy="1247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7BF6BE4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16pt;width:22pt;" o:ole="t" filled="f" o:preferrelative="t" stroked="f" coordsize="21600,21600">
            <v:path/>
            <v:fill on="f" focussize="0,0"/>
            <v:stroke on="f" joinstyle="miter"/>
            <v:imagedata r:id="rId93" o:title="eqId84f9d47d2ae1088b9f5157260c529310"/>
            <o:lock v:ext="edit" aspectratio="t"/>
            <w10:wrap type="none"/>
            <w10:anchorlock/>
          </v:shape>
          <o:OLEObject Type="Embed" ProgID="Equation.DSMT4" ShapeID="_x0000_i1061" DrawAspect="Content" ObjectID="_1468075761" r:id="rId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14.25pt;width:39.75pt;" o:ole="t" filled="f" o:preferrelative="t" stroked="f" coordsize="21600,21600">
            <v:path/>
            <v:fill on="f" focussize="0,0"/>
            <v:stroke on="f" joinstyle="miter"/>
            <v:imagedata r:id="rId95" o:title="eqId34cfcb30b533fbe51667f6f7a55ef183"/>
            <o:lock v:ext="edit" aspectratio="t"/>
            <w10:wrap type="none"/>
            <w10:anchorlock/>
          </v:shape>
          <o:OLEObject Type="Embed" ProgID="Equation.DSMT4" ShapeID="_x0000_i1062" DrawAspect="Content" ObjectID="_1468075762" r:id="rId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</w:t>
      </w: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16.3pt;width:48.25pt;" o:ole="t" filled="f" o:preferrelative="t" stroked="f" coordsize="21600,21600">
            <v:path/>
            <v:fill on="f" focussize="0,0"/>
            <v:stroke on="f" joinstyle="miter"/>
            <v:imagedata r:id="rId97" o:title="eqIda95455d5cb01cdf0ce7efbc59d27df70"/>
            <o:lock v:ext="edit" aspectratio="t"/>
            <w10:wrap type="none"/>
            <w10:anchorlock/>
          </v:shape>
          <o:OLEObject Type="Embed" ProgID="Equation.DSMT4" ShapeID="_x0000_i1063" DrawAspect="Content" ObjectID="_1468075763" r:id="rId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</w:t>
      </w: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13.8pt;width:25.8pt;" o:ole="t" filled="f" o:preferrelative="t" stroked="f" coordsize="21600,21600">
            <v:path/>
            <v:fill on="f" focussize="0,0"/>
            <v:stroke on="f" joinstyle="miter"/>
            <v:imagedata r:id="rId99" o:title="eqIded1d57dfe5093cc18d00e9180b7a96b0"/>
            <o:lock v:ext="edit" aspectratio="t"/>
            <w10:wrap type="none"/>
            <w10:anchorlock/>
          </v:shape>
          <o:OLEObject Type="Embed" ProgID="Equation.DSMT4" ShapeID="_x0000_i1064" DrawAspect="Content" ObjectID="_1468075764" r:id="rId98">
            <o:LockedField>false</o:LockedField>
          </o:OLEObject>
        </w:object>
      </w:r>
    </w:p>
    <w:p w14:paraId="0336CA1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83178E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）壶中水的质量</w:t>
      </w:r>
    </w:p>
    <w:p w14:paraId="39B48ECF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ρV</w:t>
      </w:r>
      <w:r>
        <w:rPr>
          <w:rFonts w:ascii="Times New Roman" w:hAnsi="Times New Roman" w:eastAsia="Times New Roman" w:cs="Times New Roman"/>
          <w:color w:val="000000"/>
        </w:rPr>
        <w:t>=1×10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Times New Roman" w:hAnsi="Times New Roman" w:eastAsia="Times New Roman" w:cs="Times New Roman"/>
          <w:color w:val="000000"/>
        </w:rPr>
        <w:t>kg/m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Times New Roman" w:hAnsi="Times New Roman" w:eastAsia="Times New Roman" w:cs="Times New Roman"/>
          <w:color w:val="000000"/>
        </w:rPr>
        <w:t>×2×10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-3</w:t>
      </w:r>
      <w:r>
        <w:rPr>
          <w:rFonts w:ascii="Times New Roman" w:hAnsi="Times New Roman" w:eastAsia="Times New Roman" w:cs="Times New Roman"/>
          <w:color w:val="000000"/>
        </w:rPr>
        <w:t>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Times New Roman" w:hAnsi="Times New Roman" w:eastAsia="Times New Roman" w:cs="Times New Roman"/>
          <w:color w:val="000000"/>
        </w:rPr>
        <w:t>=2kg</w:t>
      </w:r>
    </w:p>
    <w:p w14:paraId="40F4D18B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）壶对电磁炉的压力</w:t>
      </w:r>
    </w:p>
    <w:p w14:paraId="65EFF5E5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18.8pt;width:349.65pt;" o:ole="t" filled="f" o:preferrelative="t" stroked="f" coordsize="21600,21600">
            <v:path/>
            <v:fill on="f" focussize="0,0"/>
            <v:stroke on="f" joinstyle="miter"/>
            <v:imagedata r:id="rId101" o:title="eqIdba156a99d7b86de569a4c8188138235e"/>
            <o:lock v:ext="edit" aspectratio="t"/>
            <w10:wrap type="none"/>
            <w10:anchorlock/>
          </v:shape>
          <o:OLEObject Type="Embed" ProgID="Equation.DSMT4" ShapeID="_x0000_i1065" DrawAspect="Content" ObjectID="_1468075765" r:id="rId100">
            <o:LockedField>false</o:LockedField>
          </o:OLEObject>
        </w:object>
      </w:r>
    </w:p>
    <w:p w14:paraId="79AFAD5B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壶对电磁炉的压强</w:t>
      </w:r>
    </w:p>
    <w:p w14:paraId="335025FB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31.15pt;width:157.95pt;" o:ole="t" filled="f" o:preferrelative="t" stroked="f" coordsize="21600,21600">
            <v:path/>
            <v:fill on="f" focussize="0,0"/>
            <v:stroke on="f" joinstyle="miter"/>
            <v:imagedata r:id="rId103" o:title="eqId79702260662e182db227e9fac5927c27"/>
            <o:lock v:ext="edit" aspectratio="t"/>
            <w10:wrap type="none"/>
            <w10:anchorlock/>
          </v:shape>
          <o:OLEObject Type="Embed" ProgID="Equation.DSMT4" ShapeID="_x0000_i1066" DrawAspect="Content" ObjectID="_1468075766" r:id="rId102">
            <o:LockedField>false</o:LockedField>
          </o:OLEObject>
        </w:object>
      </w:r>
    </w:p>
    <w:p w14:paraId="4AF03752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）当水刚好烧开时，水吸收的热量</w:t>
      </w:r>
    </w:p>
    <w:p w14:paraId="64FB648A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19.9pt;width:322.95pt;" o:ole="t" filled="f" o:preferrelative="t" stroked="f" coordsize="21600,21600">
            <v:path/>
            <v:fill on="f" focussize="0,0"/>
            <v:stroke on="f" joinstyle="miter"/>
            <v:imagedata r:id="rId105" o:title="eqId85949d6b51f380cbb322e730128e880d"/>
            <o:lock v:ext="edit" aspectratio="t"/>
            <w10:wrap type="none"/>
            <w10:anchorlock/>
          </v:shape>
          <o:OLEObject Type="Embed" ProgID="Equation.DSMT4" ShapeID="_x0000_i1067" DrawAspect="Content" ObjectID="_1468075767" r:id="rId104">
            <o:LockedField>false</o:LockedField>
          </o:OLEObject>
        </w:object>
      </w:r>
    </w:p>
    <w:p w14:paraId="1BDBD3D0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）电磁炉消耗的电能</w:t>
      </w:r>
    </w:p>
    <w:p w14:paraId="436654CF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34.95pt;width:159.05pt;" o:ole="t" filled="f" o:preferrelative="t" stroked="f" coordsize="21600,21600">
            <v:path/>
            <v:fill on="f" focussize="0,0"/>
            <v:stroke on="f" joinstyle="miter"/>
            <v:imagedata r:id="rId107" o:title="eqId2c9f4883dd726545664c03b12d08e1f9"/>
            <o:lock v:ext="edit" aspectratio="t"/>
            <w10:wrap type="none"/>
            <w10:anchorlock/>
          </v:shape>
          <o:OLEObject Type="Embed" ProgID="Equation.DSMT4" ShapeID="_x0000_i1068" DrawAspect="Content" ObjectID="_1468075768" r:id="rId106">
            <o:LockedField>false</o:LockedField>
          </o:OLEObject>
        </w:object>
      </w:r>
    </w:p>
    <w:p w14:paraId="715D01CD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水刚好烧开所需的时间</w:t>
      </w:r>
    </w:p>
    <w:p w14:paraId="25DA21DB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32.8pt;width:125.2pt;" o:ole="t" filled="f" o:preferrelative="t" stroked="f" coordsize="21600,21600">
            <v:path/>
            <v:fill on="f" focussize="0,0"/>
            <v:stroke on="f" joinstyle="miter"/>
            <v:imagedata r:id="rId109" o:title="eqIdf16ced7cf5a7fdd89fd464ed1038c350"/>
            <o:lock v:ext="edit" aspectratio="t"/>
            <w10:wrap type="none"/>
            <w10:anchorlock/>
          </v:shape>
          <o:OLEObject Type="Embed" ProgID="Equation.DSMT4" ShapeID="_x0000_i1069" DrawAspect="Content" ObjectID="_1468075769" r:id="rId108">
            <o:LockedField>false</o:LockedField>
          </o:OLEObject>
        </w:object>
      </w:r>
    </w:p>
    <w:p w14:paraId="28246C2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答：（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）壶中水的质量是</w:t>
      </w:r>
      <w:r>
        <w:object>
          <v:shape id="_x0000_i1070" o:spt="75" alt="学科网(www.zxxk.com)--教育资源门户，提供试卷、教案、课件、论文、素材以及各类教学资源下载，还有大量而丰富的教学相关资讯！" type="#_x0000_t75" style="height:16pt;width:22pt;" o:ole="t" filled="f" o:preferrelative="t" stroked="f" coordsize="21600,21600">
            <v:path/>
            <v:fill on="f" focussize="0,0"/>
            <v:stroke on="f" joinstyle="miter"/>
            <v:imagedata r:id="rId93" o:title="eqId84f9d47d2ae1088b9f5157260c529310"/>
            <o:lock v:ext="edit" aspectratio="t"/>
            <w10:wrap type="none"/>
            <w10:anchorlock/>
          </v:shape>
          <o:OLEObject Type="Embed" ProgID="Equation.DSMT4" ShapeID="_x0000_i1070" DrawAspect="Content" ObjectID="_1468075770" r:id="rId1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719514C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）烧水时壶底的受力面积为</w:t>
      </w:r>
      <w:r>
        <w:object>
          <v:shape id="_x0000_i1071" o:spt="75" alt="学科网(www.zxxk.com)--教育资源门户，提供试卷、教案、课件、论文、素材以及各类教学资源下载，还有大量而丰富的教学相关资讯！" type="#_x0000_t75" style="height:16.5pt;width:40.5pt;" o:ole="t" filled="f" o:preferrelative="t" stroked="f" coordsize="21600,21600">
            <v:path/>
            <v:fill on="f" focussize="0,0"/>
            <v:stroke on="f" joinstyle="miter"/>
            <v:imagedata r:id="rId90" o:title="eqId487b0daebd18b2518074f20c14de5de4"/>
            <o:lock v:ext="edit" aspectratio="t"/>
            <w10:wrap type="none"/>
            <w10:anchorlock/>
          </v:shape>
          <o:OLEObject Type="Embed" ProgID="Equation.DSMT4" ShapeID="_x0000_i1071" DrawAspect="Content" ObjectID="_1468075771" r:id="rId1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，壶对电磁炉的压强是</w:t>
      </w:r>
      <w:r>
        <w:object>
          <v:shape id="_x0000_i1072" o:spt="75" alt="学科网(www.zxxk.com)--教育资源门户，提供试卷、教案、课件、论文、素材以及各类教学资源下载，还有大量而丰富的教学相关资讯！" type="#_x0000_t75" style="height:14.25pt;width:39.75pt;" o:ole="t" filled="f" o:preferrelative="t" stroked="f" coordsize="21600,21600">
            <v:path/>
            <v:fill on="f" focussize="0,0"/>
            <v:stroke on="f" joinstyle="miter"/>
            <v:imagedata r:id="rId95" o:title="eqId34cfcb30b533fbe51667f6f7a55ef183"/>
            <o:lock v:ext="edit" aspectratio="t"/>
            <w10:wrap type="none"/>
            <w10:anchorlock/>
          </v:shape>
          <o:OLEObject Type="Embed" ProgID="Equation.DSMT4" ShapeID="_x0000_i1072" DrawAspect="Content" ObjectID="_1468075772" r:id="rId1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75AE2F8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）当水刚好烧开时，水吸收的热量是</w:t>
      </w:r>
      <w:r>
        <w:object>
          <v:shape id="_x0000_i1073" o:spt="75" alt="学科网(www.zxxk.com)--教育资源门户，提供试卷、教案、课件、论文、素材以及各类教学资源下载，还有大量而丰富的教学相关资讯！" type="#_x0000_t75" style="height:16.3pt;width:48.25pt;" o:ole="t" filled="f" o:preferrelative="t" stroked="f" coordsize="21600,21600">
            <v:path/>
            <v:fill on="f" focussize="0,0"/>
            <v:stroke on="f" joinstyle="miter"/>
            <v:imagedata r:id="rId97" o:title="eqIda95455d5cb01cdf0ce7efbc59d27df70"/>
            <o:lock v:ext="edit" aspectratio="t"/>
            <w10:wrap type="none"/>
            <w10:anchorlock/>
          </v:shape>
          <o:OLEObject Type="Embed" ProgID="Equation.DSMT4" ShapeID="_x0000_i1073" DrawAspect="Content" ObjectID="_1468075773" r:id="rId1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578796E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）电磁炉正常工作，若加热效率为</w:t>
      </w:r>
      <w:r>
        <w:rPr>
          <w:rFonts w:ascii="Times New Roman" w:hAnsi="Times New Roman" w:eastAsia="Times New Roman" w:cs="Times New Roman"/>
          <w:color w:val="000000"/>
        </w:rPr>
        <w:t>84%</w:t>
      </w:r>
      <w:r>
        <w:rPr>
          <w:rFonts w:ascii="宋体" w:hAnsi="宋体" w:eastAsia="宋体" w:cs="宋体"/>
          <w:color w:val="000000"/>
        </w:rPr>
        <w:t>，水刚好烧开所需的时间是</w:t>
      </w:r>
      <w:r>
        <w:object>
          <v:shape id="_x0000_i1074" o:spt="75" alt="学科网(www.zxxk.com)--教育资源门户，提供试卷、教案、课件、论文、素材以及各类教学资源下载，还有大量而丰富的教学相关资讯！" type="#_x0000_t75" style="height:13.8pt;width:25.8pt;" o:ole="t" filled="f" o:preferrelative="t" stroked="f" coordsize="21600,21600">
            <v:path/>
            <v:fill on="f" focussize="0,0"/>
            <v:stroke on="f" joinstyle="miter"/>
            <v:imagedata r:id="rId99" o:title="eqIded1d57dfe5093cc18d00e9180b7a96b0"/>
            <o:lock v:ext="edit" aspectratio="t"/>
            <w10:wrap type="none"/>
            <w10:anchorlock/>
          </v:shape>
          <o:OLEObject Type="Embed" ProgID="Equation.DSMT4" ShapeID="_x0000_i1074" DrawAspect="Content" ObjectID="_1468075774" r:id="rId1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</w:t>
      </w:r>
    </w:p>
    <w:p w14:paraId="4C4E37F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四、实验与探究题（本大题共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</w:t>
      </w:r>
      <w:r>
        <w:rPr>
          <w:rFonts w:ascii="宋体" w:hAnsi="宋体" w:eastAsia="宋体" w:cs="宋体"/>
          <w:b/>
          <w:color w:val="000000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7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28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147B651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如图所示，是某同学出黑板报时所用常见直尺的一部分，请你推断出它的分度值是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。</w:t>
      </w:r>
    </w:p>
    <w:p w14:paraId="387B033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190750" cy="314325"/>
            <wp:effectExtent l="0" t="0" r="0" b="9525"/>
            <wp:docPr id="100031" name="图片 1000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5"/>
                    <a:stretch>
                      <a:fillRect/>
                    </a:stretch>
                  </pic:blipFill>
                  <pic:spPr>
                    <a:xfrm>
                      <a:off x="0" y="0"/>
                      <a:ext cx="2190750" cy="314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  </w:t>
      </w:r>
    </w:p>
    <w:p w14:paraId="23AFB56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Times New Roman" w:hAnsi="Times New Roman" w:eastAsia="Times New Roman" w:cs="Times New Roman"/>
          <w:color w:val="000000"/>
        </w:rPr>
        <w:t>1cm</w:t>
      </w:r>
    </w:p>
    <w:p w14:paraId="4596D02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39F869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由题图可知，两个刻度值之间的值为</w:t>
      </w:r>
      <w:r>
        <w:rPr>
          <w:rFonts w:ascii="Times New Roman" w:hAnsi="Times New Roman" w:eastAsia="Times New Roman" w:cs="Times New Roman"/>
          <w:color w:val="000000"/>
        </w:rPr>
        <w:t>1cm</w:t>
      </w:r>
      <w:r>
        <w:rPr>
          <w:rFonts w:ascii="宋体" w:hAnsi="宋体" w:eastAsia="宋体" w:cs="宋体"/>
          <w:color w:val="000000"/>
        </w:rPr>
        <w:t>，所以它的分度值为</w:t>
      </w:r>
      <w:r>
        <w:rPr>
          <w:rFonts w:ascii="Times New Roman" w:hAnsi="Times New Roman" w:eastAsia="Times New Roman" w:cs="Times New Roman"/>
          <w:color w:val="000000"/>
        </w:rPr>
        <w:t>1cm</w:t>
      </w:r>
      <w:r>
        <w:rPr>
          <w:rFonts w:ascii="宋体" w:hAnsi="宋体" w:eastAsia="宋体" w:cs="宋体"/>
          <w:color w:val="000000"/>
        </w:rPr>
        <w:t>。</w:t>
      </w:r>
    </w:p>
    <w:p w14:paraId="5B1CD4E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如图所示，是用秒表记录的某同学跑</w:t>
      </w:r>
      <w:r>
        <w:rPr>
          <w:rFonts w:ascii="Times New Roman" w:hAnsi="Times New Roman" w:eastAsia="Times New Roman" w:cs="Times New Roman"/>
          <w:color w:val="000000"/>
        </w:rPr>
        <w:t>400m</w:t>
      </w:r>
      <w:r>
        <w:rPr>
          <w:rFonts w:ascii="宋体" w:hAnsi="宋体" w:eastAsia="宋体" w:cs="宋体"/>
          <w:color w:val="000000"/>
        </w:rPr>
        <w:t>的成绩，该同学的成绩是</w:t>
      </w:r>
      <w:r>
        <w:rPr>
          <w:color w:val="000000"/>
        </w:rPr>
        <w:t>_________</w:t>
      </w:r>
      <w:r>
        <w:rPr>
          <w:rFonts w:ascii="Times New Roman" w:hAnsi="Times New Roman" w:eastAsia="Times New Roman" w:cs="Times New Roman"/>
          <w:color w:val="000000"/>
        </w:rPr>
        <w:t>min</w:t>
      </w:r>
      <w:r>
        <w:rPr>
          <w:color w:val="000000"/>
        </w:rPr>
        <w:t>_________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。</w:t>
      </w:r>
    </w:p>
    <w:p w14:paraId="5500D51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019300" cy="1676400"/>
            <wp:effectExtent l="0" t="0" r="0" b="0"/>
            <wp:docPr id="100033" name="图片 10003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6"/>
                    <a:stretch>
                      <a:fillRect/>
                    </a:stretch>
                  </pic:blipFill>
                  <pic:spPr>
                    <a:xfrm>
                      <a:off x="0" y="0"/>
                      <a:ext cx="2019300" cy="167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1E83287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color w:val="000000"/>
        </w:rPr>
        <w:t xml:space="preserve">    ②. </w:t>
      </w:r>
      <w:r>
        <w:rPr>
          <w:rFonts w:ascii="Times New Roman" w:hAnsi="Times New Roman" w:eastAsia="Times New Roman" w:cs="Times New Roman"/>
          <w:color w:val="000000"/>
        </w:rPr>
        <w:t>22</w:t>
      </w:r>
    </w:p>
    <w:p w14:paraId="2C604A5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D9C617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[1][2]</w:t>
      </w:r>
      <w:r>
        <w:rPr>
          <w:rFonts w:ascii="宋体" w:hAnsi="宋体" w:eastAsia="宋体" w:cs="宋体"/>
          <w:color w:val="000000"/>
        </w:rPr>
        <w:t>如图所示，大表盘的分度值为</w:t>
      </w:r>
      <w:r>
        <w:rPr>
          <w:rFonts w:ascii="Times New Roman" w:hAnsi="Times New Roman" w:eastAsia="Times New Roman" w:cs="Times New Roman"/>
          <w:color w:val="000000"/>
        </w:rPr>
        <w:t>1s</w:t>
      </w:r>
      <w:r>
        <w:rPr>
          <w:rFonts w:ascii="宋体" w:hAnsi="宋体" w:eastAsia="宋体" w:cs="宋体"/>
          <w:color w:val="000000"/>
        </w:rPr>
        <w:t>，小表盘的分度值为</w:t>
      </w:r>
      <w:r>
        <w:rPr>
          <w:rFonts w:ascii="Times New Roman" w:hAnsi="Times New Roman" w:eastAsia="Times New Roman" w:cs="Times New Roman"/>
          <w:color w:val="000000"/>
        </w:rPr>
        <w:t>1min</w:t>
      </w:r>
      <w:r>
        <w:rPr>
          <w:rFonts w:ascii="宋体" w:hAnsi="宋体" w:eastAsia="宋体" w:cs="宋体"/>
          <w:color w:val="000000"/>
        </w:rPr>
        <w:t>，小表盘的指针超出了刻度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，大于</w:t>
      </w:r>
      <w:r>
        <w:rPr>
          <w:rFonts w:ascii="Times New Roman" w:hAnsi="Times New Roman" w:eastAsia="Times New Roman" w:cs="Times New Roman"/>
          <w:color w:val="000000"/>
        </w:rPr>
        <w:t>1min</w:t>
      </w:r>
      <w:r>
        <w:rPr>
          <w:rFonts w:ascii="宋体" w:hAnsi="宋体" w:eastAsia="宋体" w:cs="宋体"/>
          <w:color w:val="000000"/>
        </w:rPr>
        <w:t>，大表盘的指针指向</w:t>
      </w:r>
      <w:r>
        <w:rPr>
          <w:rFonts w:ascii="Times New Roman" w:hAnsi="Times New Roman" w:eastAsia="Times New Roman" w:cs="Times New Roman"/>
          <w:color w:val="000000"/>
        </w:rPr>
        <w:t>22s</w:t>
      </w:r>
      <w:r>
        <w:rPr>
          <w:rFonts w:ascii="宋体" w:hAnsi="宋体" w:eastAsia="宋体" w:cs="宋体"/>
          <w:color w:val="000000"/>
        </w:rPr>
        <w:t>，故该同学的成绩是</w:t>
      </w:r>
      <w:r>
        <w:rPr>
          <w:rFonts w:ascii="Times New Roman" w:hAnsi="Times New Roman" w:eastAsia="Times New Roman" w:cs="Times New Roman"/>
          <w:color w:val="000000"/>
        </w:rPr>
        <w:t>1min22s</w:t>
      </w:r>
      <w:r>
        <w:rPr>
          <w:rFonts w:ascii="宋体" w:hAnsi="宋体" w:eastAsia="宋体" w:cs="宋体"/>
          <w:color w:val="000000"/>
        </w:rPr>
        <w:t>。</w:t>
      </w:r>
    </w:p>
    <w:p w14:paraId="07B0BD4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如图所示，是某同学放在水平台上的托盘天平。他调节横梁平衡时，应先将游码移到标尺的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，再将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侧的平衡螺母向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调节，使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指在分度盘的中央红线处，此时天平横梁水平平衡。</w:t>
      </w:r>
    </w:p>
    <w:p w14:paraId="196F21D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952625" cy="962025"/>
            <wp:effectExtent l="0" t="0" r="9525" b="9525"/>
            <wp:docPr id="100035" name="图片 10003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图片 10003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7"/>
                    <a:stretch>
                      <a:fillRect/>
                    </a:stretch>
                  </pic:blipFill>
                  <pic:spPr>
                    <a:xfrm>
                      <a:off x="0" y="0"/>
                      <a:ext cx="1952625" cy="962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  </w:t>
      </w:r>
    </w:p>
    <w:p w14:paraId="283287C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宋体" w:hAnsi="宋体" w:eastAsia="宋体" w:cs="宋体"/>
          <w:color w:val="000000"/>
        </w:rPr>
        <w:t>零刻度线处</w:t>
      </w:r>
      <w:r>
        <w:rPr>
          <w:color w:val="000000"/>
        </w:rPr>
        <w:t xml:space="preserve">    ②. </w:t>
      </w:r>
      <w:r>
        <w:rPr>
          <w:rFonts w:ascii="宋体" w:hAnsi="宋体" w:eastAsia="宋体" w:cs="宋体"/>
          <w:color w:val="000000"/>
        </w:rPr>
        <w:t>右</w:t>
      </w:r>
      <w:r>
        <w:rPr>
          <w:color w:val="000000"/>
        </w:rPr>
        <w:t xml:space="preserve">    ③. </w:t>
      </w:r>
      <w:r>
        <w:rPr>
          <w:rFonts w:ascii="宋体" w:hAnsi="宋体" w:eastAsia="宋体" w:cs="宋体"/>
          <w:color w:val="000000"/>
        </w:rPr>
        <w:t>右</w:t>
      </w:r>
      <w:r>
        <w:rPr>
          <w:color w:val="000000"/>
        </w:rPr>
        <w:t xml:space="preserve">    ④. </w:t>
      </w:r>
      <w:r>
        <w:rPr>
          <w:rFonts w:ascii="宋体" w:hAnsi="宋体" w:eastAsia="宋体" w:cs="宋体"/>
          <w:color w:val="000000"/>
        </w:rPr>
        <w:t>指针</w:t>
      </w:r>
    </w:p>
    <w:p w14:paraId="17EC2D9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D06207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【详解】[1][2][3][4]在使用天平时，首先将天平放在水平台上，并把游码移到标尺左端的零刻度处，图中指针向左偏，需要将右侧的平衡螺母向右调节，使指针指在分度盘的中央红线处，此时天平横梁水平平衡。</w:t>
      </w:r>
    </w:p>
    <w:p w14:paraId="44DAE78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【实验名称】测量小灯泡正常发光时的电阻</w:t>
      </w:r>
    </w:p>
    <w:p w14:paraId="7AA1399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【实验器材】额定电压为</w:t>
      </w:r>
      <w:r>
        <w:object>
          <v:shape id="_x0000_i1075" o:spt="75" alt="学科网(www.zxxk.com)--教育资源门户，提供试卷、教案、课件、论文、素材以及各类教学资源下载，还有大量而丰富的教学相关资讯！" type="#_x0000_t75" style="height:14.15pt;width:27.8pt;" o:ole="t" filled="f" o:preferrelative="t" stroked="f" coordsize="21600,21600">
            <v:path/>
            <v:fill on="f" focussize="0,0"/>
            <v:stroke on="f" joinstyle="miter"/>
            <v:imagedata r:id="rId21" o:title="eqIdc5b1dd08b7554f95138ccc039c8aa133"/>
            <o:lock v:ext="edit" aspectratio="t"/>
            <w10:wrap type="none"/>
            <w10:anchorlock/>
          </v:shape>
          <o:OLEObject Type="Embed" ProgID="Equation.DSMT4" ShapeID="_x0000_i1075" DrawAspect="Content" ObjectID="_1468075775" r:id="rId1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的小灯泡（正常发光时电阻约</w:t>
      </w:r>
      <w:r>
        <w:object>
          <v:shape id="_x0000_i1076" o:spt="75" alt="学科网(www.zxxk.com)--教育资源门户，提供试卷、教案、课件、论文、素材以及各类教学资源下载，还有大量而丰富的教学相关资讯！" type="#_x0000_t75" style="height:14.25pt;width:24pt;" o:ole="t" filled="f" o:preferrelative="t" stroked="f" coordsize="21600,21600">
            <v:path/>
            <v:fill on="f" focussize="0,0"/>
            <v:stroke on="f" joinstyle="miter"/>
            <v:imagedata r:id="rId120" o:title="eqIda9daf59382cada5c717757ec6477c12a"/>
            <o:lock v:ext="edit" aspectratio="t"/>
            <w10:wrap type="none"/>
            <w10:anchorlock/>
          </v:shape>
          <o:OLEObject Type="Embed" ProgID="Equation.DSMT4" ShapeID="_x0000_i1076" DrawAspect="Content" ObjectID="_1468075776" r:id="rId1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）、两节新干电池、电流表、电压表、滑动变阻器（</w:t>
      </w:r>
      <w:r>
        <w:object>
          <v:shape id="_x0000_i1077" o:spt="75" alt="学科网(www.zxxk.com)--教育资源门户，提供试卷、教案、课件、论文、素材以及各类教学资源下载，还有大量而丰富的教学相关资讯！" type="#_x0000_t75" style="height:14.25pt;width:24.75pt;" o:ole="t" filled="f" o:preferrelative="t" stroked="f" coordsize="21600,21600">
            <v:path/>
            <v:fill on="f" focussize="0,0"/>
            <v:stroke on="f" joinstyle="miter"/>
            <v:imagedata r:id="rId122" o:title="eqIde9fd79de5050f5960c9478154c48e830"/>
            <o:lock v:ext="edit" aspectratio="t"/>
            <w10:wrap type="none"/>
            <w10:anchorlock/>
          </v:shape>
          <o:OLEObject Type="Embed" ProgID="Equation.DSMT4" ShapeID="_x0000_i1077" DrawAspect="Content" ObjectID="_1468075777" r:id="rId121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 </w:t>
      </w:r>
      <w:r>
        <w:object>
          <v:shape id="_x0000_i1078" o:spt="75" alt="学科网(www.zxxk.com)--教育资源门户，提供试卷、教案、课件、论文、素材以及各类教学资源下载，还有大量而丰富的教学相关资讯！" type="#_x0000_t75" style="height:12.9pt;width:17pt;" o:ole="t" filled="f" o:preferrelative="t" stroked="f" coordsize="21600,21600">
            <v:path/>
            <v:fill on="f" focussize="0,0"/>
            <v:stroke on="f" joinstyle="miter"/>
            <v:imagedata r:id="rId124" o:title="eqId67256368a8a7676db7d01653f4fe28f9"/>
            <o:lock v:ext="edit" aspectratio="t"/>
            <w10:wrap type="none"/>
            <w10:anchorlock/>
          </v:shape>
          <o:OLEObject Type="Embed" ProgID="Equation.DSMT4" ShapeID="_x0000_i1078" DrawAspect="Content" ObjectID="_1468075778" r:id="rId1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）、开关、导线若干。</w:t>
      </w:r>
    </w:p>
    <w:p w14:paraId="4BE64D1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857500" cy="1200150"/>
            <wp:effectExtent l="0" t="0" r="0" b="0"/>
            <wp:docPr id="100037" name="图片 10003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图片 10003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5"/>
                    <a:stretch>
                      <a:fillRect/>
                    </a:stretch>
                  </pic:blipFill>
                  <pic:spPr>
                    <a:xfrm>
                      <a:off x="0" y="0"/>
                      <a:ext cx="2857500" cy="1200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2DB1D16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【实验原理】</w:t>
      </w:r>
      <w:r>
        <w:rPr>
          <w:color w:val="000000"/>
        </w:rPr>
        <w:t>_________</w:t>
      </w:r>
    </w:p>
    <w:p w14:paraId="4C2B753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【实验步骤】</w:t>
      </w:r>
    </w:p>
    <w:p w14:paraId="15E498D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）如图甲所示，是某同学连接的电路。他检查电路连接完好后，正准备闭合开关，同组的另一同学及时提醒他，这样操作存在不足，其不足之处是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；</w:t>
      </w:r>
    </w:p>
    <w:p w14:paraId="61EE6F9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）正确操作后，闭合开关，发现灯泡不亮，电流表和电压表均无示数：断开开关，将电压表接在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接线柱上的导线改接到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接线柱上，闭合开关，电压表指针有明显偏转而电流表仍无示数，则故障是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；</w:t>
      </w:r>
    </w:p>
    <w:p w14:paraId="1ED643D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）排除故障后，闭合开关，移动滑动变阻器的滑片，当电压表的示数为</w:t>
      </w:r>
      <w:r>
        <w:object>
          <v:shape id="_x0000_i1079" o:spt="75" alt="学科网(www.zxxk.com)--教育资源门户，提供试卷、教案、课件、论文、素材以及各类教学资源下载，还有大量而丰富的教学相关资讯！" type="#_x0000_t75" style="height:14.15pt;width:27.8pt;" o:ole="t" filled="f" o:preferrelative="t" stroked="f" coordsize="21600,21600">
            <v:path/>
            <v:fill on="f" focussize="0,0"/>
            <v:stroke on="f" joinstyle="miter"/>
            <v:imagedata r:id="rId21" o:title="eqIdc5b1dd08b7554f95138ccc039c8aa133"/>
            <o:lock v:ext="edit" aspectratio="t"/>
            <w10:wrap type="none"/>
            <w10:anchorlock/>
          </v:shape>
          <o:OLEObject Type="Embed" ProgID="Equation.DSMT4" ShapeID="_x0000_i1079" DrawAspect="Content" ObjectID="_1468075779" r:id="rId1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时，电流表示数如图乙所示，则小灯泡正常发光时的电流为</w:t>
      </w:r>
      <w:r>
        <w:rPr>
          <w:color w:val="000000"/>
        </w:rPr>
        <w:t>_________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，小灯泡正常发光时的电阻为</w:t>
      </w:r>
      <w:r>
        <w:rPr>
          <w:color w:val="000000"/>
        </w:rPr>
        <w:t>_________</w:t>
      </w:r>
      <w:r>
        <w:object>
          <v:shape id="_x0000_i1080" o:spt="75" alt="学科网(www.zxxk.com)--教育资源门户，提供试卷、教案、课件、论文、素材以及各类教学资源下载，还有大量而丰富的教学相关资讯！" type="#_x0000_t75" style="height:13.2pt;width:13.2pt;" o:ole="t" filled="f" o:preferrelative="t" stroked="f" coordsize="21600,21600">
            <v:path/>
            <v:fill on="f" focussize="0,0"/>
            <v:stroke on="f" joinstyle="miter"/>
            <v:imagedata r:id="rId128" o:title="eqIdcffa35373ec4e4684107b42adb7a5161"/>
            <o:lock v:ext="edit" aspectratio="t"/>
            <w10:wrap type="none"/>
            <w10:anchorlock/>
          </v:shape>
          <o:OLEObject Type="Embed" ProgID="Equation.DSMT4" ShapeID="_x0000_i1080" DrawAspect="Content" ObjectID="_1468075780" r:id="rId1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（计算结果保留一位小数）；</w:t>
      </w:r>
    </w:p>
    <w:p w14:paraId="50D21EC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【拓展】该同学实验兴致正浓，他又分别测出了</w:t>
      </w:r>
      <w:r>
        <w:object>
          <v:shape id="_x0000_i1081" o:spt="75" alt="学科网(www.zxxk.com)--教育资源门户，提供试卷、教案、课件、论文、素材以及各类教学资源下载，还有大量而丰富的教学相关资讯！" type="#_x0000_t75" style="height:14.25pt;width:18.75pt;" o:ole="t" filled="f" o:preferrelative="t" stroked="f" coordsize="21600,21600">
            <v:path/>
            <v:fill on="f" focussize="0,0"/>
            <v:stroke on="f" joinstyle="miter"/>
            <v:imagedata r:id="rId130" o:title="eqId88866e31275955fd69b6ffa120d3d898"/>
            <o:lock v:ext="edit" aspectratio="t"/>
            <w10:wrap type="none"/>
            <w10:anchorlock/>
          </v:shape>
          <o:OLEObject Type="Embed" ProgID="Equation.DSMT4" ShapeID="_x0000_i1081" DrawAspect="Content" ObjectID="_1468075781" r:id="rId1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082" o:spt="75" alt="学科网(www.zxxk.com)--教育资源门户，提供试卷、教案、课件、论文、素材以及各类教学资源下载，还有大量而丰富的教学相关资讯！" type="#_x0000_t75" style="height:14pt;width:18pt;" o:ole="t" filled="f" o:preferrelative="t" stroked="f" coordsize="21600,21600">
            <v:path/>
            <v:fill on="f" focussize="0,0"/>
            <v:stroke on="f" joinstyle="miter"/>
            <v:imagedata r:id="rId132" o:title="eqId4d64b26bd3eaeebadf07fef49e260282"/>
            <o:lock v:ext="edit" aspectratio="t"/>
            <w10:wrap type="none"/>
            <w10:anchorlock/>
          </v:shape>
          <o:OLEObject Type="Embed" ProgID="Equation.DSMT4" ShapeID="_x0000_i1082" DrawAspect="Content" ObjectID="_1468075782" r:id="rId1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电压下小灯泡的电阻，然后用这三次电阻的平均值作为小灯泡正常发光时的电阻值。他的这种做法是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（选填“正确”或“错误”）的，理由是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。</w:t>
      </w:r>
    </w:p>
    <w:p w14:paraId="7612C87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object>
          <v:shape id="_x0000_i1083" o:spt="75" alt="学科网(www.zxxk.com)--教育资源门户，提供试卷、教案、课件、论文、素材以及各类教学资源下载，还有大量而丰富的教学相关资讯！" type="#_x0000_t75" style="height:30.75pt;width:35.25pt;" o:ole="t" filled="f" o:preferrelative="t" stroked="f" coordsize="21600,21600">
            <v:path/>
            <v:fill on="f" focussize="0,0"/>
            <v:stroke on="f" joinstyle="miter"/>
            <v:imagedata r:id="rId134" o:title="eqIdfb5bb9540f400d8f2e057e8510e19f09"/>
            <o:lock v:ext="edit" aspectratio="t"/>
            <w10:wrap type="none"/>
            <w10:anchorlock/>
          </v:shape>
          <o:OLEObject Type="Embed" ProgID="Equation.DSMT4" ShapeID="_x0000_i1083" DrawAspect="Content" ObjectID="_1468075783" r:id="rId133">
            <o:LockedField>false</o:LockedField>
          </o:OLEObject>
        </w:object>
      </w:r>
      <w:r>
        <w:rPr>
          <w:color w:val="000000"/>
        </w:rPr>
        <w:t xml:space="preserve">    ②. </w:t>
      </w:r>
      <w:r>
        <w:rPr>
          <w:rFonts w:ascii="宋体" w:hAnsi="宋体" w:eastAsia="宋体" w:cs="宋体"/>
          <w:color w:val="000000"/>
        </w:rPr>
        <w:t>滑动变阻器未移动到阻值最大处</w:t>
      </w:r>
      <w:r>
        <w:rPr>
          <w:color w:val="000000"/>
        </w:rPr>
        <w:t xml:space="preserve">    ③. </w:t>
      </w:r>
      <w:r>
        <w:rPr>
          <w:rFonts w:ascii="宋体" w:hAnsi="宋体" w:eastAsia="宋体" w:cs="宋体"/>
          <w:color w:val="000000"/>
        </w:rPr>
        <w:t>滑动变阻器断路</w:t>
      </w:r>
      <w:r>
        <w:rPr>
          <w:color w:val="000000"/>
        </w:rPr>
        <w:t xml:space="preserve">    ④. </w:t>
      </w:r>
      <w:r>
        <w:rPr>
          <w:rFonts w:ascii="Times New Roman" w:hAnsi="Times New Roman" w:eastAsia="Times New Roman" w:cs="Times New Roman"/>
          <w:color w:val="000000"/>
        </w:rPr>
        <w:t>0.26</w:t>
      </w:r>
      <w:r>
        <w:rPr>
          <w:color w:val="000000"/>
        </w:rPr>
        <w:t xml:space="preserve">    ⑤. </w:t>
      </w:r>
      <w:r>
        <w:rPr>
          <w:rFonts w:ascii="Times New Roman" w:hAnsi="Times New Roman" w:eastAsia="Times New Roman" w:cs="Times New Roman"/>
          <w:color w:val="000000"/>
        </w:rPr>
        <w:t>9.6</w:t>
      </w:r>
      <w:r>
        <w:rPr>
          <w:color w:val="000000"/>
        </w:rPr>
        <w:t xml:space="preserve">    ⑥. </w:t>
      </w:r>
      <w:r>
        <w:rPr>
          <w:rFonts w:ascii="宋体" w:hAnsi="宋体" w:eastAsia="宋体" w:cs="宋体"/>
          <w:color w:val="000000"/>
        </w:rPr>
        <w:t>错误</w:t>
      </w:r>
      <w:r>
        <w:rPr>
          <w:color w:val="000000"/>
        </w:rPr>
        <w:t xml:space="preserve">    ⑦. </w:t>
      </w:r>
      <w:r>
        <w:rPr>
          <w:rFonts w:ascii="宋体" w:hAnsi="宋体" w:eastAsia="宋体" w:cs="宋体"/>
          <w:color w:val="000000"/>
        </w:rPr>
        <w:t>见解析</w:t>
      </w:r>
    </w:p>
    <w:p w14:paraId="7506409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42B180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[1]</w:t>
      </w:r>
      <w:r>
        <w:rPr>
          <w:rFonts w:ascii="宋体" w:hAnsi="宋体" w:eastAsia="宋体" w:cs="宋体"/>
          <w:color w:val="000000"/>
        </w:rPr>
        <w:t>测量小灯泡的电阻，需要测量小灯泡两端的电压和通过小灯泡的电流，根据</w:t>
      </w:r>
      <w:r>
        <w:object>
          <v:shape id="_x0000_i1084" o:spt="75" alt="学科网(www.zxxk.com)--教育资源门户，提供试卷、教案、课件、论文、素材以及各类教学资源下载，还有大量而丰富的教学相关资讯！" type="#_x0000_t75" style="height:30.75pt;width:35.25pt;" o:ole="t" filled="f" o:preferrelative="t" stroked="f" coordsize="21600,21600">
            <v:path/>
            <v:fill on="f" focussize="0,0"/>
            <v:stroke on="f" joinstyle="miter"/>
            <v:imagedata r:id="rId134" o:title="eqIdfb5bb9540f400d8f2e057e8510e19f09"/>
            <o:lock v:ext="edit" aspectratio="t"/>
            <w10:wrap type="none"/>
            <w10:anchorlock/>
          </v:shape>
          <o:OLEObject Type="Embed" ProgID="Equation.DSMT4" ShapeID="_x0000_i1084" DrawAspect="Content" ObjectID="_1468075784" r:id="rId1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得到小灯泡的电阻，实验原理是</w:t>
      </w:r>
      <w:r>
        <w:object>
          <v:shape id="_x0000_i1085" o:spt="75" alt="学科网(www.zxxk.com)--教育资源门户，提供试卷、教案、课件、论文、素材以及各类教学资源下载，还有大量而丰富的教学相关资讯！" type="#_x0000_t75" style="height:30.75pt;width:35.25pt;" o:ole="t" filled="f" o:preferrelative="t" stroked="f" coordsize="21600,21600">
            <v:path/>
            <v:fill on="f" focussize="0,0"/>
            <v:stroke on="f" joinstyle="miter"/>
            <v:imagedata r:id="rId134" o:title="eqIdfb5bb9540f400d8f2e057e8510e19f09"/>
            <o:lock v:ext="edit" aspectratio="t"/>
            <w10:wrap type="none"/>
            <w10:anchorlock/>
          </v:shape>
          <o:OLEObject Type="Embed" ProgID="Equation.DSMT4" ShapeID="_x0000_i1085" DrawAspect="Content" ObjectID="_1468075785" r:id="rId1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</w:t>
      </w:r>
    </w:p>
    <w:p w14:paraId="4B36488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[2]</w:t>
      </w:r>
      <w:r>
        <w:rPr>
          <w:rFonts w:ascii="宋体" w:hAnsi="宋体" w:eastAsia="宋体" w:cs="宋体"/>
          <w:color w:val="000000"/>
        </w:rPr>
        <w:t>电路连接完好后，为了保护电路，需要将变阻器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903780547" name="图片 9037805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3780547" name="图片 903780547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滑片移动到阻值最大处，图中滑动变阻器未移动到阻值最大处，是错误的。</w:t>
      </w:r>
    </w:p>
    <w:p w14:paraId="4BE94B8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[3]</w:t>
      </w:r>
      <w:r>
        <w:rPr>
          <w:rFonts w:ascii="宋体" w:hAnsi="宋体" w:eastAsia="宋体" w:cs="宋体"/>
          <w:color w:val="000000"/>
        </w:rPr>
        <w:t>闭合开关，灯泡不亮，电流表和电压表均无示数，可能电路中存在断路，将电压表接在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接线柱上的导线改接到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接线柱上，闭合开关，电压表指针有明显偏转而电流表仍无示数，可能变阻器断路，电压表串联在电路中，电压表的内阻很大，通过电路的电流很小。</w:t>
      </w:r>
    </w:p>
    <w:p w14:paraId="7C5C098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[4]</w:t>
      </w:r>
      <w:r>
        <w:rPr>
          <w:rFonts w:ascii="宋体" w:hAnsi="宋体" w:eastAsia="宋体" w:cs="宋体"/>
          <w:color w:val="000000"/>
        </w:rPr>
        <w:t>由图甲可知，电流表的量程是</w:t>
      </w:r>
      <w:r>
        <w:rPr>
          <w:rFonts w:ascii="Times New Roman" w:hAnsi="Times New Roman" w:eastAsia="Times New Roman" w:cs="Times New Roman"/>
          <w:color w:val="000000"/>
        </w:rPr>
        <w:t>0~0.6A</w:t>
      </w:r>
      <w:r>
        <w:rPr>
          <w:rFonts w:ascii="宋体" w:hAnsi="宋体" w:eastAsia="宋体" w:cs="宋体"/>
          <w:color w:val="000000"/>
        </w:rPr>
        <w:t>，电流表的分度值是</w:t>
      </w:r>
      <w:r>
        <w:rPr>
          <w:rFonts w:ascii="Times New Roman" w:hAnsi="Times New Roman" w:eastAsia="Times New Roman" w:cs="Times New Roman"/>
          <w:color w:val="000000"/>
        </w:rPr>
        <w:t>0.02A</w:t>
      </w:r>
      <w:r>
        <w:rPr>
          <w:rFonts w:ascii="宋体" w:hAnsi="宋体" w:eastAsia="宋体" w:cs="宋体"/>
          <w:color w:val="000000"/>
        </w:rPr>
        <w:t>，由图乙可知，电流表的示数是</w:t>
      </w:r>
      <w:r>
        <w:rPr>
          <w:rFonts w:ascii="Times New Roman" w:hAnsi="Times New Roman" w:eastAsia="Times New Roman" w:cs="Times New Roman"/>
          <w:color w:val="000000"/>
        </w:rPr>
        <w:t>0.26A</w:t>
      </w:r>
      <w:r>
        <w:rPr>
          <w:rFonts w:ascii="宋体" w:hAnsi="宋体" w:eastAsia="宋体" w:cs="宋体"/>
          <w:color w:val="000000"/>
        </w:rPr>
        <w:t>。</w:t>
      </w:r>
    </w:p>
    <w:p w14:paraId="796A234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[5]</w:t>
      </w:r>
      <w:r>
        <w:rPr>
          <w:rFonts w:ascii="宋体" w:hAnsi="宋体" w:eastAsia="宋体" w:cs="宋体"/>
          <w:color w:val="000000"/>
        </w:rPr>
        <w:t>小灯泡正常发光时的电阻</w:t>
      </w:r>
    </w:p>
    <w:p w14:paraId="27D87A59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86" o:spt="75" alt="学科网(www.zxxk.com)--教育资源门户，提供试卷、教案、课件、论文、素材以及各类教学资源下载，还有大量而丰富的教学相关资讯！" type="#_x0000_t75" style="height:33.85pt;width:125.2pt;" o:ole="t" filled="f" o:preferrelative="t" stroked="f" coordsize="21600,21600">
            <v:path/>
            <v:fill on="f" focussize="0,0"/>
            <v:stroke on="f" joinstyle="miter"/>
            <v:imagedata r:id="rId138" o:title="eqId768f88d4f165e32df0329ce8959784eb"/>
            <o:lock v:ext="edit" aspectratio="t"/>
            <w10:wrap type="none"/>
            <w10:anchorlock/>
          </v:shape>
          <o:OLEObject Type="Embed" ProgID="Equation.DSMT4" ShapeID="_x0000_i1086" DrawAspect="Content" ObjectID="_1468075786" r:id="rId137">
            <o:LockedField>false</o:LockedField>
          </o:OLEObject>
        </w:object>
      </w:r>
    </w:p>
    <w:p w14:paraId="0410C2E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[6][7]</w:t>
      </w:r>
      <w:r>
        <w:rPr>
          <w:rFonts w:ascii="宋体" w:hAnsi="宋体" w:eastAsia="宋体" w:cs="宋体"/>
          <w:color w:val="000000"/>
        </w:rPr>
        <w:t>把三次电阻的平均值作为小灯泡的电阻值，这种做法是错误的，不同电压下小灯泡的电阻值不同，灯丝阻值随温度变化而变化，求平均值无意义。</w:t>
      </w:r>
    </w:p>
    <w:p w14:paraId="368F3ED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【探究名称】探究浮力大小与物体的形状是否有关</w:t>
      </w:r>
    </w:p>
    <w:p w14:paraId="3C9C194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990975" cy="2362200"/>
            <wp:effectExtent l="0" t="0" r="9525" b="0"/>
            <wp:docPr id="100039" name="图片 10003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9" name="图片 10003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9"/>
                    <a:stretch>
                      <a:fillRect/>
                    </a:stretch>
                  </pic:blipFill>
                  <pic:spPr>
                    <a:xfrm>
                      <a:off x="0" y="0"/>
                      <a:ext cx="3990975" cy="2362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5ACE40D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【问题】某同学探究完浮力大小与液体密度和物体排开液体体积的关系后，还想知道浮力大小是否与物体的形状有关。于是，该同学进行了如下探究。</w:t>
      </w:r>
    </w:p>
    <w:p w14:paraId="3342EB3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【证据】该同学用一块橡皮泥（不吸水）、一个弹簧测力计、烧杯、水和细线，按如下步骤进行实验。</w:t>
      </w:r>
    </w:p>
    <w:p w14:paraId="1BBD1FA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①如图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所示，用弹簧测力计测出橡皮泥的重力为</w:t>
      </w:r>
      <w:r>
        <w:rPr>
          <w:color w:val="000000"/>
        </w:rPr>
        <w:t>_________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rFonts w:ascii="宋体" w:hAnsi="宋体" w:eastAsia="宋体" w:cs="宋体"/>
          <w:color w:val="000000"/>
        </w:rPr>
        <w:t>；</w:t>
      </w:r>
    </w:p>
    <w:p w14:paraId="3C047C6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②如图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所示，将橡皮泥捏成实心长方体浸没在水中，读出弹簧测力计的示数；</w:t>
      </w:r>
    </w:p>
    <w:p w14:paraId="1942402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③如图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所示，将同一块橡皮泥捏成实心圆柱体浸没在水中，读出弹簧测力计的示数；</w:t>
      </w:r>
    </w:p>
    <w:p w14:paraId="17213D0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④如图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所示，将同一块橡皮泥捏成实心球体浸没在水中，读出弹簧测力计的示数。</w:t>
      </w:r>
    </w:p>
    <w:p w14:paraId="07AA52B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【解释】</w:t>
      </w:r>
    </w:p>
    <w:p w14:paraId="3D0EA72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）图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中橡皮泥受到的浮力大小为</w:t>
      </w:r>
      <w:r>
        <w:rPr>
          <w:color w:val="000000"/>
        </w:rPr>
        <w:t>_________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rFonts w:ascii="宋体" w:hAnsi="宋体" w:eastAsia="宋体" w:cs="宋体"/>
          <w:color w:val="000000"/>
        </w:rPr>
        <w:t>；</w:t>
      </w:r>
    </w:p>
    <w:p w14:paraId="5219C0F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）由以上实验可知，浮力大小与物体的形状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；</w:t>
      </w:r>
    </w:p>
    <w:p w14:paraId="16473E3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【交流】</w:t>
      </w:r>
    </w:p>
    <w:p w14:paraId="39DDD55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）本实验在其它因素都相同的前提下，只改变物体的形状来进行探究。在物理学中，这种研究方法称为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；</w:t>
      </w:r>
    </w:p>
    <w:p w14:paraId="3ED637A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宋体" w:hAnsi="宋体" w:eastAsia="宋体" w:cs="宋体"/>
          <w:color w:val="000000"/>
          <w:position w:val="-1"/>
        </w:rPr>
        <w:drawing>
          <wp:inline distT="0" distB="0" distL="114300" distR="114300">
            <wp:extent cx="139700" cy="190500"/>
            <wp:effectExtent l="0" t="0" r="12700" b="0"/>
            <wp:docPr id="903780541" name="图片 9037805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3780541" name="图片 903780541"/>
                    <pic:cNvPicPr>
                      <a:picLocks noChangeAspect="1"/>
                    </pic:cNvPicPr>
                  </pic:nvPicPr>
                  <pic:blipFill>
                    <a:blip r:embed="rId140"/>
                    <a:stretch>
                      <a:fillRect/>
                    </a:stretch>
                  </pic:blipFill>
                  <pic:spPr>
                    <a:xfrm>
                      <a:off x="0" y="0"/>
                      <a:ext cx="13970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第④步实验中，将橡皮泥从图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位置向下移放到图</w:t>
      </w:r>
      <w:r>
        <w:rPr>
          <w:rFonts w:ascii="Times New Roman" w:hAnsi="Times New Roman" w:eastAsia="Times New Roman" w:cs="Times New Roman"/>
          <w:color w:val="000000"/>
        </w:rPr>
        <w:t>e</w:t>
      </w:r>
      <w:r>
        <w:rPr>
          <w:rFonts w:ascii="宋体" w:hAnsi="宋体" w:eastAsia="宋体" w:cs="宋体"/>
          <w:color w:val="000000"/>
        </w:rPr>
        <w:t>位置时，深度增加，橡皮泥所受浮力大小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（选填“变大”“变小”或“不变”），说明浮力大小与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无关；</w:t>
      </w:r>
    </w:p>
    <w:p w14:paraId="35CE98C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）若用刻度尺和弹性较好的橡皮筋来替代弹簧测力计，能否完成本实验的探究？</w:t>
      </w:r>
      <w:r>
        <w:rPr>
          <w:color w:val="000000"/>
        </w:rPr>
        <w:t>_________</w:t>
      </w:r>
    </w:p>
    <w:p w14:paraId="680FC83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color w:val="000000"/>
        </w:rPr>
        <w:t xml:space="preserve">    ②. 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color w:val="000000"/>
        </w:rPr>
        <w:t xml:space="preserve">    ③. </w:t>
      </w:r>
      <w:r>
        <w:rPr>
          <w:rFonts w:ascii="宋体" w:hAnsi="宋体" w:eastAsia="宋体" w:cs="宋体"/>
          <w:color w:val="000000"/>
        </w:rPr>
        <w:t>无关</w:t>
      </w:r>
      <w:r>
        <w:rPr>
          <w:color w:val="000000"/>
        </w:rPr>
        <w:t xml:space="preserve">    ④. </w:t>
      </w:r>
      <w:r>
        <w:rPr>
          <w:rFonts w:ascii="宋体" w:hAnsi="宋体" w:eastAsia="宋体" w:cs="宋体"/>
          <w:color w:val="000000"/>
        </w:rPr>
        <w:t>控制变量法</w:t>
      </w:r>
      <w:r>
        <w:rPr>
          <w:color w:val="000000"/>
        </w:rPr>
        <w:t xml:space="preserve">    ⑤. </w:t>
      </w:r>
      <w:r>
        <w:rPr>
          <w:rFonts w:ascii="宋体" w:hAnsi="宋体" w:eastAsia="宋体" w:cs="宋体"/>
          <w:color w:val="000000"/>
        </w:rPr>
        <w:t>不变</w:t>
      </w:r>
      <w:r>
        <w:rPr>
          <w:color w:val="000000"/>
        </w:rPr>
        <w:t xml:space="preserve">    ⑥. </w:t>
      </w:r>
      <w:r>
        <w:rPr>
          <w:rFonts w:ascii="宋体" w:hAnsi="宋体" w:eastAsia="宋体" w:cs="宋体"/>
          <w:color w:val="000000"/>
        </w:rPr>
        <w:t>深度</w:t>
      </w:r>
      <w:r>
        <w:rPr>
          <w:color w:val="000000"/>
        </w:rPr>
        <w:t xml:space="preserve">    ⑦. </w:t>
      </w:r>
      <w:r>
        <w:rPr>
          <w:rFonts w:ascii="宋体" w:hAnsi="宋体" w:eastAsia="宋体" w:cs="宋体"/>
          <w:color w:val="000000"/>
        </w:rPr>
        <w:t>能</w:t>
      </w:r>
    </w:p>
    <w:p w14:paraId="01A2C00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2032BE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[1]</w:t>
      </w:r>
      <w:r>
        <w:rPr>
          <w:rFonts w:ascii="宋体" w:hAnsi="宋体" w:eastAsia="宋体" w:cs="宋体"/>
          <w:color w:val="000000"/>
        </w:rPr>
        <w:t>由图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可知，弹簧测力计的所示是</w:t>
      </w:r>
      <w:r>
        <w:rPr>
          <w:rFonts w:ascii="Times New Roman" w:hAnsi="Times New Roman" w:eastAsia="Times New Roman" w:cs="Times New Roman"/>
          <w:color w:val="000000"/>
        </w:rPr>
        <w:t>4N</w:t>
      </w:r>
      <w:r>
        <w:rPr>
          <w:rFonts w:ascii="宋体" w:hAnsi="宋体" w:eastAsia="宋体" w:cs="宋体"/>
          <w:color w:val="000000"/>
        </w:rPr>
        <w:t>，所以橡皮泥的重力为</w:t>
      </w:r>
      <w:r>
        <w:rPr>
          <w:rFonts w:ascii="Times New Roman" w:hAnsi="Times New Roman" w:eastAsia="Times New Roman" w:cs="Times New Roman"/>
          <w:color w:val="000000"/>
        </w:rPr>
        <w:t>4N</w:t>
      </w:r>
      <w:r>
        <w:rPr>
          <w:rFonts w:ascii="宋体" w:hAnsi="宋体" w:eastAsia="宋体" w:cs="宋体"/>
          <w:color w:val="000000"/>
        </w:rPr>
        <w:t>。</w:t>
      </w:r>
    </w:p>
    <w:p w14:paraId="1F65E9D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[2]</w:t>
      </w:r>
      <w:r>
        <w:rPr>
          <w:rFonts w:ascii="宋体" w:hAnsi="宋体" w:eastAsia="宋体" w:cs="宋体"/>
          <w:color w:val="000000"/>
        </w:rPr>
        <w:t>由图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可知，弹簧测力计的示数是</w:t>
      </w:r>
      <w:r>
        <w:rPr>
          <w:rFonts w:ascii="Times New Roman" w:hAnsi="Times New Roman" w:eastAsia="Times New Roman" w:cs="Times New Roman"/>
          <w:color w:val="000000"/>
        </w:rPr>
        <w:t>2N</w:t>
      </w:r>
      <w:r>
        <w:rPr>
          <w:rFonts w:ascii="宋体" w:hAnsi="宋体" w:eastAsia="宋体" w:cs="宋体"/>
          <w:color w:val="000000"/>
        </w:rPr>
        <w:t>，橡皮泥受到的浮力</w:t>
      </w:r>
    </w:p>
    <w:p w14:paraId="347DEC0C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  <w:vertAlign w:val="subscript"/>
        </w:rPr>
        <w:t>浮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Times New Roman" w:hAnsi="Times New Roman" w:eastAsia="Times New Roman" w:cs="Times New Roman"/>
          <w:color w:val="000000"/>
        </w:rPr>
        <w:t>-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b</w:t>
      </w:r>
      <w:r>
        <w:rPr>
          <w:rFonts w:ascii="Times New Roman" w:hAnsi="Times New Roman" w:eastAsia="Times New Roman" w:cs="Times New Roman"/>
          <w:color w:val="000000"/>
        </w:rPr>
        <w:t>=4N-2N=2N</w:t>
      </w:r>
    </w:p>
    <w:p w14:paraId="3D755AF4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[3]</w:t>
      </w:r>
      <w:r>
        <w:rPr>
          <w:rFonts w:ascii="宋体" w:hAnsi="宋体" w:eastAsia="宋体" w:cs="宋体"/>
          <w:color w:val="000000"/>
        </w:rPr>
        <w:t>由实验现象可知，同一块橡皮泥捏成不同形状物体浸没在水中，弹簧测力计的示数相同，由称重法可知浮力相同，说明浮力的大小与物体的形状无关。</w:t>
      </w:r>
    </w:p>
    <w:p w14:paraId="478AE480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[4]</w:t>
      </w:r>
      <w:r>
        <w:rPr>
          <w:rFonts w:ascii="宋体" w:hAnsi="宋体" w:eastAsia="宋体" w:cs="宋体"/>
          <w:color w:val="000000"/>
        </w:rPr>
        <w:t>探究浮力的大小与物体的形状的关系，保持其它因素都相同，只改变物体的形状，用到控制变量法。</w:t>
      </w:r>
    </w:p>
    <w:p w14:paraId="77D7AD89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[5][6]</w:t>
      </w:r>
      <w:r>
        <w:rPr>
          <w:rFonts w:ascii="宋体" w:hAnsi="宋体" w:eastAsia="宋体" w:cs="宋体"/>
          <w:color w:val="000000"/>
        </w:rPr>
        <w:t>在第④步实验中，将橡皮泥从图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位置向下移放到图</w:t>
      </w:r>
      <w:r>
        <w:rPr>
          <w:rFonts w:ascii="Times New Roman" w:hAnsi="Times New Roman" w:eastAsia="Times New Roman" w:cs="Times New Roman"/>
          <w:color w:val="000000"/>
        </w:rPr>
        <w:t>e</w:t>
      </w:r>
      <w:r>
        <w:rPr>
          <w:rFonts w:ascii="宋体" w:hAnsi="宋体" w:eastAsia="宋体" w:cs="宋体"/>
          <w:color w:val="000000"/>
        </w:rPr>
        <w:t>位置时，深度增加，排开水的体积不变，由阿基米德原理可知浮力大小不变，说明浮力大小与深度无关。</w:t>
      </w:r>
    </w:p>
    <w:p w14:paraId="27A00006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[7]</w:t>
      </w:r>
      <w:r>
        <w:rPr>
          <w:rFonts w:ascii="宋体" w:hAnsi="宋体" w:eastAsia="宋体" w:cs="宋体"/>
          <w:color w:val="000000"/>
        </w:rPr>
        <w:t>用刻度尺和弹性较好的橡皮筋来替代弹簧测力计，用橡皮筋吊着橡皮泥浸入水中，记录橡皮筋的长度，比较每次橡皮筋的长度可以知道拉力的大小，从而比较浮力的大小，能完成本实验的探究。</w:t>
      </w:r>
    </w:p>
    <w:p w14:paraId="6412BD5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【探究名称】探究保温瓶的保温效果与什么因素有关</w:t>
      </w:r>
    </w:p>
    <w:p w14:paraId="542597F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【问题】有些同学喜欢用保温瓶带热水到校饮用。使用过程中发现瓶内装水较多时，保温效果较好；瓶内装水较少时，保温效果较差。据此，同学们猜想：保温瓶的保温效果可能与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有关。</w:t>
      </w:r>
    </w:p>
    <w:p w14:paraId="490EE4B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【证据】针对同学们的猜想，甲、乙两组同学分别设计了一套方案。</w:t>
      </w:r>
    </w:p>
    <w:p w14:paraId="4A5BE49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甲组方案：利用五个规格相同的保温瓶（容积为</w:t>
      </w:r>
      <w:r>
        <w:object>
          <v:shape id="_x0000_i1087" o:spt="75" alt="学科网(www.zxxk.com)--教育资源门户，提供试卷、教案、课件、论文、素材以及各类教学资源下载，还有大量而丰富的教学相关资讯！" type="#_x0000_t75" style="height:13pt;width:17pt;" o:ole="t" filled="f" o:preferrelative="t" stroked="f" coordsize="21600,21600">
            <v:path/>
            <v:fill on="f" focussize="0,0"/>
            <v:stroke on="f" joinstyle="miter"/>
            <v:imagedata r:id="rId86" o:title="eqIdbcdbcfa56af123635b4f5bae5908df69"/>
            <o:lock v:ext="edit" aspectratio="t"/>
            <w10:wrap type="none"/>
            <w10:anchorlock/>
          </v:shape>
          <o:OLEObject Type="Embed" ProgID="Equation.DSMT4" ShapeID="_x0000_i1087" DrawAspect="Content" ObjectID="_1468075787" r:id="rId1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）在同一天进行实验</w:t>
      </w:r>
    </w:p>
    <w:p w14:paraId="43FC2A3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）上午</w:t>
      </w:r>
      <w:r>
        <w:rPr>
          <w:rFonts w:ascii="Times New Roman" w:hAnsi="Times New Roman" w:eastAsia="Times New Roman" w:cs="Times New Roman"/>
          <w:color w:val="000000"/>
        </w:rPr>
        <w:t>8</w:t>
      </w:r>
      <w:r>
        <w:rPr>
          <w:rFonts w:ascii="宋体" w:hAnsi="宋体" w:eastAsia="宋体" w:cs="宋体"/>
          <w:color w:val="000000"/>
        </w:rPr>
        <w:t>∶</w:t>
      </w:r>
      <w:r>
        <w:rPr>
          <w:rFonts w:ascii="Times New Roman" w:hAnsi="Times New Roman" w:eastAsia="Times New Roman" w:cs="Times New Roman"/>
          <w:color w:val="000000"/>
        </w:rPr>
        <w:t>00</w:t>
      </w:r>
      <w:r>
        <w:rPr>
          <w:rFonts w:ascii="宋体" w:hAnsi="宋体" w:eastAsia="宋体" w:cs="宋体"/>
          <w:color w:val="000000"/>
        </w:rPr>
        <w:t>将不同体积初温为</w:t>
      </w:r>
      <w:r>
        <w:object>
          <v:shape id="_x0000_i1088" o:spt="75" alt="学科网(www.zxxk.com)--教育资源门户，提供试卷、教案、课件、论文、素材以及各类教学资源下载，还有大量而丰富的教学相关资讯！" type="#_x0000_t75" style="height:13.95pt;width:27pt;" o:ole="t" filled="f" o:preferrelative="t" stroked="f" coordsize="21600,21600">
            <v:path/>
            <v:fill on="f" focussize="0,0"/>
            <v:stroke on="f" joinstyle="miter"/>
            <v:imagedata r:id="rId143" o:title="eqId57677bcdbb052d6e4f1194e71066d6fb"/>
            <o:lock v:ext="edit" aspectratio="t"/>
            <w10:wrap type="none"/>
            <w10:anchorlock/>
          </v:shape>
          <o:OLEObject Type="Embed" ProgID="Equation.DSMT4" ShapeID="_x0000_i1088" DrawAspect="Content" ObjectID="_1468075788" r:id="rId1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的热水，同时装入五个保温瓶内；</w:t>
      </w:r>
    </w:p>
    <w:p w14:paraId="687063A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）下午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∶</w:t>
      </w:r>
      <w:r>
        <w:rPr>
          <w:rFonts w:ascii="Times New Roman" w:hAnsi="Times New Roman" w:eastAsia="Times New Roman" w:cs="Times New Roman"/>
          <w:color w:val="000000"/>
        </w:rPr>
        <w:t>00</w:t>
      </w:r>
      <w:r>
        <w:rPr>
          <w:rFonts w:ascii="宋体" w:hAnsi="宋体" w:eastAsia="宋体" w:cs="宋体"/>
          <w:color w:val="000000"/>
        </w:rPr>
        <w:t>打开五个保温瓶，同时测量并记录水温，计算出水降低的温度。</w:t>
      </w:r>
    </w:p>
    <w:p w14:paraId="429AA42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乙组方案：利用同一保温瓶（容积为</w:t>
      </w:r>
      <w:r>
        <w:object>
          <v:shape id="_x0000_i1089" o:spt="75" alt="学科网(www.zxxk.com)--教育资源门户，提供试卷、教案、课件、论文、素材以及各类教学资源下载，还有大量而丰富的教学相关资讯！" type="#_x0000_t75" style="height:13pt;width:17pt;" o:ole="t" filled="f" o:preferrelative="t" stroked="f" coordsize="21600,21600">
            <v:path/>
            <v:fill on="f" focussize="0,0"/>
            <v:stroke on="f" joinstyle="miter"/>
            <v:imagedata r:id="rId86" o:title="eqIdbcdbcfa56af123635b4f5bae5908df69"/>
            <o:lock v:ext="edit" aspectratio="t"/>
            <w10:wrap type="none"/>
            <w10:anchorlock/>
          </v:shape>
          <o:OLEObject Type="Embed" ProgID="Equation.DSMT4" ShapeID="_x0000_i1089" DrawAspect="Content" ObjectID="_1468075789" r:id="rId1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）分五天进行实验</w:t>
      </w:r>
    </w:p>
    <w:p w14:paraId="66CE872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）每天上午</w:t>
      </w:r>
      <w:r>
        <w:rPr>
          <w:rFonts w:ascii="Times New Roman" w:hAnsi="Times New Roman" w:eastAsia="Times New Roman" w:cs="Times New Roman"/>
          <w:color w:val="000000"/>
        </w:rPr>
        <w:t>8</w:t>
      </w:r>
      <w:r>
        <w:rPr>
          <w:rFonts w:ascii="宋体" w:hAnsi="宋体" w:eastAsia="宋体" w:cs="宋体"/>
          <w:color w:val="000000"/>
        </w:rPr>
        <w:t>∶</w:t>
      </w:r>
      <w:r>
        <w:rPr>
          <w:rFonts w:ascii="Times New Roman" w:hAnsi="Times New Roman" w:eastAsia="Times New Roman" w:cs="Times New Roman"/>
          <w:color w:val="000000"/>
        </w:rPr>
        <w:t>00</w:t>
      </w:r>
      <w:r>
        <w:rPr>
          <w:rFonts w:ascii="宋体" w:hAnsi="宋体" w:eastAsia="宋体" w:cs="宋体"/>
          <w:color w:val="000000"/>
        </w:rPr>
        <w:t>将不同体积初温为</w:t>
      </w:r>
      <w:r>
        <w:rPr>
          <w:rFonts w:ascii="Times New Roman" w:hAnsi="Times New Roman" w:eastAsia="Times New Roman" w:cs="Times New Roman"/>
          <w:color w:val="000000"/>
        </w:rPr>
        <w:t>98</w:t>
      </w:r>
      <w:r>
        <w:rPr>
          <w:rFonts w:ascii="宋体" w:hAnsi="宋体" w:eastAsia="宋体" w:cs="宋体"/>
          <w:color w:val="000000"/>
        </w:rPr>
        <w:t>℃的热水装入同一保温瓶内；</w:t>
      </w:r>
    </w:p>
    <w:p w14:paraId="6460AF6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）每天下午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∶</w:t>
      </w:r>
      <w:r>
        <w:rPr>
          <w:rFonts w:ascii="Times New Roman" w:hAnsi="Times New Roman" w:eastAsia="Times New Roman" w:cs="Times New Roman"/>
          <w:color w:val="000000"/>
        </w:rPr>
        <w:t>00</w:t>
      </w:r>
      <w:r>
        <w:rPr>
          <w:rFonts w:ascii="宋体" w:hAnsi="宋体" w:eastAsia="宋体" w:cs="宋体"/>
          <w:color w:val="000000"/>
        </w:rPr>
        <w:t>打开保温瓶，测量并记录水温，计算出水降低的温度。</w:t>
      </w:r>
    </w:p>
    <w:p w14:paraId="788561C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上述两套方案，都能控制实验时保温瓶的保温性能完全相同，但乙组方案不能保证每天的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完全相同。所以，同学们选择了甲组方案在实验室进行实验。收集的数据如下表：</w:t>
      </w:r>
    </w:p>
    <w:p w14:paraId="0317AE8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水的初温：</w:t>
      </w:r>
      <w:r>
        <w:rPr>
          <w:rFonts w:ascii="Times New Roman" w:hAnsi="Times New Roman" w:eastAsia="Times New Roman" w:cs="Times New Roman"/>
          <w:color w:val="000000"/>
        </w:rPr>
        <w:t>98</w:t>
      </w:r>
      <w:r>
        <w:rPr>
          <w:rFonts w:ascii="宋体" w:hAnsi="宋体" w:eastAsia="宋体" w:cs="宋体"/>
          <w:color w:val="000000"/>
        </w:rPr>
        <w:t>℃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2130"/>
        <w:gridCol w:w="608"/>
        <w:gridCol w:w="608"/>
        <w:gridCol w:w="608"/>
        <w:gridCol w:w="608"/>
        <w:gridCol w:w="608"/>
      </w:tblGrid>
      <w:tr w14:paraId="7A7934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63554ED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保温瓶编号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76888A6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①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8D49F0D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②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BD943B5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③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D3937D2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④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D3B8DCC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⑤</w:t>
            </w:r>
          </w:p>
        </w:tc>
      </w:tr>
      <w:tr w14:paraId="2DE803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DA079CC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水的体积（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L</w:t>
            </w:r>
            <w:r>
              <w:rPr>
                <w:rFonts w:ascii="宋体" w:hAnsi="宋体" w:eastAsia="宋体" w:cs="宋体"/>
                <w:color w:val="000000"/>
              </w:rPr>
              <w:t>）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28018E2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1.6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79D4A2C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1.7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0284E66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1.8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3BFDF21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1.9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E6B5EDC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2.0</w:t>
            </w:r>
          </w:p>
        </w:tc>
      </w:tr>
      <w:tr w14:paraId="235454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FCB40EE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水的末温（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℃</w:t>
            </w:r>
            <w:r>
              <w:rPr>
                <w:rFonts w:ascii="宋体" w:hAnsi="宋体" w:eastAsia="宋体" w:cs="宋体"/>
                <w:color w:val="000000"/>
              </w:rPr>
              <w:t>）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04C4025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79.0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DF1C966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81.5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6CFB099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83.0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204699F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85.5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5B650BD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84.5</w:t>
            </w:r>
          </w:p>
        </w:tc>
      </w:tr>
      <w:tr w14:paraId="1633DC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5A90B33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水降低的温度（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℃</w:t>
            </w:r>
            <w:r>
              <w:rPr>
                <w:rFonts w:ascii="宋体" w:hAnsi="宋体" w:eastAsia="宋体" w:cs="宋体"/>
                <w:color w:val="000000"/>
              </w:rPr>
              <w:t>）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BE9599F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19.0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64E5F19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16.5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7189CE7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15.0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FAD038D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12.5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17AF3DA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13.5</w:t>
            </w:r>
          </w:p>
        </w:tc>
      </w:tr>
    </w:tbl>
    <w:p w14:paraId="39BA9E3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【解释】</w:t>
      </w:r>
    </w:p>
    <w:p w14:paraId="6DC298E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）本实验通过相同时间内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来反映保温瓶的保温效果，这种研究方法称为转换法；</w:t>
      </w:r>
    </w:p>
    <w:p w14:paraId="2CCC0B5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）分析实验数据可以得出初步结论：在其它条件相同的情况下，水量少于</w:t>
      </w:r>
      <w:r>
        <w:object>
          <v:shape id="_x0000_i1090" o:spt="75" alt="学科网(www.zxxk.com)--教育资源门户，提供试卷、教案、课件、论文、素材以及各类教学资源下载，还有大量而丰富的教学相关资讯！" type="#_x0000_t75" style="height:13.8pt;width:25.2pt;" o:ole="t" filled="f" o:preferrelative="t" stroked="f" coordsize="21600,21600">
            <v:path/>
            <v:fill on="f" focussize="0,0"/>
            <v:stroke on="f" joinstyle="miter"/>
            <v:imagedata r:id="rId146" o:title="eqId31f98b3aeb9dd5af085e1db105ba26d8"/>
            <o:lock v:ext="edit" aspectratio="t"/>
            <w10:wrap type="none"/>
            <w10:anchorlock/>
          </v:shape>
          <o:OLEObject Type="Embed" ProgID="Equation.DSMT4" ShapeID="_x0000_i1090" DrawAspect="Content" ObjectID="_1468075790" r:id="rId1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时，水量越多，其保温效果越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；水量在</w:t>
      </w:r>
      <w:r>
        <w:object>
          <v:shape id="_x0000_i1091" o:spt="75" alt="学科网(www.zxxk.com)--教育资源门户，提供试卷、教案、课件、论文、素材以及各类教学资源下载，还有大量而丰富的教学相关资讯！" type="#_x0000_t75" style="height:13.8pt;width:60pt;" o:ole="t" filled="f" o:preferrelative="t" stroked="f" coordsize="21600,21600">
            <v:path/>
            <v:fill on="f" focussize="0,0"/>
            <v:stroke on="f" joinstyle="miter"/>
            <v:imagedata r:id="rId148" o:title="eqId48183239ae845d1164801d97385a7272"/>
            <o:lock v:ext="edit" aspectratio="t"/>
            <w10:wrap type="none"/>
            <w10:anchorlock/>
          </v:shape>
          <o:OLEObject Type="Embed" ProgID="Equation.DSMT4" ShapeID="_x0000_i1091" DrawAspect="Content" ObjectID="_1468075791" r:id="rId1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时，水量越少，其保温效果越好。</w:t>
      </w:r>
    </w:p>
    <w:p w14:paraId="2ECEECE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【交流】</w:t>
      </w:r>
    </w:p>
    <w:p w14:paraId="6CF598F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）经过讨论，同学们认为水量在</w:t>
      </w:r>
      <w:r>
        <w:object>
          <v:shape id="_x0000_i1092" o:spt="75" alt="学科网(www.zxxk.com)--教育资源门户，提供试卷、教案、课件、论文、素材以及各类教学资源下载，还有大量而丰富的教学相关资讯！" type="#_x0000_t75" style="height:13.8pt;width:60pt;" o:ole="t" filled="f" o:preferrelative="t" stroked="f" coordsize="21600,21600">
            <v:path/>
            <v:fill on="f" focussize="0,0"/>
            <v:stroke on="f" joinstyle="miter"/>
            <v:imagedata r:id="rId148" o:title="eqId48183239ae845d1164801d97385a7272"/>
            <o:lock v:ext="edit" aspectratio="t"/>
            <w10:wrap type="none"/>
            <w10:anchorlock/>
          </v:shape>
          <o:OLEObject Type="Embed" ProgID="Equation.DSMT4" ShapeID="_x0000_i1092" DrawAspect="Content" ObjectID="_1468075792" r:id="rId1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范围内的初步结论不一定可靠，原因是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。</w:t>
      </w:r>
    </w:p>
    <w:p w14:paraId="61617C5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）实验过程中，水温下降是通过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的方式改变其内能。</w:t>
      </w:r>
    </w:p>
    <w:p w14:paraId="19EC454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）下列实验中也用到转换法的是</w:t>
      </w:r>
      <w:r>
        <w:rPr>
          <w:color w:val="000000"/>
        </w:rPr>
        <w:t>_________</w:t>
      </w:r>
    </w:p>
    <w:p w14:paraId="4EECA9E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A.</w:t>
      </w:r>
      <w:r>
        <w:rPr>
          <w:rFonts w:ascii="宋体" w:hAnsi="宋体" w:eastAsia="宋体" w:cs="宋体"/>
          <w:color w:val="000000"/>
        </w:rPr>
        <w:t>探究真空不能传声</w:t>
      </w:r>
    </w:p>
    <w:p w14:paraId="282924B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B.</w:t>
      </w:r>
      <w:r>
        <w:rPr>
          <w:rFonts w:ascii="宋体" w:hAnsi="宋体" w:eastAsia="宋体" w:cs="宋体"/>
          <w:color w:val="000000"/>
        </w:rPr>
        <w:t>研究光的传播时引入光线</w:t>
      </w:r>
    </w:p>
    <w:p w14:paraId="0211367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C.</w:t>
      </w:r>
      <w:r>
        <w:rPr>
          <w:rFonts w:ascii="宋体" w:hAnsi="宋体" w:eastAsia="宋体" w:cs="宋体"/>
          <w:color w:val="000000"/>
        </w:rPr>
        <w:t>探究平面镜成像特点时，用两支相同的蜡烛来比较像与物的大小关系</w:t>
      </w:r>
    </w:p>
    <w:p w14:paraId="2230508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D.</w:t>
      </w:r>
      <w:r>
        <w:rPr>
          <w:rFonts w:ascii="宋体" w:hAnsi="宋体" w:eastAsia="宋体" w:cs="宋体"/>
          <w:color w:val="000000"/>
        </w:rPr>
        <w:t>探究物体动能大小时，用木块被撞击后移动的距离来反映物体动能的大小</w:t>
      </w:r>
    </w:p>
    <w:p w14:paraId="5D354C2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宋体" w:hAnsi="宋体" w:eastAsia="宋体" w:cs="宋体"/>
          <w:color w:val="000000"/>
        </w:rPr>
        <w:t>水的体积</w:t>
      </w:r>
      <w:r>
        <w:rPr>
          <w:color w:val="000000"/>
        </w:rPr>
        <w:t xml:space="preserve">    ②. </w:t>
      </w:r>
      <w:r>
        <w:rPr>
          <w:rFonts w:ascii="宋体" w:hAnsi="宋体" w:eastAsia="宋体" w:cs="宋体"/>
          <w:color w:val="000000"/>
        </w:rPr>
        <w:t>室温</w:t>
      </w:r>
      <w:r>
        <w:rPr>
          <w:color w:val="000000"/>
        </w:rPr>
        <w:t xml:space="preserve">    ③. </w:t>
      </w:r>
      <w:r>
        <w:rPr>
          <w:rFonts w:ascii="宋体" w:hAnsi="宋体" w:eastAsia="宋体" w:cs="宋体"/>
          <w:color w:val="000000"/>
        </w:rPr>
        <w:t>水降低的温度</w:t>
      </w:r>
      <w:r>
        <w:rPr>
          <w:color w:val="000000"/>
        </w:rPr>
        <w:t xml:space="preserve">    ④. </w:t>
      </w:r>
      <w:r>
        <w:rPr>
          <w:rFonts w:ascii="宋体" w:hAnsi="宋体" w:eastAsia="宋体" w:cs="宋体"/>
          <w:color w:val="000000"/>
        </w:rPr>
        <w:t>好</w:t>
      </w:r>
      <w:r>
        <w:rPr>
          <w:color w:val="000000"/>
        </w:rPr>
        <w:t xml:space="preserve">    ⑤. </w:t>
      </w:r>
      <w:r>
        <w:rPr>
          <w:rFonts w:ascii="宋体" w:hAnsi="宋体" w:eastAsia="宋体" w:cs="宋体"/>
          <w:color w:val="000000"/>
        </w:rPr>
        <w:t>见解析</w:t>
      </w:r>
      <w:r>
        <w:rPr>
          <w:color w:val="000000"/>
        </w:rPr>
        <w:t xml:space="preserve">    ⑥. </w:t>
      </w:r>
      <w:r>
        <w:rPr>
          <w:rFonts w:ascii="宋体" w:hAnsi="宋体" w:eastAsia="宋体" w:cs="宋体"/>
          <w:color w:val="000000"/>
        </w:rPr>
        <w:t>热传递</w:t>
      </w:r>
      <w:r>
        <w:rPr>
          <w:color w:val="000000"/>
        </w:rPr>
        <w:t xml:space="preserve">    ⑦. </w:t>
      </w:r>
      <w:r>
        <w:rPr>
          <w:rFonts w:ascii="Times New Roman" w:hAnsi="Times New Roman" w:eastAsia="Times New Roman" w:cs="Times New Roman"/>
          <w:color w:val="000000"/>
        </w:rPr>
        <w:t>D</w:t>
      </w:r>
    </w:p>
    <w:p w14:paraId="1155EF6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69F5FE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[1]</w:t>
      </w:r>
      <w:r>
        <w:rPr>
          <w:rFonts w:ascii="宋体" w:hAnsi="宋体" w:eastAsia="宋体" w:cs="宋体"/>
          <w:color w:val="000000"/>
        </w:rPr>
        <w:t>瓶内装水较多时，保温效果较好，瓶内装水较少时，保温效果较差，猜想：保温瓶的保温效果可能与水的体积有关。</w:t>
      </w:r>
    </w:p>
    <w:p w14:paraId="584A9C7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[2]</w:t>
      </w:r>
      <w:r>
        <w:rPr>
          <w:rFonts w:ascii="宋体" w:hAnsi="宋体" w:eastAsia="宋体" w:cs="宋体"/>
          <w:color w:val="000000"/>
        </w:rPr>
        <w:t>乙组方案中利用同一保温瓶分五天进行实验，每天的气温不同，不能保证每天的室温完全相同。</w:t>
      </w:r>
    </w:p>
    <w:p w14:paraId="3866A9C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[3]</w:t>
      </w:r>
      <w:r>
        <w:rPr>
          <w:rFonts w:ascii="宋体" w:hAnsi="宋体" w:eastAsia="宋体" w:cs="宋体"/>
          <w:color w:val="000000"/>
        </w:rPr>
        <w:t>本实验通过相同时间内水降低的温度来反映保温瓶的保温效果，相同时间内水降低的温度越低，说明保温效果越差。</w:t>
      </w:r>
    </w:p>
    <w:p w14:paraId="49880CE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[4][5]</w:t>
      </w:r>
      <w:r>
        <w:rPr>
          <w:rFonts w:ascii="宋体" w:hAnsi="宋体" w:eastAsia="宋体" w:cs="宋体"/>
          <w:color w:val="000000"/>
        </w:rPr>
        <w:t>由表中数据可知，水量少于</w:t>
      </w:r>
      <w:r>
        <w:rPr>
          <w:rFonts w:ascii="Times New Roman" w:hAnsi="Times New Roman" w:eastAsia="Times New Roman" w:cs="Times New Roman"/>
          <w:color w:val="000000"/>
        </w:rPr>
        <w:t>1.9L</w:t>
      </w:r>
      <w:r>
        <w:rPr>
          <w:rFonts w:ascii="宋体" w:hAnsi="宋体" w:eastAsia="宋体" w:cs="宋体"/>
          <w:color w:val="000000"/>
        </w:rPr>
        <w:t>时，保温性能随水量的减小而减弱，水量越多，其保温效果越好；在水量在</w:t>
      </w:r>
      <w:r>
        <w:rPr>
          <w:rFonts w:ascii="Times New Roman" w:hAnsi="Times New Roman" w:eastAsia="Times New Roman" w:cs="Times New Roman"/>
          <w:color w:val="000000"/>
        </w:rPr>
        <w:t>2L</w:t>
      </w:r>
      <w:r>
        <w:rPr>
          <w:rFonts w:ascii="宋体" w:hAnsi="宋体" w:eastAsia="宋体" w:cs="宋体"/>
          <w:color w:val="000000"/>
        </w:rPr>
        <w:t>到</w:t>
      </w:r>
      <w:r>
        <w:rPr>
          <w:rFonts w:ascii="Times New Roman" w:hAnsi="Times New Roman" w:eastAsia="Times New Roman" w:cs="Times New Roman"/>
          <w:color w:val="000000"/>
        </w:rPr>
        <w:t>1.9L</w:t>
      </w:r>
      <w:r>
        <w:rPr>
          <w:rFonts w:ascii="宋体" w:hAnsi="宋体" w:eastAsia="宋体" w:cs="宋体"/>
          <w:color w:val="000000"/>
        </w:rPr>
        <w:t>时，保温性能随水量的减小而增强。</w:t>
      </w:r>
    </w:p>
    <w:p w14:paraId="4D43EBD8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[6]</w:t>
      </w:r>
      <w:r>
        <w:rPr>
          <w:rFonts w:ascii="宋体" w:hAnsi="宋体" w:eastAsia="宋体" w:cs="宋体"/>
          <w:color w:val="000000"/>
        </w:rPr>
        <w:t>因为没有进行多次实验，实验结论具有偶然性，没有普遍性，所以水量在</w:t>
      </w:r>
      <w:r>
        <w:object>
          <v:shape id="_x0000_i1093" o:spt="75" alt="学科网(www.zxxk.com)--教育资源门户，提供试卷、教案、课件、论文、素材以及各类教学资源下载，还有大量而丰富的教学相关资讯！" type="#_x0000_t75" style="height:13.8pt;width:60pt;" o:ole="t" filled="f" o:preferrelative="t" stroked="f" coordsize="21600,21600">
            <v:path/>
            <v:fill on="f" focussize="0,0"/>
            <v:stroke on="f" joinstyle="miter"/>
            <v:imagedata r:id="rId148" o:title="eqId48183239ae845d1164801d97385a7272"/>
            <o:lock v:ext="edit" aspectratio="t"/>
            <w10:wrap type="none"/>
            <w10:anchorlock/>
          </v:shape>
          <o:OLEObject Type="Embed" ProgID="Equation.DSMT4" ShapeID="_x0000_i1093" DrawAspect="Content" ObjectID="_1468075793" r:id="rId1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范围内的初步结论不一定可靠。</w:t>
      </w:r>
    </w:p>
    <w:p w14:paraId="583B814F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[7]</w:t>
      </w:r>
      <w:r>
        <w:rPr>
          <w:rFonts w:ascii="宋体" w:hAnsi="宋体" w:eastAsia="宋体" w:cs="宋体"/>
          <w:color w:val="000000"/>
        </w:rPr>
        <w:t>实验过程中，水放出热量，水温下降，内能减小，是通过热传递的方式改变其内能。</w:t>
      </w:r>
    </w:p>
    <w:p w14:paraId="35FC202A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[8]A</w:t>
      </w:r>
      <w:r>
        <w:rPr>
          <w:rFonts w:ascii="宋体" w:hAnsi="宋体" w:eastAsia="宋体" w:cs="宋体"/>
          <w:color w:val="000000"/>
        </w:rPr>
        <w:t>．探究声音的传播时，利用真空罩实验，越向外抽空气，声音越小，在此基础上得到声音传播需要介质，真空不能传声，采用的是科学推理法，故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不符合题意；</w:t>
      </w:r>
    </w:p>
    <w:p w14:paraId="73D5153D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．研究光的传播时引入光线，采用的是模型法，故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不符合题意；</w:t>
      </w:r>
    </w:p>
    <w:p w14:paraId="1B4777D7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．探究平面镜成像特点时，用两个等大的蜡烛探究像与物的大小关系，采用的是等效替代法，故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不符合题意；</w:t>
      </w:r>
    </w:p>
    <w:p w14:paraId="6382C3FF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．探究物体动能大小时，用木块被撞击后移动的距离来反映物体动能，采用了转换法，故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符合题意。</w:t>
      </w:r>
    </w:p>
    <w:p w14:paraId="22D1B698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。</w:t>
      </w:r>
      <w:r>
        <w:rPr>
          <w:color w:val="000000"/>
        </w:rPr>
        <w:br w:type="page"/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152" w:footer="0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panose1 w:val="020B0503020204020204"/>
    <w:charset w:val="86"/>
    <w:family w:val="swiss"/>
    <w:pitch w:val="default"/>
    <w:sig w:usb0="80000287" w:usb1="28C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AB9F130">
    <w:pPr>
      <w:pStyle w:val="2"/>
      <w:pBdr>
        <w:bottom w:val="none" w:color="auto" w:sz="0" w:space="0"/>
      </w:pBdr>
      <w:jc w:val="center"/>
      <w:rPr>
        <w:rFonts w:hint="eastAsia" w:eastAsia="宋体"/>
        <w:lang w:eastAsia="zh-CN"/>
      </w:rPr>
    </w:pPr>
    <w:r>
      <w:rPr>
        <w:rFonts w:hint="eastAsia"/>
        <w:lang w:eastAsia="zh-CN"/>
      </w:rPr>
      <w:t>第一试卷网    Shijuan1.Com    提供下载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3E111A4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F87E124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DFD2744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649CC48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1F8D490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jljNjk0N2RhMTc0NzI3ZTQwZWEyZWMyMzA2NzliMDQ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0CEB0A69"/>
    <w:rsid w:val="38274566"/>
    <w:rsid w:val="5D532AE7"/>
    <w:rsid w:val="614201A9"/>
    <w:rsid w:val="69982598"/>
    <w:rsid w:val="6BF65A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nhideWhenUsed="0" w:uiPriority="0" w:semiHidden="0" w:name="Table Subtle 1"/>
    <w:lsdException w:uiPriority="0" w:name="Table Subtle 2"/>
    <w:lsdException w:uiPriority="0" w:name="Table Web 1"/>
    <w:lsdException w:unhideWhenUsed="0" w:uiPriority="0" w:semiHidden="0" w:name="Table Web 2"/>
    <w:lsdException w:unhideWhenUsed="0" w:uiPriority="0" w:semiHidden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page number"/>
    <w:basedOn w:val="5"/>
    <w:qFormat/>
    <w:uiPriority w:val="0"/>
  </w:style>
  <w:style w:type="character" w:styleId="7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8">
    <w:name w:val="页眉 字符"/>
    <w:basedOn w:val="5"/>
    <w:link w:val="3"/>
    <w:qFormat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image" Target="media/image50.wmf"/><Relationship Id="rId98" Type="http://schemas.openxmlformats.org/officeDocument/2006/relationships/oleObject" Target="embeddings/oleObject40.bin"/><Relationship Id="rId97" Type="http://schemas.openxmlformats.org/officeDocument/2006/relationships/image" Target="media/image49.wmf"/><Relationship Id="rId96" Type="http://schemas.openxmlformats.org/officeDocument/2006/relationships/oleObject" Target="embeddings/oleObject39.bin"/><Relationship Id="rId95" Type="http://schemas.openxmlformats.org/officeDocument/2006/relationships/image" Target="media/image48.wmf"/><Relationship Id="rId94" Type="http://schemas.openxmlformats.org/officeDocument/2006/relationships/oleObject" Target="embeddings/oleObject38.bin"/><Relationship Id="rId93" Type="http://schemas.openxmlformats.org/officeDocument/2006/relationships/image" Target="media/image47.wmf"/><Relationship Id="rId92" Type="http://schemas.openxmlformats.org/officeDocument/2006/relationships/oleObject" Target="embeddings/oleObject37.bin"/><Relationship Id="rId91" Type="http://schemas.openxmlformats.org/officeDocument/2006/relationships/image" Target="media/image46.jpeg"/><Relationship Id="rId90" Type="http://schemas.openxmlformats.org/officeDocument/2006/relationships/image" Target="media/image45.wmf"/><Relationship Id="rId9" Type="http://schemas.openxmlformats.org/officeDocument/2006/relationships/theme" Target="theme/theme1.xml"/><Relationship Id="rId89" Type="http://schemas.openxmlformats.org/officeDocument/2006/relationships/oleObject" Target="embeddings/oleObject36.bin"/><Relationship Id="rId88" Type="http://schemas.openxmlformats.org/officeDocument/2006/relationships/image" Target="media/image44.wmf"/><Relationship Id="rId87" Type="http://schemas.openxmlformats.org/officeDocument/2006/relationships/oleObject" Target="embeddings/oleObject35.bin"/><Relationship Id="rId86" Type="http://schemas.openxmlformats.org/officeDocument/2006/relationships/image" Target="media/image43.wmf"/><Relationship Id="rId85" Type="http://schemas.openxmlformats.org/officeDocument/2006/relationships/oleObject" Target="embeddings/oleObject34.bin"/><Relationship Id="rId84" Type="http://schemas.openxmlformats.org/officeDocument/2006/relationships/image" Target="media/image42.wmf"/><Relationship Id="rId83" Type="http://schemas.openxmlformats.org/officeDocument/2006/relationships/oleObject" Target="embeddings/oleObject33.bin"/><Relationship Id="rId82" Type="http://schemas.openxmlformats.org/officeDocument/2006/relationships/image" Target="media/image41.wmf"/><Relationship Id="rId81" Type="http://schemas.openxmlformats.org/officeDocument/2006/relationships/oleObject" Target="embeddings/oleObject32.bin"/><Relationship Id="rId80" Type="http://schemas.openxmlformats.org/officeDocument/2006/relationships/image" Target="media/image40.wmf"/><Relationship Id="rId8" Type="http://schemas.openxmlformats.org/officeDocument/2006/relationships/footer" Target="footer3.xml"/><Relationship Id="rId79" Type="http://schemas.openxmlformats.org/officeDocument/2006/relationships/oleObject" Target="embeddings/oleObject31.bin"/><Relationship Id="rId78" Type="http://schemas.openxmlformats.org/officeDocument/2006/relationships/image" Target="media/image39.wmf"/><Relationship Id="rId77" Type="http://schemas.openxmlformats.org/officeDocument/2006/relationships/oleObject" Target="embeddings/oleObject30.bin"/><Relationship Id="rId76" Type="http://schemas.openxmlformats.org/officeDocument/2006/relationships/image" Target="media/image38.wmf"/><Relationship Id="rId75" Type="http://schemas.openxmlformats.org/officeDocument/2006/relationships/oleObject" Target="embeddings/oleObject29.bin"/><Relationship Id="rId74" Type="http://schemas.openxmlformats.org/officeDocument/2006/relationships/oleObject" Target="embeddings/oleObject28.bin"/><Relationship Id="rId73" Type="http://schemas.openxmlformats.org/officeDocument/2006/relationships/image" Target="media/image37.wmf"/><Relationship Id="rId72" Type="http://schemas.openxmlformats.org/officeDocument/2006/relationships/oleObject" Target="embeddings/oleObject27.bin"/><Relationship Id="rId71" Type="http://schemas.openxmlformats.org/officeDocument/2006/relationships/image" Target="media/image36.wmf"/><Relationship Id="rId70" Type="http://schemas.openxmlformats.org/officeDocument/2006/relationships/oleObject" Target="embeddings/oleObject26.bin"/><Relationship Id="rId7" Type="http://schemas.openxmlformats.org/officeDocument/2006/relationships/footer" Target="footer2.xml"/><Relationship Id="rId69" Type="http://schemas.openxmlformats.org/officeDocument/2006/relationships/image" Target="media/image35.wmf"/><Relationship Id="rId68" Type="http://schemas.openxmlformats.org/officeDocument/2006/relationships/oleObject" Target="embeddings/oleObject25.bin"/><Relationship Id="rId67" Type="http://schemas.openxmlformats.org/officeDocument/2006/relationships/image" Target="media/image34.wmf"/><Relationship Id="rId66" Type="http://schemas.openxmlformats.org/officeDocument/2006/relationships/oleObject" Target="embeddings/oleObject24.bin"/><Relationship Id="rId65" Type="http://schemas.openxmlformats.org/officeDocument/2006/relationships/image" Target="media/image33.wmf"/><Relationship Id="rId64" Type="http://schemas.openxmlformats.org/officeDocument/2006/relationships/oleObject" Target="embeddings/oleObject23.bin"/><Relationship Id="rId63" Type="http://schemas.openxmlformats.org/officeDocument/2006/relationships/image" Target="media/image32.wmf"/><Relationship Id="rId62" Type="http://schemas.openxmlformats.org/officeDocument/2006/relationships/oleObject" Target="embeddings/oleObject22.bin"/><Relationship Id="rId61" Type="http://schemas.openxmlformats.org/officeDocument/2006/relationships/image" Target="media/image31.png"/><Relationship Id="rId60" Type="http://schemas.openxmlformats.org/officeDocument/2006/relationships/image" Target="media/image30.wmf"/><Relationship Id="rId6" Type="http://schemas.openxmlformats.org/officeDocument/2006/relationships/footer" Target="footer1.xml"/><Relationship Id="rId59" Type="http://schemas.openxmlformats.org/officeDocument/2006/relationships/oleObject" Target="embeddings/oleObject21.bin"/><Relationship Id="rId58" Type="http://schemas.openxmlformats.org/officeDocument/2006/relationships/image" Target="media/image29.wmf"/><Relationship Id="rId57" Type="http://schemas.openxmlformats.org/officeDocument/2006/relationships/oleObject" Target="embeddings/oleObject20.bin"/><Relationship Id="rId56" Type="http://schemas.openxmlformats.org/officeDocument/2006/relationships/image" Target="media/image28.wmf"/><Relationship Id="rId55" Type="http://schemas.openxmlformats.org/officeDocument/2006/relationships/oleObject" Target="embeddings/oleObject19.bin"/><Relationship Id="rId54" Type="http://schemas.openxmlformats.org/officeDocument/2006/relationships/image" Target="media/image27.wmf"/><Relationship Id="rId53" Type="http://schemas.openxmlformats.org/officeDocument/2006/relationships/oleObject" Target="embeddings/oleObject18.bin"/><Relationship Id="rId52" Type="http://schemas.openxmlformats.org/officeDocument/2006/relationships/image" Target="media/image26.wmf"/><Relationship Id="rId51" Type="http://schemas.openxmlformats.org/officeDocument/2006/relationships/oleObject" Target="embeddings/oleObject17.bin"/><Relationship Id="rId50" Type="http://schemas.openxmlformats.org/officeDocument/2006/relationships/image" Target="media/image25.wmf"/><Relationship Id="rId5" Type="http://schemas.openxmlformats.org/officeDocument/2006/relationships/header" Target="header3.xml"/><Relationship Id="rId49" Type="http://schemas.openxmlformats.org/officeDocument/2006/relationships/oleObject" Target="embeddings/oleObject16.bin"/><Relationship Id="rId48" Type="http://schemas.openxmlformats.org/officeDocument/2006/relationships/image" Target="media/image24.wmf"/><Relationship Id="rId47" Type="http://schemas.openxmlformats.org/officeDocument/2006/relationships/oleObject" Target="embeddings/oleObject15.bin"/><Relationship Id="rId46" Type="http://schemas.openxmlformats.org/officeDocument/2006/relationships/image" Target="media/image23.wmf"/><Relationship Id="rId45" Type="http://schemas.openxmlformats.org/officeDocument/2006/relationships/oleObject" Target="embeddings/oleObject14.bin"/><Relationship Id="rId44" Type="http://schemas.openxmlformats.org/officeDocument/2006/relationships/image" Target="media/image22.wmf"/><Relationship Id="rId43" Type="http://schemas.openxmlformats.org/officeDocument/2006/relationships/oleObject" Target="embeddings/oleObject13.bin"/><Relationship Id="rId42" Type="http://schemas.openxmlformats.org/officeDocument/2006/relationships/image" Target="media/image21.wmf"/><Relationship Id="rId41" Type="http://schemas.openxmlformats.org/officeDocument/2006/relationships/oleObject" Target="embeddings/oleObject12.bin"/><Relationship Id="rId40" Type="http://schemas.openxmlformats.org/officeDocument/2006/relationships/image" Target="media/image20.wmf"/><Relationship Id="rId4" Type="http://schemas.openxmlformats.org/officeDocument/2006/relationships/header" Target="header2.xml"/><Relationship Id="rId39" Type="http://schemas.openxmlformats.org/officeDocument/2006/relationships/oleObject" Target="embeddings/oleObject11.bin"/><Relationship Id="rId38" Type="http://schemas.openxmlformats.org/officeDocument/2006/relationships/image" Target="media/image19.png"/><Relationship Id="rId37" Type="http://schemas.openxmlformats.org/officeDocument/2006/relationships/image" Target="media/image18.png"/><Relationship Id="rId36" Type="http://schemas.openxmlformats.org/officeDocument/2006/relationships/image" Target="media/image17.png"/><Relationship Id="rId35" Type="http://schemas.openxmlformats.org/officeDocument/2006/relationships/image" Target="media/image16.png"/><Relationship Id="rId34" Type="http://schemas.openxmlformats.org/officeDocument/2006/relationships/image" Target="media/image15.png"/><Relationship Id="rId33" Type="http://schemas.openxmlformats.org/officeDocument/2006/relationships/oleObject" Target="embeddings/oleObject10.bin"/><Relationship Id="rId32" Type="http://schemas.openxmlformats.org/officeDocument/2006/relationships/oleObject" Target="embeddings/oleObject9.bin"/><Relationship Id="rId31" Type="http://schemas.openxmlformats.org/officeDocument/2006/relationships/oleObject" Target="embeddings/oleObject8.bin"/><Relationship Id="rId30" Type="http://schemas.openxmlformats.org/officeDocument/2006/relationships/oleObject" Target="embeddings/oleObject7.bin"/><Relationship Id="rId3" Type="http://schemas.openxmlformats.org/officeDocument/2006/relationships/header" Target="header1.xml"/><Relationship Id="rId29" Type="http://schemas.openxmlformats.org/officeDocument/2006/relationships/image" Target="media/image14.png"/><Relationship Id="rId28" Type="http://schemas.openxmlformats.org/officeDocument/2006/relationships/image" Target="media/image13.wmf"/><Relationship Id="rId27" Type="http://schemas.openxmlformats.org/officeDocument/2006/relationships/oleObject" Target="embeddings/oleObject6.bin"/><Relationship Id="rId26" Type="http://schemas.openxmlformats.org/officeDocument/2006/relationships/image" Target="media/image12.png"/><Relationship Id="rId25" Type="http://schemas.openxmlformats.org/officeDocument/2006/relationships/image" Target="media/image11.wmf"/><Relationship Id="rId24" Type="http://schemas.openxmlformats.org/officeDocument/2006/relationships/oleObject" Target="embeddings/oleObject5.bin"/><Relationship Id="rId23" Type="http://schemas.openxmlformats.org/officeDocument/2006/relationships/image" Target="media/image10.png"/><Relationship Id="rId22" Type="http://schemas.openxmlformats.org/officeDocument/2006/relationships/oleObject" Target="embeddings/oleObject4.bin"/><Relationship Id="rId21" Type="http://schemas.openxmlformats.org/officeDocument/2006/relationships/image" Target="media/image9.wmf"/><Relationship Id="rId20" Type="http://schemas.openxmlformats.org/officeDocument/2006/relationships/oleObject" Target="embeddings/oleObject3.bin"/><Relationship Id="rId2" Type="http://schemas.openxmlformats.org/officeDocument/2006/relationships/settings" Target="settings.xml"/><Relationship Id="rId19" Type="http://schemas.openxmlformats.org/officeDocument/2006/relationships/image" Target="media/image8.wmf"/><Relationship Id="rId18" Type="http://schemas.openxmlformats.org/officeDocument/2006/relationships/oleObject" Target="embeddings/oleObject2.bin"/><Relationship Id="rId17" Type="http://schemas.openxmlformats.org/officeDocument/2006/relationships/image" Target="media/image7.wmf"/><Relationship Id="rId16" Type="http://schemas.openxmlformats.org/officeDocument/2006/relationships/oleObject" Target="embeddings/oleObject1.bin"/><Relationship Id="rId152" Type="http://schemas.openxmlformats.org/officeDocument/2006/relationships/fontTable" Target="fontTable.xml"/><Relationship Id="rId151" Type="http://schemas.openxmlformats.org/officeDocument/2006/relationships/customXml" Target="../customXml/item1.xml"/><Relationship Id="rId150" Type="http://schemas.openxmlformats.org/officeDocument/2006/relationships/oleObject" Target="embeddings/oleObject69.bin"/><Relationship Id="rId15" Type="http://schemas.openxmlformats.org/officeDocument/2006/relationships/image" Target="media/image6.png"/><Relationship Id="rId149" Type="http://schemas.openxmlformats.org/officeDocument/2006/relationships/oleObject" Target="embeddings/oleObject68.bin"/><Relationship Id="rId148" Type="http://schemas.openxmlformats.org/officeDocument/2006/relationships/image" Target="media/image72.wmf"/><Relationship Id="rId147" Type="http://schemas.openxmlformats.org/officeDocument/2006/relationships/oleObject" Target="embeddings/oleObject67.bin"/><Relationship Id="rId146" Type="http://schemas.openxmlformats.org/officeDocument/2006/relationships/image" Target="media/image71.wmf"/><Relationship Id="rId145" Type="http://schemas.openxmlformats.org/officeDocument/2006/relationships/oleObject" Target="embeddings/oleObject66.bin"/><Relationship Id="rId144" Type="http://schemas.openxmlformats.org/officeDocument/2006/relationships/oleObject" Target="embeddings/oleObject65.bin"/><Relationship Id="rId143" Type="http://schemas.openxmlformats.org/officeDocument/2006/relationships/image" Target="media/image70.wmf"/><Relationship Id="rId142" Type="http://schemas.openxmlformats.org/officeDocument/2006/relationships/oleObject" Target="embeddings/oleObject64.bin"/><Relationship Id="rId141" Type="http://schemas.openxmlformats.org/officeDocument/2006/relationships/oleObject" Target="embeddings/oleObject63.bin"/><Relationship Id="rId140" Type="http://schemas.openxmlformats.org/officeDocument/2006/relationships/image" Target="media/image69.wmf"/><Relationship Id="rId14" Type="http://schemas.openxmlformats.org/officeDocument/2006/relationships/image" Target="media/image5.png"/><Relationship Id="rId139" Type="http://schemas.openxmlformats.org/officeDocument/2006/relationships/image" Target="media/image68.png"/><Relationship Id="rId138" Type="http://schemas.openxmlformats.org/officeDocument/2006/relationships/image" Target="media/image67.wmf"/><Relationship Id="rId137" Type="http://schemas.openxmlformats.org/officeDocument/2006/relationships/oleObject" Target="embeddings/oleObject62.bin"/><Relationship Id="rId136" Type="http://schemas.openxmlformats.org/officeDocument/2006/relationships/oleObject" Target="embeddings/oleObject61.bin"/><Relationship Id="rId135" Type="http://schemas.openxmlformats.org/officeDocument/2006/relationships/oleObject" Target="embeddings/oleObject60.bin"/><Relationship Id="rId134" Type="http://schemas.openxmlformats.org/officeDocument/2006/relationships/image" Target="media/image66.wmf"/><Relationship Id="rId133" Type="http://schemas.openxmlformats.org/officeDocument/2006/relationships/oleObject" Target="embeddings/oleObject59.bin"/><Relationship Id="rId132" Type="http://schemas.openxmlformats.org/officeDocument/2006/relationships/image" Target="media/image65.wmf"/><Relationship Id="rId131" Type="http://schemas.openxmlformats.org/officeDocument/2006/relationships/oleObject" Target="embeddings/oleObject58.bin"/><Relationship Id="rId130" Type="http://schemas.openxmlformats.org/officeDocument/2006/relationships/image" Target="media/image64.wmf"/><Relationship Id="rId13" Type="http://schemas.openxmlformats.org/officeDocument/2006/relationships/image" Target="media/image4.png"/><Relationship Id="rId129" Type="http://schemas.openxmlformats.org/officeDocument/2006/relationships/oleObject" Target="embeddings/oleObject57.bin"/><Relationship Id="rId128" Type="http://schemas.openxmlformats.org/officeDocument/2006/relationships/image" Target="media/image63.wmf"/><Relationship Id="rId127" Type="http://schemas.openxmlformats.org/officeDocument/2006/relationships/oleObject" Target="embeddings/oleObject56.bin"/><Relationship Id="rId126" Type="http://schemas.openxmlformats.org/officeDocument/2006/relationships/oleObject" Target="embeddings/oleObject55.bin"/><Relationship Id="rId125" Type="http://schemas.openxmlformats.org/officeDocument/2006/relationships/image" Target="media/image62.png"/><Relationship Id="rId124" Type="http://schemas.openxmlformats.org/officeDocument/2006/relationships/image" Target="media/image61.wmf"/><Relationship Id="rId123" Type="http://schemas.openxmlformats.org/officeDocument/2006/relationships/oleObject" Target="embeddings/oleObject54.bin"/><Relationship Id="rId122" Type="http://schemas.openxmlformats.org/officeDocument/2006/relationships/image" Target="media/image60.wmf"/><Relationship Id="rId121" Type="http://schemas.openxmlformats.org/officeDocument/2006/relationships/oleObject" Target="embeddings/oleObject53.bin"/><Relationship Id="rId120" Type="http://schemas.openxmlformats.org/officeDocument/2006/relationships/image" Target="media/image59.wmf"/><Relationship Id="rId12" Type="http://schemas.openxmlformats.org/officeDocument/2006/relationships/image" Target="media/image3.png"/><Relationship Id="rId119" Type="http://schemas.openxmlformats.org/officeDocument/2006/relationships/oleObject" Target="embeddings/oleObject52.bin"/><Relationship Id="rId118" Type="http://schemas.openxmlformats.org/officeDocument/2006/relationships/oleObject" Target="embeddings/oleObject51.bin"/><Relationship Id="rId117" Type="http://schemas.openxmlformats.org/officeDocument/2006/relationships/image" Target="media/image58.png"/><Relationship Id="rId116" Type="http://schemas.openxmlformats.org/officeDocument/2006/relationships/image" Target="media/image57.png"/><Relationship Id="rId115" Type="http://schemas.openxmlformats.org/officeDocument/2006/relationships/image" Target="media/image56.png"/><Relationship Id="rId114" Type="http://schemas.openxmlformats.org/officeDocument/2006/relationships/oleObject" Target="embeddings/oleObject50.bin"/><Relationship Id="rId113" Type="http://schemas.openxmlformats.org/officeDocument/2006/relationships/oleObject" Target="embeddings/oleObject49.bin"/><Relationship Id="rId112" Type="http://schemas.openxmlformats.org/officeDocument/2006/relationships/oleObject" Target="embeddings/oleObject48.bin"/><Relationship Id="rId111" Type="http://schemas.openxmlformats.org/officeDocument/2006/relationships/oleObject" Target="embeddings/oleObject47.bin"/><Relationship Id="rId110" Type="http://schemas.openxmlformats.org/officeDocument/2006/relationships/oleObject" Target="embeddings/oleObject46.bin"/><Relationship Id="rId11" Type="http://schemas.openxmlformats.org/officeDocument/2006/relationships/image" Target="media/image2.wmf"/><Relationship Id="rId109" Type="http://schemas.openxmlformats.org/officeDocument/2006/relationships/image" Target="media/image55.wmf"/><Relationship Id="rId108" Type="http://schemas.openxmlformats.org/officeDocument/2006/relationships/oleObject" Target="embeddings/oleObject45.bin"/><Relationship Id="rId107" Type="http://schemas.openxmlformats.org/officeDocument/2006/relationships/image" Target="media/image54.wmf"/><Relationship Id="rId106" Type="http://schemas.openxmlformats.org/officeDocument/2006/relationships/oleObject" Target="embeddings/oleObject44.bin"/><Relationship Id="rId105" Type="http://schemas.openxmlformats.org/officeDocument/2006/relationships/image" Target="media/image53.wmf"/><Relationship Id="rId104" Type="http://schemas.openxmlformats.org/officeDocument/2006/relationships/oleObject" Target="embeddings/oleObject43.bin"/><Relationship Id="rId103" Type="http://schemas.openxmlformats.org/officeDocument/2006/relationships/image" Target="media/image52.wmf"/><Relationship Id="rId102" Type="http://schemas.openxmlformats.org/officeDocument/2006/relationships/oleObject" Target="embeddings/oleObject42.bin"/><Relationship Id="rId101" Type="http://schemas.openxmlformats.org/officeDocument/2006/relationships/image" Target="media/image51.wmf"/><Relationship Id="rId100" Type="http://schemas.openxmlformats.org/officeDocument/2006/relationships/oleObject" Target="embeddings/oleObject41.bin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590A68-9B32-4A13-894C-0880676F012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16</Pages>
  <Words>8025</Words>
  <Characters>8840</Characters>
  <Lines>0</Lines>
  <Paragraphs>0</Paragraphs>
  <TotalTime>4</TotalTime>
  <ScaleCrop>false</ScaleCrop>
  <LinksUpToDate>false</LinksUpToDate>
  <CharactersWithSpaces>9167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2023-06-20T12:00:00Z</dcterms:created>
  <dc:creator>学科网试题生产平台</dc:creator>
  <dc:description>3262986821435392</dc:description>
  <cp:lastModifiedBy>上帝掷骰子吗</cp:lastModifiedBy>
  <dcterms:modified xsi:type="dcterms:W3CDTF">2024-07-19T16:53:51Z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2052-12.1.0.17133</vt:lpwstr>
  </property>
  <property fmtid="{D5CDD505-2E9C-101B-9397-08002B2CF9AE}" pid="7" name="ICV">
    <vt:lpwstr>B9E38B9E07574D3D83657F250A967975_12</vt:lpwstr>
  </property>
</Properties>
</file>