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28CE2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11303000</wp:posOffset>
            </wp:positionH>
            <wp:positionV relativeFrom="topMargin">
              <wp:posOffset>11734800</wp:posOffset>
            </wp:positionV>
            <wp:extent cx="304800" cy="469900"/>
            <wp:effectExtent l="0" t="0" r="0" b="6350"/>
            <wp:wrapNone/>
            <wp:docPr id="100146" name="图片 100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6" name="图片 10014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年普通高中招生考试</w:t>
      </w:r>
    </w:p>
    <w:p w14:paraId="18CFCF4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48843B0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8150BF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分钟，考生答题全部答在答题卡上，答在本试卷上无效。</w:t>
      </w:r>
    </w:p>
    <w:p w14:paraId="02BBC5A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请认真核对监考老师在答题卡上所粘贴条形码的姓名、考试证号是否与本人相符合，再将自己的姓名、考试证号用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毫米黑色墨水笔填写在答题卡及本试卷上。</w:t>
      </w:r>
    </w:p>
    <w:p w14:paraId="6257EA9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铅笔将答题卡上对应的答题标号涂黑。如需改动，请用橡皮擦干净后，再选涂其他答案。答非选择题必须用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毫米黑色墨水笔写在答题卡的指定位置，在其他位置答题一律无效。</w:t>
      </w:r>
    </w:p>
    <w:p w14:paraId="26971F6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作图题必须用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铅笔作答，并请加黑、加粗。</w:t>
      </w:r>
    </w:p>
    <w:p w14:paraId="7FA14E2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分。每小题给出的四个选项中只有一个符合题意。</w:t>
      </w:r>
    </w:p>
    <w:p w14:paraId="628CD16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下列能源中，属于可再生能源的是（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6EC946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水能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天然气</w:t>
      </w:r>
    </w:p>
    <w:p w14:paraId="721743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石油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核燃料</w:t>
      </w:r>
    </w:p>
    <w:p w14:paraId="0C46E6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C4E1E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022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．水能可以从自然界中源源不断地获得，属于可再生能源，故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56DD99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．天然气、石油、核燃料使用后，在短时间内都无法得到补充，属于不可再生能源，故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0264B0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727C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下列测量工具的使用操作正确的是（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1591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0100" cy="1771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66875" cy="752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227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47725" cy="1257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1600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910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601C1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716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．用温度计测量液体温度时，玻璃泡要浸没在液体中且不能接触容器底或容器壁，故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BF3DA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．用天平测量质量时，要先把游码移到标尺左端的零刻度线处，再调节平衡螺母使天平平衡，故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372C1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．量筒读数时，视线要与液面最低处相平，故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0B36F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．使用弹簧测力计时，要使弹簧的伸长方向与被测量的力在同一直线上，故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9E3C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DE60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下列现象中，由于光的反射形成的是（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072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9650" cy="1000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树荫下的圆形光斑</w:t>
      </w:r>
    </w:p>
    <w:p w14:paraId="5B4F4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8286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水中倒影</w:t>
      </w:r>
    </w:p>
    <w:p w14:paraId="552DC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47775" cy="857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手影</w:t>
      </w:r>
    </w:p>
    <w:p w14:paraId="023D1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81050" cy="10191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铅笔在水面处弯曲</w:t>
      </w:r>
    </w:p>
    <w:p w14:paraId="2D948C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050FF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747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．树荫下的圆形光斑属于小孔成像，是由于光的直线传播形成的，故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CB3F3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．水中倒影属于平面镜成像，是由于光的反射形成的，故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718DD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．手影是由于光的直线传播在手的背光一侧形成的暗区域，故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001A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．铅笔在水面处弯曲是由于光的折射形成的虚像，故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2D789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4B99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下列估测符合实际的是（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46F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家用电视机的功率约为</w:t>
      </w:r>
      <w:r>
        <w:rPr>
          <w:rFonts w:ascii="Times New Roman" w:hAnsi="Times New Roman" w:eastAsia="Times New Roman" w:cs="Times New Roman"/>
          <w:color w:val="000000"/>
        </w:rPr>
        <w:t>1000W</w:t>
      </w:r>
    </w:p>
    <w:p w14:paraId="5F9995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一元硬币的质量约为</w:t>
      </w:r>
      <w:r>
        <w:rPr>
          <w:rFonts w:ascii="Times New Roman" w:hAnsi="Times New Roman" w:eastAsia="Times New Roman" w:cs="Times New Roman"/>
          <w:color w:val="000000"/>
        </w:rPr>
        <w:t>6mg</w:t>
      </w:r>
    </w:p>
    <w:p w14:paraId="2FA0B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洗澡时合适的水温约为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</w:t>
      </w:r>
    </w:p>
    <w:p w14:paraId="69863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初三学生百米赛跑的平均成绩约为</w:t>
      </w:r>
      <w:r>
        <w:rPr>
          <w:rFonts w:ascii="Times New Roman" w:hAnsi="Times New Roman" w:eastAsia="Times New Roman" w:cs="Times New Roman"/>
          <w:color w:val="000000"/>
        </w:rPr>
        <w:t>8s</w:t>
      </w:r>
    </w:p>
    <w:p w14:paraId="176300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4C1EC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199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．家用电视机的功率约为</w:t>
      </w:r>
      <w:r>
        <w:rPr>
          <w:rFonts w:ascii="Times New Roman" w:hAnsi="Times New Roman" w:eastAsia="Times New Roman" w:cs="Times New Roman"/>
          <w:color w:val="000000"/>
        </w:rPr>
        <w:t>150W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E1F29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．一元硬币的质量约为</w:t>
      </w:r>
      <w:r>
        <w:rPr>
          <w:rFonts w:ascii="Times New Roman" w:hAnsi="Times New Roman" w:eastAsia="Times New Roman" w:cs="Times New Roman"/>
          <w:color w:val="000000"/>
        </w:rPr>
        <w:t>6g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82CB3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．人的正常体温为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℃，洗澡时合适的水温比人的体温略高，约为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726035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．百米赛跑世界冠军的成绩略小于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，初三学生百米赛跑的平均成绩约为</w:t>
      </w:r>
      <w:r>
        <w:rPr>
          <w:rFonts w:ascii="Times New Roman" w:hAnsi="Times New Roman" w:eastAsia="Times New Roman" w:cs="Times New Roman"/>
          <w:color w:val="000000"/>
        </w:rPr>
        <w:t>14s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1300C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AA5C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关于热现象，以下说法错误的是（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D60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检查口腔前，将金属小镜子放在酒精灯上烤一烤是为了防止水蒸气液化</w:t>
      </w:r>
    </w:p>
    <w:p w14:paraId="051D0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水烧开时，离壶嘴较远的地方“白气”较浓，是因为较远处温度较高</w:t>
      </w:r>
    </w:p>
    <w:p w14:paraId="6B526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生长在沙漠中的仙人掌，叶子呈针状是为减慢水的蒸发</w:t>
      </w:r>
    </w:p>
    <w:p w14:paraId="6B4C9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寒冷的北方，不用水银温度计是因为水银的凝固点较高</w:t>
      </w:r>
    </w:p>
    <w:p w14:paraId="3EE6F4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87FBD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64B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．检查口腔前，将金属小镜子放在酒精灯上烤一烤是为了提高小镜子的温度，防止口中的水蒸气遇冷液化形成小水珠附在小镜子上，看不清口中的情况，故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461ED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．水烧开时，离壶嘴较远的地方“白气”较浓，是因为较远处温度较低，有利于水蒸气放热液化成小水珠，形成“白气”，故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1A68C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．生长在沙漠中的仙人掌，叶子呈针状是为了减小水的表面积来减慢水的蒸发，从而应对干旱的环境，故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83A45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．寒冷的北方，不用水银温度计是因为水银的凝固点较高，在较低的温度下容易凝固而导致无法使用，故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9D203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95BF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以下现象中能给分子运动提供证据的是（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EAC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91100" cy="1295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E4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甲图中美味佳肴香气扑鼻</w:t>
      </w:r>
    </w:p>
    <w:p w14:paraId="57DD1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乙图中将两个表面光滑的铅块相互紧压，它们会粘在一起</w:t>
      </w:r>
    </w:p>
    <w:p w14:paraId="621E4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丙图中用丝绸摩擦过的有机玻璃棒能吸引纸屑</w:t>
      </w:r>
    </w:p>
    <w:p w14:paraId="22309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丁图中粘有小塑料粒的气球膨胀时，塑料粒子间距离增大</w:t>
      </w:r>
    </w:p>
    <w:p w14:paraId="393FAD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2B808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D08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．美味佳肴香气扑鼻，属于扩散现象，是由于分子在不停的做无规则运动，故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24BDFF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．将两个表面光滑的铅块相互紧压，它们会粘在一起，说明分子间有引力，故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A53D0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．丙图中用丝绸摩擦过的有机玻璃棒能吸引纸屑，丝绸摩擦过的有机玻璃棒带正电，带电体具有吸引轻小物体的性质，故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2BBCE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．把粘有小塑料粒的气球看成是宇宙，把小塑料粒看成是宇宙中的天体，气球膨胀时，任意小塑料粒周围的其它小塑料粒都在离它远去，这是形象地说明宇宙在膨胀，故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F48E6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F0D3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图示课本四个示例中的能量转化过程，与汽油机做功冲程相同的是（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E5D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200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10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甲图中反复弯折铁丝</w:t>
      </w:r>
    </w:p>
    <w:p w14:paraId="23715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乙图中压缩空气</w:t>
      </w:r>
    </w:p>
    <w:p w14:paraId="7B7B71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丙图中盒内燃气推出盒盖</w:t>
      </w:r>
    </w:p>
    <w:p w14:paraId="5E3CF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丁图中取暖器通电后电热丝发热</w:t>
      </w:r>
    </w:p>
    <w:p w14:paraId="353929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C549B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C81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汽油机做功冲程中，缸内高温高压的燃气推动活塞对外做功，将内能转化为机械能。</w:t>
      </w:r>
    </w:p>
    <w:p w14:paraId="6A5359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．甲图中反复弯折铁丝，人对铁丝做功，使铁丝内能增大，温度升高，将机械能转化为内能，故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B3EF2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．乙图中压缩空气，此时活塞对气体做功，使气体内能增大，温度升高，将机械能转化为内能，故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26D28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．丙图中盒内燃气推出盒盖，燃气对盒盖做功，将燃气的内能转化为盒盖的机械能，故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721CA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．丁图中取暖器通电后电热丝发热，电流做功，将电能转化为内能，故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910D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99E5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图甲中，风车转动，电流表指针偏转。图乙四个现象中原理与图甲相同的是（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BE0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7574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76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6C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图①中，接通电路，小磁针偏转</w:t>
      </w:r>
    </w:p>
    <w:p w14:paraId="077FD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图②中，开关闭合，线圈转动</w:t>
      </w:r>
    </w:p>
    <w:p w14:paraId="1E822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图③中，转动扇叶，二极管发光</w:t>
      </w:r>
    </w:p>
    <w:p w14:paraId="5191B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图④中，磁体对回形针有力的作用</w:t>
      </w:r>
    </w:p>
    <w:p w14:paraId="3FB66A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57BC8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C692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装置甲中有磁铁和可转动的线圈，当有风吹向风扇时扇叶转动，相当于线圈在磁场中转动切割磁感线，会产生感应电流，电流表指针发生偏转，是利用电磁感应现象的原理工作的。</w:t>
      </w:r>
    </w:p>
    <w:p w14:paraId="047F8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．接通电路，小磁针偏转说明通电导体周围存在磁场，故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B741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．开关闭合，线圈转动说明通电导体在磁场中受力的作用，故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F0284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．转动扇叶，二极管发光，说明线圈在磁场中转动切割磁感线，会产生感应电流，二极管发光，故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0C81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．磁体对回形针有力的作用，说明磁体具有磁性，故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88980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B77F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如图所示，两只灯泡都不亮。在闭合开关且不拆开导线的情况下，将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接电源“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”极，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依次试触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接线柱，发现电压表示数前后两次相等，且接近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。若故障是由两灯引起的，则可能是（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108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733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EF3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都短路</w:t>
      </w:r>
    </w:p>
    <w:p w14:paraId="07F3F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都断路</w:t>
      </w:r>
    </w:p>
    <w:p w14:paraId="7C121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</w:p>
    <w:p w14:paraId="2CDFC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</w:t>
      </w:r>
    </w:p>
    <w:p w14:paraId="03E8B1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4F577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721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闭合开关，该电路为串联电路，灯泡不亮，说明灯泡短路或电路中有断路故障。在闭合开关且不拆开导线的情况下，将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接电源“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”极，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依次试触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接线柱，发现电压表示数前后两次相等，且接近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，若故障是由两灯引起的；当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时，电压表有示数且接近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，说明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可能断路；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时，电压表有示数且接近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，说明此段电路有可能断路。若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短路，则电压表无示数；若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能亮；因此判断为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短路。</w:t>
      </w:r>
    </w:p>
    <w:p w14:paraId="049B7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DD2A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平直公路上有一辆公交车，图甲是车内拉环正面的示意图。图乙、丙、丁是该车内观察到的同一拉环在不同时刻侧面的情景，车头在拉环的左方，以下判断正确的是（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BA4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29150" cy="1447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12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乙图中,车此时一定处于静止状态</w:t>
      </w:r>
    </w:p>
    <w:p w14:paraId="0AAF1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丙图中，车此时可能在刹车礼让行人</w:t>
      </w:r>
    </w:p>
    <w:p w14:paraId="0FE43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丁图中，拉环此时所受重力与吊绳对它的拉力是一对平衡力</w:t>
      </w:r>
    </w:p>
    <w:p w14:paraId="134216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乙图中拉环没有惯性，丙、丁图中拉环有惯性</w:t>
      </w:r>
    </w:p>
    <w:p w14:paraId="6D52DF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81B11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39B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．乙图中，拉环处于静止状态，说明此时车有可能静止，有可能做匀速直线运动，故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0600B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．车头在拉环的左方，由图可知拉环向左偏，说明公交车可能在刹车礼让行人，故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5963E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此时拉环受竖直向下的重力、沿绳斜向左上方的拉力，这两个力不在同一直线上，因为一对平衡力大小相等，方向相反，作用在同一条直线上，所以拉环此时所受重力与吊绳对它的拉力不是一对平衡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FE5FE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．一切物体在任何情况下都具有惯性，故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53CDA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4089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在一只轻薄透明塑料袋中装有半袋水，用弹簧测力计吊住塑料袋并将其缓慢浸入水中，当测力计示数减小为零时（塑料袋不接触杯底），发现袋内外水面相平。为了说明浮力的大小与液体的密度有关，仅提供密度不同的两种液体甲和乙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），在前面步骤的基础上，要求控制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袋</w:t>
      </w:r>
      <w:r>
        <w:rPr>
          <w:rFonts w:ascii="宋体" w:hAnsi="宋体" w:eastAsia="宋体" w:cs="宋体"/>
          <w:color w:val="000000"/>
        </w:rPr>
        <w:t>不变，以下关于器材选用的设计方案正确的是（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026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" cy="1428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28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将袋内水换成等体积的甲液体，袋外水不变</w:t>
      </w:r>
    </w:p>
    <w:p w14:paraId="298F5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将袋内水换成等体积的乙液体，袋外水不变</w:t>
      </w:r>
    </w:p>
    <w:p w14:paraId="45FE2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将袋外水换成甲液体，袋内水不变</w:t>
      </w:r>
    </w:p>
    <w:p w14:paraId="5081C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将袋外水换成乙液体，袋内水不变</w:t>
      </w:r>
    </w:p>
    <w:p w14:paraId="0BC02B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81A7F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090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．将带内水换成等体积的甲、乙两种液体，控制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袋</w:t>
      </w:r>
      <w:r>
        <w:rPr>
          <w:rFonts w:ascii="宋体" w:hAnsi="宋体" w:eastAsia="宋体" w:cs="宋体"/>
          <w:color w:val="000000"/>
        </w:rPr>
        <w:t>不变，都浸没在水中，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宋体" w:hAnsi="宋体" w:eastAsia="宋体" w:cs="宋体"/>
          <w:color w:val="000000"/>
        </w:rPr>
        <w:t>不变，根据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可知，浮力大小不变，无法说明浮力的大小与液体的密度有关，故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5BB883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．将袋外水换成甲液体，由于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，所以将盛有水的塑料袋放入甲液体中时会漂浮在液面，无法控制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袋</w:t>
      </w:r>
      <w:r>
        <w:rPr>
          <w:rFonts w:ascii="宋体" w:hAnsi="宋体" w:eastAsia="宋体" w:cs="宋体"/>
          <w:color w:val="000000"/>
        </w:rPr>
        <w:t>不变，故无法完成实验，故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B3B01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．将袋外水换成乙液体，由于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，所以将盛有水的塑料袋放入乙液体中，控制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袋</w:t>
      </w:r>
      <w:r>
        <w:rPr>
          <w:rFonts w:ascii="宋体" w:hAnsi="宋体" w:eastAsia="宋体" w:cs="宋体"/>
          <w:color w:val="000000"/>
        </w:rPr>
        <w:t>不变，测力计示数不为零，浮力减小，说明能说明浮力的大小与液体的密度有关。</w:t>
      </w:r>
    </w:p>
    <w:p w14:paraId="1BB0FC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61A9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</w:t>
      </w:r>
      <w:r>
        <w:rPr>
          <w:rFonts w:ascii="Times New Roman" w:hAnsi="Times New Roman" w:eastAsia="Times New Roman" w:cs="Times New Roman"/>
          <w:color w:val="000000"/>
        </w:rPr>
        <w:t>“3V  1.5W”</w:t>
      </w:r>
      <w:r>
        <w:rPr>
          <w:rFonts w:ascii="宋体" w:hAnsi="宋体" w:eastAsia="宋体" w:cs="宋体"/>
          <w:color w:val="000000"/>
        </w:rPr>
        <w:t>字样，电源电压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保持不变。闭合开关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的滑片从某一位置移到某一端的过程中，其接入电路的电阻改变了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，电路消耗的总功率改变了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，同时三只电表示数均发生变化。图乙中有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三段图像，其中有两段反映了上述滑片移动过程中电压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示数的对应关系。下列说法中正确的是（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842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457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97F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6.5Ω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1.3W</w:t>
      </w:r>
    </w:p>
    <w:p w14:paraId="201EDF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11V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的图像</w:t>
      </w:r>
    </w:p>
    <w:p w14:paraId="234D21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D430F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551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．由图甲可知，闭合开关，灯与滑动变阻器、定值电阻串联，电压表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测量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两端的电压，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测量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和滑动变阻器两端电压之和，根据串联电压特点可知，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的示数一直小于或等于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的示数，因灯的电阻是变化的，所以灯的电流与电压关系图像是一条曲线，所以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段为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示数关系图像，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段为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示数关系图像，在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点时，由图像可知，两电压表示数相等，说明此时滑动变阻器接入电阻为零，即滑片在最左端；当电路中电流为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时，灯两端电压为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，此时滑动变阻器的电压为</w:t>
      </w:r>
    </w:p>
    <w:p w14:paraId="2AD4240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15pt;width:146pt;" o:ole="t" filled="f" o:preferrelative="t" stroked="f" coordsize="21600,21600">
            <v:path/>
            <v:fill on="f" focussize="0,0"/>
            <v:stroke on="f" joinstyle="miter"/>
            <v:imagedata r:id="rId27" o:title="eqId7ad9f8cea857fc656aee7cfa746fa836"/>
            <o:lock v:ext="edit" aspectratio="t"/>
            <w10:wrap type="none"/>
            <w10:anchorlock/>
          </v:shape>
          <o:OLEObject Type="Embed" ProgID="Equation.DSMT4" ShapeID="_x0000_i1025" DrawAspect="Content" ObjectID="_1468075725" r:id="rId26">
            <o:LockedField>false</o:LockedField>
          </o:OLEObject>
        </w:object>
      </w:r>
    </w:p>
    <w:p w14:paraId="44EC63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滑动变阻器的电阻为</w:t>
      </w:r>
    </w:p>
    <w:p w14:paraId="633A3D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95pt;width:123pt;" o:ole="t" filled="f" o:preferrelative="t" stroked="f" coordsize="21600,21600">
            <v:path/>
            <v:fill on="f" focussize="0,0"/>
            <v:stroke on="f" joinstyle="miter"/>
            <v:imagedata r:id="rId29" o:title="eqId8a27d7f0a822b662f9789699556a1c7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8">
            <o:LockedField>false</o:LockedField>
          </o:OLEObject>
        </w:object>
      </w:r>
    </w:p>
    <w:p w14:paraId="2BE73A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所以滑动变阻器接入电路的电阻改变了</w:t>
      </w:r>
    </w:p>
    <w:p w14:paraId="2981ED3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5pt;width:169.05pt;" o:ole="t" filled="f" o:preferrelative="t" stroked="f" coordsize="21600,21600">
            <v:path/>
            <v:fill on="f" focussize="0,0"/>
            <v:stroke on="f" joinstyle="miter"/>
            <v:imagedata r:id="rId31" o:title="eqId94ec7b2f996f8dfce01443413a2f97d0"/>
            <o:lock v:ext="edit" aspectratio="t"/>
            <w10:wrap type="none"/>
            <w10:anchorlock/>
          </v:shape>
          <o:OLEObject Type="Embed" ProgID="Equation.DSMT4" ShapeID="_x0000_i1027" DrawAspect="Content" ObjectID="_1468075727" r:id="rId30">
            <o:LockedField>false</o:LockedField>
          </o:OLEObject>
        </w:object>
      </w:r>
    </w:p>
    <w:p w14:paraId="67A2FE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E4D8B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．灯的额定电流为</w:t>
      </w:r>
    </w:p>
    <w:p w14:paraId="7F9BA23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6.75pt;width:116.25pt;" o:ole="t" filled="f" o:preferrelative="t" stroked="f" coordsize="21600,21600">
            <v:path/>
            <v:fill on="f" focussize="0,0"/>
            <v:stroke on="f" joinstyle="miter"/>
            <v:imagedata r:id="rId33" o:title="eqId1d1c0859bdce1c1b37fd415dfd28d7b6"/>
            <o:lock v:ext="edit" aspectratio="t"/>
            <w10:wrap type="none"/>
            <w10:anchorlock/>
          </v:shape>
          <o:OLEObject Type="Embed" ProgID="Equation.DSMT4" ShapeID="_x0000_i1028" DrawAspect="Content" ObjectID="_1468075728" r:id="rId32">
            <o:LockedField>false</o:LockedField>
          </o:OLEObject>
        </w:object>
      </w:r>
    </w:p>
    <w:p w14:paraId="2B1CCC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灯的电阻为</w:t>
      </w:r>
    </w:p>
    <w:p w14:paraId="5E883A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8pt;width:98.4pt;" o:ole="t" filled="f" o:preferrelative="t" stroked="f" coordsize="21600,21600">
            <v:path/>
            <v:fill on="f" focussize="0,0"/>
            <v:stroke on="f" joinstyle="miter"/>
            <v:imagedata r:id="rId35" o:title="eqId6839b588a8d34f03acce8f1a7427efce"/>
            <o:lock v:ext="edit" aspectratio="t"/>
            <w10:wrap type="none"/>
            <w10:anchorlock/>
          </v:shape>
          <o:OLEObject Type="Embed" ProgID="Equation.DSMT4" ShapeID="_x0000_i1029" DrawAspect="Content" ObjectID="_1468075729" r:id="rId34">
            <o:LockedField>false</o:LockedField>
          </o:OLEObject>
        </w:object>
      </w:r>
    </w:p>
    <w:p w14:paraId="24295C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由乙图可知，当电路中电流为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时，滑动变阻器接入电阻为零，此时灯正常发光，则电源电压为</w:t>
      </w:r>
    </w:p>
    <w:p w14:paraId="3DF60EE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5pt;width:211.1pt;" o:ole="t" filled="f" o:preferrelative="t" stroked="f" coordsize="21600,21600">
            <v:path/>
            <v:fill on="f" focussize="0,0"/>
            <v:stroke on="f" joinstyle="miter"/>
            <v:imagedata r:id="rId37" o:title="eqId7b55b4d7768fd0c141280cf4d866bb41"/>
            <o:lock v:ext="edit" aspectratio="t"/>
            <w10:wrap type="none"/>
            <w10:anchorlock/>
          </v:shape>
          <o:OLEObject Type="Embed" ProgID="Equation.DSMT4" ShapeID="_x0000_i1030" DrawAspect="Content" ObjectID="_1468075730" r:id="rId36">
            <o:LockedField>false</o:LockedField>
          </o:OLEObject>
        </w:object>
      </w:r>
    </w:p>
    <w:p w14:paraId="07601F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当电路中电流为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时，电源电压为</w:t>
      </w:r>
    </w:p>
    <w:p w14:paraId="225519E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pt;width:201pt;" o:ole="t" filled="f" o:preferrelative="t" stroked="f" coordsize="21600,21600">
            <v:path/>
            <v:fill on="f" focussize="0,0"/>
            <v:stroke on="f" joinstyle="miter"/>
            <v:imagedata r:id="rId39" o:title="eqIdb12c44f1de6e43007db1e53978183461"/>
            <o:lock v:ext="edit" aspectratio="t"/>
            <w10:wrap type="none"/>
            <w10:anchorlock/>
          </v:shape>
          <o:OLEObject Type="Embed" ProgID="Equation.DSMT4" ShapeID="_x0000_i1031" DrawAspect="Content" ObjectID="_1468075731" r:id="rId38">
            <o:LockedField>false</o:LockedField>
          </o:OLEObject>
        </w:object>
      </w:r>
    </w:p>
    <w:p w14:paraId="25AFCA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183353D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5pt;width:51pt;" o:ole="t" filled="f" o:preferrelative="t" stroked="f" coordsize="21600,21600">
            <v:path/>
            <v:fill on="f" focussize="0,0"/>
            <v:stroke on="f" joinstyle="miter"/>
            <v:imagedata r:id="rId41" o:title="eqId43d81ba07aa6e53c9e5fa95abc3fa689"/>
            <o:lock v:ext="edit" aspectratio="t"/>
            <w10:wrap type="none"/>
            <w10:anchorlock/>
          </v:shape>
          <o:OLEObject Type="Embed" ProgID="Equation.DSMT4" ShapeID="_x0000_i1032" DrawAspect="Content" ObjectID="_1468075732" r:id="rId4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43" o:title="eqIdcabad1ffce371411b6d60cdc79b2157d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</w:p>
    <w:p w14:paraId="6EF695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电路消耗的总功率改变了</w:t>
      </w:r>
    </w:p>
    <w:p w14:paraId="543C50F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5pt;width:229.8pt;" o:ole="t" filled="f" o:preferrelative="t" stroked="f" coordsize="21600,21600">
            <v:path/>
            <v:fill on="f" focussize="0,0"/>
            <v:stroke on="f" joinstyle="miter"/>
            <v:imagedata r:id="rId45" o:title="eqId97bfdfaee998f5403d7118b416f796bf"/>
            <o:lock v:ext="edit" aspectratio="t"/>
            <w10:wrap type="none"/>
            <w10:anchorlock/>
          </v:shape>
          <o:OLEObject Type="Embed" ProgID="Equation.DSMT4" ShapeID="_x0000_i1034" DrawAspect="Content" ObjectID="_1468075734" r:id="rId44">
            <o:LockedField>false</o:LockedField>
          </o:OLEObject>
        </w:object>
      </w:r>
    </w:p>
    <w:p w14:paraId="65E3FF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2ADE0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．由乙图可知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段电阻为</w:t>
      </w:r>
    </w:p>
    <w:p w14:paraId="57CB081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4pt;width:135.05pt;" o:ole="t" filled="f" o:preferrelative="t" stroked="f" coordsize="21600,21600">
            <v:path/>
            <v:fill on="f" focussize="0,0"/>
            <v:stroke on="f" joinstyle="miter"/>
            <v:imagedata r:id="rId47" o:title="eqIda415b201d6926c7d2e6eaaf1a6e9148d"/>
            <o:lock v:ext="edit" aspectratio="t"/>
            <w10:wrap type="none"/>
            <w10:anchorlock/>
          </v:shape>
          <o:OLEObject Type="Embed" ProgID="Equation.DSMT4" ShapeID="_x0000_i1035" DrawAspect="Content" ObjectID="_1468075735" r:id="rId46">
            <o:LockedField>false</o:LockedField>
          </o:OLEObject>
        </w:object>
      </w:r>
    </w:p>
    <w:p w14:paraId="0E1269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不是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的图像，故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88283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8AE4F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8C04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月，搭载天舟六号货运飞船的长征七号运载火箭圆满发射成功，如图所示。</w:t>
      </w:r>
    </w:p>
    <w:p w14:paraId="6D0D20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3716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1B8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）飞船加速上升过程中，其动能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，重力势能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0C4EBA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）在轨运行的空间站与地面控制中心是通过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波传递信息的，这种波在真空中传播的速度是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31D8C4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电磁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color w:val="000000"/>
          <w:vertAlign w:val="superscript"/>
        </w:rPr>
        <w:t>8</w:t>
      </w:r>
    </w:p>
    <w:p w14:paraId="6A4345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8EF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飞船加速上升过程中，质量不变，速度增大，动能增大，高度增大，重力势能增大。</w:t>
      </w:r>
    </w:p>
    <w:p w14:paraId="6FCBED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电磁波可以传递信息，而且可以在真空中传播，在轨运行的空间站与地面控制中心是通过电磁波传递信息的。</w:t>
      </w:r>
    </w:p>
    <w:p w14:paraId="1A0025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电磁波在真空中的传播速度是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 xml:space="preserve"> m/s</w:t>
      </w:r>
      <w:r>
        <w:rPr>
          <w:rFonts w:ascii="宋体" w:hAnsi="宋体" w:eastAsia="宋体" w:cs="宋体"/>
          <w:color w:val="000000"/>
        </w:rPr>
        <w:t>。</w:t>
      </w:r>
    </w:p>
    <w:p w14:paraId="5E37E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今年五月，第七届南京市中小学生龙舟大赛成功举办。图示是比赛的一个场景。</w:t>
      </w:r>
    </w:p>
    <w:p w14:paraId="59159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200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60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）敲鼓越用力，鼓声越响，这是通过改变声源的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来改变声音的响度。运动员听到的鼓声是通过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传入人耳的。</w:t>
      </w:r>
    </w:p>
    <w:p w14:paraId="118D24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）以运动员为参照物，龙舟是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的。</w:t>
      </w:r>
    </w:p>
    <w:p w14:paraId="15926E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）某赛队在</w:t>
      </w:r>
      <w:r>
        <w:rPr>
          <w:rFonts w:ascii="Times New Roman" w:hAnsi="Times New Roman" w:eastAsia="Times New Roman" w:cs="Times New Roman"/>
          <w:color w:val="000000"/>
        </w:rPr>
        <w:t>500m</w:t>
      </w:r>
      <w:r>
        <w:rPr>
          <w:rFonts w:ascii="宋体" w:hAnsi="宋体" w:eastAsia="宋体" w:cs="宋体"/>
          <w:color w:val="000000"/>
        </w:rPr>
        <w:t>直道比赛中共用时</w:t>
      </w:r>
      <w:r>
        <w:rPr>
          <w:rFonts w:ascii="Times New Roman" w:hAnsi="Times New Roman" w:eastAsia="Times New Roman" w:cs="Times New Roman"/>
          <w:color w:val="000000"/>
        </w:rPr>
        <w:t>1min40s</w:t>
      </w:r>
      <w:r>
        <w:rPr>
          <w:rFonts w:ascii="宋体" w:hAnsi="宋体" w:eastAsia="宋体" w:cs="宋体"/>
          <w:color w:val="000000"/>
        </w:rPr>
        <w:t>。则龙舟的平均速度是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31F2FC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振幅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空气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静止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6A0043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E06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声音的响度与声源的振幅有关，敲鼓越用力，鼓声越响，这是通过改变声源的振幅来改变声音的响度。</w:t>
      </w:r>
    </w:p>
    <w:p w14:paraId="4E12F1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声音的传播需要介质，运动员听到的鼓声是通过空气传入人耳的。</w:t>
      </w:r>
    </w:p>
    <w:p w14:paraId="03788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以运动员为参照物，龙舟的位置不变，是静止的。</w:t>
      </w:r>
    </w:p>
    <w:p w14:paraId="5BC916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龙舟的平均速度是</w:t>
      </w:r>
    </w:p>
    <w:p w14:paraId="7A552E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3pt;width:152.75pt;" o:ole="t" filled="f" o:preferrelative="t" stroked="f" coordsize="21600,21600">
            <v:path/>
            <v:fill on="f" focussize="0,0"/>
            <v:stroke on="f" joinstyle="miter"/>
            <v:imagedata r:id="rId51" o:title="eqId1064f23a1d22307621b21bbd4fee4153"/>
            <o:lock v:ext="edit" aspectratio="t"/>
            <w10:wrap type="none"/>
            <w10:anchorlock/>
          </v:shape>
          <o:OLEObject Type="Embed" ProgID="Equation.DSMT4" ShapeID="_x0000_i1036" DrawAspect="Content" ObjectID="_1468075736" r:id="rId50">
            <o:LockedField>false</o:LockedField>
          </o:OLEObject>
        </w:object>
      </w:r>
    </w:p>
    <w:p w14:paraId="4E365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如图是一些小冰块温度随加热时间变化的图像，假设单位时间内物体吸收的热量相等。由图像可知：</w:t>
      </w:r>
    </w:p>
    <w:p w14:paraId="00BD4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1334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23C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）冰熔化过程中，温度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，需要</w:t>
      </w:r>
      <w:r>
        <w:rPr>
          <w:color w:val="000000"/>
        </w:rPr>
        <w:t>__________；</w:t>
      </w:r>
      <w:r>
        <w:rPr>
          <w:rFonts w:ascii="宋体" w:hAnsi="宋体" w:eastAsia="宋体" w:cs="宋体"/>
          <w:color w:val="000000"/>
        </w:rPr>
        <w:t>（选填“吸热”或“放热”）</w:t>
      </w:r>
    </w:p>
    <w:p w14:paraId="188FC4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段比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段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快，可以说明冰比水的比热容小。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冰温度从</w:t>
      </w:r>
      <w:r>
        <w:rPr>
          <w:rFonts w:ascii="Times New Roman" w:hAnsi="Times New Roman" w:eastAsia="Times New Roman" w:cs="Times New Roman"/>
          <w:color w:val="000000"/>
        </w:rPr>
        <w:t>-5℃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，吸收的热量为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。【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bscript"/>
        </w:rPr>
        <w:t>冰</w:t>
      </w:r>
      <w:r>
        <w:rPr>
          <w:rFonts w:ascii="Times New Roman" w:hAnsi="Times New Roman" w:eastAsia="Times New Roman" w:cs="Times New Roman"/>
          <w:color w:val="000000"/>
        </w:rPr>
        <w:t xml:space="preserve"> =2.1×10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 ℃)</w:t>
      </w:r>
      <w:r>
        <w:rPr>
          <w:rFonts w:ascii="宋体" w:hAnsi="宋体" w:eastAsia="宋体" w:cs="宋体"/>
          <w:color w:val="000000"/>
        </w:rPr>
        <w:t>】</w:t>
      </w:r>
    </w:p>
    <w:p w14:paraId="110C29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吸热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升温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1050</w:t>
      </w:r>
    </w:p>
    <w:p w14:paraId="3D6D2B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CFD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冰是晶体，晶体在熔化过程中，吸收热量，温度保持不变。故冰熔化过程中，温度保持不变，需要吸热。</w:t>
      </w:r>
    </w:p>
    <w:p w14:paraId="2D1AA6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段比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段升温快，说明冰比水的比热容小。</w:t>
      </w:r>
    </w:p>
    <w:p w14:paraId="78B028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冰的质量为</w:t>
      </w:r>
    </w:p>
    <w:p w14:paraId="161733E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=100g=0.1kg</w:t>
      </w:r>
    </w:p>
    <w:p w14:paraId="2FBC5B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温度变化为</w:t>
      </w:r>
    </w:p>
    <w:p w14:paraId="5EB3175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=0℃-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-5℃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=5℃</w:t>
      </w:r>
    </w:p>
    <w:p w14:paraId="66B5C5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冰吸收的热量是</w:t>
      </w:r>
    </w:p>
    <w:p w14:paraId="39505F3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bscript"/>
        </w:rPr>
        <w:t>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=2.1×10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J/(kg·C)×0.1kg×5℃=1050J</w:t>
      </w:r>
    </w:p>
    <w:p w14:paraId="663BE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有一捆粗细均匀、横截面积为</w:t>
      </w:r>
      <w:r>
        <w:rPr>
          <w:rFonts w:ascii="Times New Roman" w:hAnsi="Times New Roman" w:eastAsia="Times New Roman" w:cs="Times New Roman"/>
          <w:color w:val="000000"/>
        </w:rPr>
        <w:t>2.5×10</w:t>
      </w:r>
      <w:r>
        <w:rPr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的金属丝，质量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=89kg</w:t>
      </w:r>
      <w:r>
        <w:rPr>
          <w:rFonts w:ascii="宋体" w:hAnsi="宋体" w:eastAsia="宋体" w:cs="宋体"/>
          <w:color w:val="000000"/>
        </w:rPr>
        <w:t>。根据以下方案可以测出它的长度。</w:t>
      </w:r>
    </w:p>
    <w:p w14:paraId="6A095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9620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0F2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）方案一：</w:t>
      </w:r>
    </w:p>
    <w:p w14:paraId="4FB814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①选取一段金属丝，用天平测量其质量，当天平平衡时，放在右盘中的砝码和游码在标尺上的位置如图所示，其质量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302C4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②用量筒和水测出这段金属丝的体积为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12567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③金属丝的密度是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052BE9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④这捆金属丝的长度是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。</w:t>
      </w:r>
    </w:p>
    <w:p w14:paraId="03ED41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）方案二：</w:t>
      </w:r>
    </w:p>
    <w:p w14:paraId="4650E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直接测出操作①中选取的那段金属丝的长度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，算出这捆金属丝的总长度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表示）。</w:t>
      </w:r>
    </w:p>
    <w:p w14:paraId="3F1F4A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53.4</w:t>
      </w:r>
      <w:r>
        <w:rPr>
          <w:color w:val="000000"/>
        </w:rPr>
        <w:t xml:space="preserve">    ②.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55" o:title="eqId69058a67211fd1fead68bf2e8d023b3b"/>
            <o:lock v:ext="edit" aspectratio="t"/>
            <w10:wrap type="none"/>
            <w10:anchorlock/>
          </v:shape>
          <o:OLEObject Type="Embed" ProgID="Equation.DSMT4" ShapeID="_x0000_i1037" DrawAspect="Content" ObjectID="_1468075737" r:id="rId54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0.04</w:t>
      </w:r>
      <w:r>
        <w:rPr>
          <w:color w:val="000000"/>
        </w:rPr>
        <w:t xml:space="preserve">    ④.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57" o:title="eqId0dd39e754d8eace892e62ffe3cb81da6"/>
            <o:lock v:ext="edit" aspectratio="t"/>
            <w10:wrap type="none"/>
            <w10:anchorlock/>
          </v:shape>
          <o:OLEObject Type="Embed" ProgID="Equation.DSMT4" ShapeID="_x0000_i1038" DrawAspect="Content" ObjectID="_1468075738" r:id="rId56">
            <o:LockedField>false</o:LockedField>
          </o:OLEObject>
        </w:object>
      </w:r>
    </w:p>
    <w:p w14:paraId="6C3AFC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9A7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如图，标尺的分度值为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，金属丝的质量为</w:t>
      </w:r>
      <w:r>
        <w:rPr>
          <w:rFonts w:ascii="Times New Roman" w:hAnsi="Times New Roman" w:eastAsia="Times New Roman" w:cs="Times New Roman"/>
          <w:color w:val="000000"/>
        </w:rPr>
        <w:t>53.4g</w:t>
      </w:r>
      <w:r>
        <w:rPr>
          <w:rFonts w:ascii="宋体" w:hAnsi="宋体" w:eastAsia="宋体" w:cs="宋体"/>
          <w:color w:val="000000"/>
        </w:rPr>
        <w:t>。</w:t>
      </w:r>
    </w:p>
    <w:p w14:paraId="4703CB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金属丝的密度是</w:t>
      </w:r>
    </w:p>
    <w:p w14:paraId="172E03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8pt;width:217.9pt;" o:ole="t" filled="f" o:preferrelative="t" stroked="f" coordsize="21600,21600">
            <v:path/>
            <v:fill on="f" focussize="0,0"/>
            <v:stroke on="f" joinstyle="miter"/>
            <v:imagedata r:id="rId59" o:title="eqIde70f1f556cd0bbc144bc03396ac2ea47"/>
            <o:lock v:ext="edit" aspectratio="t"/>
            <w10:wrap type="none"/>
            <w10:anchorlock/>
          </v:shape>
          <o:OLEObject Type="Embed" ProgID="Equation.DSMT4" ShapeID="_x0000_i1039" DrawAspect="Content" ObjectID="_1468075739" r:id="rId58">
            <o:LockedField>false</o:LockedField>
          </o:OLEObject>
        </w:object>
      </w:r>
    </w:p>
    <w:p w14:paraId="7BF9D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这捆金属丝的长度是</w:t>
      </w:r>
    </w:p>
    <w:p w14:paraId="725207E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5.05pt;width:293pt;" o:ole="t" filled="f" o:preferrelative="t" stroked="f" coordsize="21600,21600">
            <v:path/>
            <v:fill on="f" focussize="0,0"/>
            <v:stroke on="f" joinstyle="miter"/>
            <v:imagedata r:id="rId61" o:title="eqId303159bbd05de292a21020c6ad159fdf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</w:p>
    <w:p w14:paraId="0B42A3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根据题意可知</w:t>
      </w:r>
    </w:p>
    <w:p w14:paraId="72547F2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68.25pt;width:131.25pt;" o:ole="t" filled="f" o:preferrelative="t" stroked="f" coordsize="21600,21600">
            <v:path/>
            <v:fill on="f" focussize="0,0"/>
            <v:stroke on="f" joinstyle="miter"/>
            <v:imagedata r:id="rId63" o:title="eqId1804ce8a6edc3bedc9937a6b0fbdc8a1"/>
            <o:lock v:ext="edit" aspectratio="t"/>
            <w10:wrap type="none"/>
            <w10:anchorlock/>
          </v:shape>
          <o:OLEObject Type="Embed" ProgID="Equation.DSMT4" ShapeID="_x0000_i1041" DrawAspect="Content" ObjectID="_1468075741" r:id="rId62">
            <o:LockedField>false</o:LockedField>
          </o:OLEObject>
        </w:object>
      </w:r>
    </w:p>
    <w:p w14:paraId="68CAB1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故，这捆金属丝的总长度为</w:t>
      </w:r>
    </w:p>
    <w:p w14:paraId="5915B3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65" o:title="eqId7b80e2b2c7fd8512972a325644613bf7"/>
            <o:lock v:ext="edit" aspectratio="t"/>
            <w10:wrap type="none"/>
            <w10:anchorlock/>
          </v:shape>
          <o:OLEObject Type="Embed" ProgID="Equation.DSMT4" ShapeID="_x0000_i1042" DrawAspect="Content" ObjectID="_1468075742" r:id="rId64">
            <o:LockedField>false</o:LockedField>
          </o:OLEObject>
        </w:object>
      </w:r>
    </w:p>
    <w:p w14:paraId="50597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用杠杆和滑轮组均可提升重物。</w:t>
      </w:r>
    </w:p>
    <w:p w14:paraId="4F39B9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）用杠杆将重为</w:t>
      </w:r>
      <w:r>
        <w:rPr>
          <w:rFonts w:ascii="Times New Roman" w:hAnsi="Times New Roman" w:eastAsia="Times New Roman" w:cs="Times New Roman"/>
          <w:color w:val="000000"/>
        </w:rPr>
        <w:t>180N</w:t>
      </w:r>
      <w:r>
        <w:rPr>
          <w:rFonts w:ascii="宋体" w:hAnsi="宋体" w:eastAsia="宋体" w:cs="宋体"/>
          <w:color w:val="000000"/>
        </w:rPr>
        <w:t>的物体匀速提升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，杠杆机械效率为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，则提升该物体做的有用功是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。总功的功率是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0E9DB4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）用如图所示的滑轮组竖直向上匀速提升重物，不计绳重和摩擦。当物体和动滑轮的总重为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时，滑轮组的机械效率为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，则动滑轮重为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；若重物变为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，将物体匀速提升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。此过程拉力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所做的总功为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6AD3F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17049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353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9pt;" o:ole="t" filled="f" o:preferrelative="t" stroked="f" coordsize="21600,21600">
            <v:path/>
            <v:fill on="f" focussize="0,0"/>
            <v:stroke on="f" joinstyle="miter"/>
            <v:imagedata r:id="rId68" o:title="eqIda7f14e7b34798cc821c95c4a8c8228bb"/>
            <o:lock v:ext="edit" aspectratio="t"/>
            <w10:wrap type="none"/>
            <w10:anchorlock/>
          </v:shape>
          <o:OLEObject Type="Embed" ProgID="Equation.DSMT4" ShapeID="_x0000_i1043" DrawAspect="Content" ObjectID="_1468075743" r:id="rId67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70" o:title="eqIdd91e07104b699c4012be2d26160976a2"/>
            <o:lock v:ext="edit" aspectratio="t"/>
            <w10:wrap type="none"/>
            <w10:anchorlock/>
          </v:shape>
          <o:OLEObject Type="Embed" ProgID="Equation.DSMT4" ShapeID="_x0000_i1044" DrawAspect="Content" ObjectID="_1468075744" r:id="rId69">
            <o:LockedField>false</o:LockedField>
          </o:OLEObject>
        </w:object>
      </w:r>
      <w:r>
        <w:rPr>
          <w:color w:val="000000"/>
        </w:rPr>
        <w:t xml:space="preserve">    ③.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72" o:title="eqId4b72ac611ae66b86761e080761d9aabc"/>
            <o:lock v:ext="edit" aspectratio="t"/>
            <w10:wrap type="none"/>
            <w10:anchorlock/>
          </v:shape>
          <o:OLEObject Type="Embed" ProgID="Equation.DSMT4" ShapeID="_x0000_i1045" DrawAspect="Content" ObjectID="_1468075745" r:id="rId71">
            <o:LockedField>false</o:LockedField>
          </o:OLEObject>
        </w:objec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440</w:t>
      </w:r>
    </w:p>
    <w:p w14:paraId="470057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E0B6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提升物体做的有用功为</w:t>
      </w:r>
    </w:p>
    <w:p w14:paraId="713B403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141.75pt;" o:ole="t" filled="f" o:preferrelative="t" stroked="f" coordsize="21600,21600">
            <v:path/>
            <v:fill on="f" focussize="0,0"/>
            <v:stroke on="f" joinstyle="miter"/>
            <v:imagedata r:id="rId74" o:title="eqIdfadde44da0904285c935dcd439542b96"/>
            <o:lock v:ext="edit" aspectratio="t"/>
            <w10:wrap type="none"/>
            <w10:anchorlock/>
          </v:shape>
          <o:OLEObject Type="Embed" ProgID="Equation.DSMT4" ShapeID="_x0000_i1046" DrawAspect="Content" ObjectID="_1468075746" r:id="rId73">
            <o:LockedField>false</o:LockedField>
          </o:OLEObject>
        </w:object>
      </w:r>
    </w:p>
    <w:p w14:paraId="5E43B0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[2]杠杆机械效率为90%，则总功为</w:t>
      </w:r>
    </w:p>
    <w:p w14:paraId="75FC0E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.75pt;width:114pt;" o:ole="t" filled="f" o:preferrelative="t" stroked="f" coordsize="21600,21600">
            <v:path/>
            <v:fill on="f" focussize="0,0"/>
            <v:stroke on="f" joinstyle="miter"/>
            <v:imagedata r:id="rId76" o:title="eqId9cceb89c4c494d8cbc17e48e89d38188"/>
            <o:lock v:ext="edit" aspectratio="t"/>
            <w10:wrap type="none"/>
            <w10:anchorlock/>
          </v:shape>
          <o:OLEObject Type="Embed" ProgID="Equation.DSMT4" ShapeID="_x0000_i1047" DrawAspect="Content" ObjectID="_1468075747" r:id="rId75">
            <o:LockedField>false</o:LockedField>
          </o:OLEObject>
        </w:object>
      </w:r>
    </w:p>
    <w:p w14:paraId="702417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总功的功率为</w:t>
      </w:r>
    </w:p>
    <w:p w14:paraId="3D600A5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2.25pt;width:107.25pt;" o:ole="t" filled="f" o:preferrelative="t" stroked="f" coordsize="21600,21600">
            <v:path/>
            <v:fill on="f" focussize="0,0"/>
            <v:stroke on="f" joinstyle="miter"/>
            <v:imagedata r:id="rId78" o:title="eqId6c6ab2d11d58792680c8f5f1188da49c"/>
            <o:lock v:ext="edit" aspectratio="t"/>
            <w10:wrap type="none"/>
            <w10:anchorlock/>
          </v:shape>
          <o:OLEObject Type="Embed" ProgID="Equation.DSMT4" ShapeID="_x0000_i1048" DrawAspect="Content" ObjectID="_1468075748" r:id="rId77">
            <o:LockedField>false</o:LockedField>
          </o:OLEObject>
        </w:object>
      </w:r>
    </w:p>
    <w:p w14:paraId="07A8B2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由图可知，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0" o:title="eqIdcc2d3df37e73a8abea815f37dbb3fff5"/>
            <o:lock v:ext="edit" aspectratio="t"/>
            <w10:wrap type="none"/>
            <w10:anchorlock/>
          </v:shape>
          <o:OLEObject Type="Embed" ProgID="Equation.DSMT4" ShapeID="_x0000_i1049" DrawAspect="Content" ObjectID="_146807574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，不计绳重和摩擦，物体和动滑轮的总重为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，则拉力大小为</w:t>
      </w:r>
    </w:p>
    <w:p w14:paraId="045C29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74pt;" o:ole="t" filled="f" o:preferrelative="t" stroked="f" coordsize="21600,21600">
            <v:path/>
            <v:fill on="f" focussize="0,0"/>
            <v:stroke on="f" joinstyle="miter"/>
            <v:imagedata r:id="rId82" o:title="eqId0090ed13bbbef3a09f0b94a0ad956dd2"/>
            <o:lock v:ext="edit" aspectratio="t"/>
            <w10:wrap type="none"/>
            <w10:anchorlock/>
          </v:shape>
          <o:OLEObject Type="Embed" ProgID="Equation.DSMT4" ShapeID="_x0000_i1050" DrawAspect="Content" ObjectID="_1468075750" r:id="rId81">
            <o:LockedField>false</o:LockedField>
          </o:OLEObject>
        </w:object>
      </w:r>
    </w:p>
    <w:p w14:paraId="44096D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</w:t>
      </w:r>
    </w:p>
    <w:p w14:paraId="04D1B3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6pt;width:237pt;" o:ole="t" filled="f" o:preferrelative="t" stroked="f" coordsize="21600,21600">
            <v:path/>
            <v:fill on="f" focussize="0,0"/>
            <v:stroke on="f" joinstyle="miter"/>
            <v:imagedata r:id="rId84" o:title="eqIdd38ab3ae689c6fdfd05797fa1ca67113"/>
            <o:lock v:ext="edit" aspectratio="t"/>
            <w10:wrap type="none"/>
            <w10:anchorlock/>
          </v:shape>
          <o:OLEObject Type="Embed" ProgID="Equation.DSMT4" ShapeID="_x0000_i1051" DrawAspect="Content" ObjectID="_1468075751" r:id="rId83">
            <o:LockedField>false</o:LockedField>
          </o:OLEObject>
        </w:object>
      </w:r>
    </w:p>
    <w:p w14:paraId="2180C4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</w:p>
    <w:p w14:paraId="404DA1E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75pt;width:57.75pt;" o:ole="t" filled="f" o:preferrelative="t" stroked="f" coordsize="21600,21600">
            <v:path/>
            <v:fill on="f" focussize="0,0"/>
            <v:stroke on="f" joinstyle="miter"/>
            <v:imagedata r:id="rId86" o:title="eqId2332801696b694a0346f80bf1ca8f8d6"/>
            <o:lock v:ext="edit" aspectratio="t"/>
            <w10:wrap type="none"/>
            <w10:anchorlock/>
          </v:shape>
          <o:OLEObject Type="Embed" ProgID="Equation.DSMT4" ShapeID="_x0000_i1052" DrawAspect="Content" ObjectID="_1468075752" r:id="rId85">
            <o:LockedField>false</o:LockedField>
          </o:OLEObject>
        </w:object>
      </w:r>
    </w:p>
    <w:p w14:paraId="7A5934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则则动滑轮重为</w:t>
      </w:r>
    </w:p>
    <w:p w14:paraId="6B2012E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75pt;width:183.75pt;" o:ole="t" filled="f" o:preferrelative="t" stroked="f" coordsize="21600,21600">
            <v:path/>
            <v:fill on="f" focussize="0,0"/>
            <v:stroke on="f" joinstyle="miter"/>
            <v:imagedata r:id="rId88" o:title="eqId14bd8f717ff7e7a5a06d8d0bfe0125b8"/>
            <o:lock v:ext="edit" aspectratio="t"/>
            <w10:wrap type="none"/>
            <w10:anchorlock/>
          </v:shape>
          <o:OLEObject Type="Embed" ProgID="Equation.DSMT4" ShapeID="_x0000_i1053" DrawAspect="Content" ObjectID="_1468075753" r:id="rId87">
            <o:LockedField>false</o:LockedField>
          </o:OLEObject>
        </w:object>
      </w:r>
    </w:p>
    <w:p w14:paraId="6BD834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若重物变为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，将物体匀速提升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，则拉力移动的距离为</w:t>
      </w:r>
    </w:p>
    <w:p w14:paraId="01FD3E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15pt;width:102.1pt;" o:ole="t" filled="f" o:preferrelative="t" stroked="f" coordsize="21600,21600">
            <v:path/>
            <v:fill on="f" focussize="0,0"/>
            <v:stroke on="f" joinstyle="miter"/>
            <v:imagedata r:id="rId90" o:title="eqIde03ea35cca4722865af5b7c2d27ea4e6"/>
            <o:lock v:ext="edit" aspectratio="t"/>
            <w10:wrap type="none"/>
            <w10:anchorlock/>
          </v:shape>
          <o:OLEObject Type="Embed" ProgID="Equation.DSMT4" ShapeID="_x0000_i1054" DrawAspect="Content" ObjectID="_1468075754" r:id="rId89">
            <o:LockedField>false</o:LockedField>
          </o:OLEObject>
        </w:object>
      </w:r>
    </w:p>
    <w:p w14:paraId="1348D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拉力大小为</w:t>
      </w:r>
    </w:p>
    <w:p w14:paraId="00AC760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225.75pt;" o:ole="t" filled="f" o:preferrelative="t" stroked="f" coordsize="21600,21600">
            <v:path/>
            <v:fill on="f" focussize="0,0"/>
            <v:stroke on="f" joinstyle="miter"/>
            <v:imagedata r:id="rId92" o:title="eqIddbbd01e38a2282f847601d1deeda3f01"/>
            <o:lock v:ext="edit" aspectratio="t"/>
            <w10:wrap type="none"/>
            <w10:anchorlock/>
          </v:shape>
          <o:OLEObject Type="Embed" ProgID="Equation.DSMT4" ShapeID="_x0000_i1055" DrawAspect="Content" ObjectID="_1468075755" r:id="rId91">
            <o:LockedField>false</o:LockedField>
          </o:OLEObject>
        </w:object>
      </w:r>
    </w:p>
    <w:p w14:paraId="6A9768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此过程拉力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所做的总功为</w:t>
      </w:r>
    </w:p>
    <w:p w14:paraId="160BE8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44pt;" o:ole="t" filled="f" o:preferrelative="t" stroked="f" coordsize="21600,21600">
            <v:path/>
            <v:fill on="f" focussize="0,0"/>
            <v:stroke on="f" joinstyle="miter"/>
            <v:imagedata r:id="rId94" o:title="eqId2773316f29372cec476e72647d5b36f0"/>
            <o:lock v:ext="edit" aspectratio="t"/>
            <w10:wrap type="none"/>
            <w10:anchorlock/>
          </v:shape>
          <o:OLEObject Type="Embed" ProgID="Equation.DSMT4" ShapeID="_x0000_i1056" DrawAspect="Content" ObjectID="_1468075756" r:id="rId93">
            <o:LockedField>false</o:LockedField>
          </o:OLEObject>
        </w:object>
      </w:r>
    </w:p>
    <w:p w14:paraId="248C5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如图所示，从倒置的漏斗口用力吸气后，乒乓球不掉落，说明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的存在。用力持续向下吹气，乒乓球也不掉落，这是因为乒乓球两侧上方空气的流速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（选填“大”或“小”，下同），球下方的气体压强比上方气体压强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CBFAF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114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ACD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大气压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大</w:t>
      </w:r>
    </w:p>
    <w:p w14:paraId="7649E2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B88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吸气时，乒乓球上方空气压强小，乒乓球下面压强几乎等于大气压强，这样乒乓球的上、下部就会产生一个向上的压力差，从而托起乒乓球，不掉落。</w:t>
      </w:r>
    </w:p>
    <w:p w14:paraId="32542B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用力持续向下吹气，乒乓球两侧上方空气流速大、压强小，而乒乓球下方空气流速小压强大，这样会在乒乓球的上、下方就会产生一个向上的压力差，从而托起乒乓球，不掉落。</w:t>
      </w:r>
    </w:p>
    <w:p w14:paraId="0B939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某型号的电热水器有高、中、低三挡位，其简化电路如图所示，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为电热丝，闭合开关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，再断开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，电流表示数变化了</w:t>
      </w:r>
      <w:r>
        <w:rPr>
          <w:rFonts w:ascii="Times New Roman" w:hAnsi="Times New Roman" w:eastAsia="Times New Roman" w:cs="Times New Roman"/>
          <w:color w:val="000000"/>
        </w:rPr>
        <w:t>8A</w:t>
      </w:r>
      <w:r>
        <w:rPr>
          <w:rFonts w:ascii="宋体" w:hAnsi="宋体" w:eastAsia="宋体" w:cs="宋体"/>
          <w:color w:val="000000"/>
        </w:rPr>
        <w:t>。则（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97" o:title="eqIdcffa35373ec4e4684107b42adb7a5161"/>
            <o:lock v:ext="edit" aspectratio="t"/>
            <w10:wrap type="none"/>
            <w10:anchorlock/>
          </v:shape>
          <o:OLEObject Type="Embed" ProgID="Equation.DSMT4" ShapeID="_x0000_i1057" DrawAspect="Content" ObjectID="_146807575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A044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）低温挡工作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产生的热量是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113A7B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）高温挡功率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356165722" name="图片 356165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165722" name="图片 356165722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4354B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0668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AF9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 xml:space="preserve">    ②.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01" o:title="eqId29056c8d5091783b1fcdba099fb24b11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0">
            <o:LockedField>false</o:LockedField>
          </o:OLEObject>
        </w:object>
      </w:r>
      <w:r>
        <w:rPr>
          <w:color w:val="000000"/>
        </w:rPr>
        <w:t xml:space="preserve">    ③.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3" o:title="eqId26d4f4499b33f9346c0ef45d3ec23d17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2">
            <o:LockedField>false</o:LockedField>
          </o:OLEObject>
        </w:object>
      </w:r>
    </w:p>
    <w:p w14:paraId="669E38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F21B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的简单电路，电流表示数为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的电阻为</w:t>
      </w:r>
    </w:p>
    <w:p w14:paraId="3CBA3F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3.75pt;width:111.75pt;" o:ole="t" filled="f" o:preferrelative="t" stroked="f" coordsize="21600,21600">
            <v:path/>
            <v:fill on="f" focussize="0,0"/>
            <v:stroke on="f" joinstyle="miter"/>
            <v:imagedata r:id="rId105" o:title="eqIdc877e5520e00464fa26fe7d4ffb8a10f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4">
            <o:LockedField>false</o:LockedField>
          </o:OLEObject>
        </w:object>
      </w:r>
    </w:p>
    <w:p w14:paraId="2952A1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时，电路中电阻最大，根据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07" o:title="eqIdbae383e4223ac84a529ef976ebd5f1ba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可知，为低温档，此时电路中的电流为</w:t>
      </w:r>
    </w:p>
    <w:p w14:paraId="629A115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75pt;width:143.25pt;" o:ole="t" filled="f" o:preferrelative="t" stroked="f" coordsize="21600,21600">
            <v:path/>
            <v:fill on="f" focussize="0,0"/>
            <v:stroke on="f" joinstyle="miter"/>
            <v:imagedata r:id="rId109" o:title="eqIdf7b3c23bb9f131dbbd3ef404108677cb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8">
            <o:LockedField>false</o:LockedField>
          </o:OLEObject>
        </w:object>
      </w:r>
    </w:p>
    <w:p w14:paraId="63C5A9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低温挡工作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产生的热量是</w:t>
      </w:r>
    </w:p>
    <w:p w14:paraId="6EFD84D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240pt;" o:ole="t" filled="f" o:preferrelative="t" stroked="f" coordsize="21600,21600">
            <v:path/>
            <v:fill on="f" focussize="0,0"/>
            <v:stroke on="f" joinstyle="miter"/>
            <v:imagedata r:id="rId111" o:title="eqIdc64888f70028e1d5bd5fcfe7c51a0e36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0">
            <o:LockedField>false</o:LockedField>
          </o:OLEObject>
        </w:object>
      </w:r>
    </w:p>
    <w:p w14:paraId="24C93E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保温当时，两电阻串联，电路的总电阻为</w:t>
      </w:r>
    </w:p>
    <w:p w14:paraId="29147F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5.25pt;width:132pt;" o:ole="t" filled="f" o:preferrelative="t" stroked="f" coordsize="21600,21600">
            <v:path/>
            <v:fill on="f" focussize="0,0"/>
            <v:stroke on="f" joinstyle="miter"/>
            <v:imagedata r:id="rId113" o:title="eqIdd4d413cb30369558beb05d77a7c50836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2">
            <o:LockedField>false</o:LockedField>
          </o:OLEObject>
        </w:object>
      </w:r>
    </w:p>
    <w:p w14:paraId="6398BD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的电阻为</w:t>
      </w:r>
    </w:p>
    <w:p w14:paraId="75D227C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67.25pt;" o:ole="t" filled="f" o:preferrelative="t" stroked="f" coordsize="21600,21600">
            <v:path/>
            <v:fill on="f" focussize="0,0"/>
            <v:stroke on="f" joinstyle="miter"/>
            <v:imagedata r:id="rId115" o:title="eqId5834eac00c8d0d54514cc694a858549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4">
            <o:LockedField>false</o:LockedField>
          </o:OLEObject>
        </w:object>
      </w:r>
    </w:p>
    <w:p w14:paraId="7AD80B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时，两电阻并联，电路中的总电阻最小，根据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07" o:title="eqIdbae383e4223ac84a529ef976ebd5f1b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可知，为高温档，高温挡功率为</w:t>
      </w:r>
    </w:p>
    <w:p w14:paraId="102AB31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9pt;width:273pt;" o:ole="t" filled="f" o:preferrelative="t" stroked="f" coordsize="21600,21600">
            <v:path/>
            <v:fill on="f" focussize="0,0"/>
            <v:stroke on="f" joinstyle="miter"/>
            <v:imagedata r:id="rId118" o:title="eqId7085c60afd3be60a7070481a903daf6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7">
            <o:LockedField>false</o:LockedField>
          </o:OLEObject>
        </w:object>
      </w:r>
    </w:p>
    <w:p w14:paraId="2BD753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题时要求写出必要的文字说明、公式和演算过程。</w:t>
      </w:r>
    </w:p>
    <w:p w14:paraId="19841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20. 木块静止在水平桌面上，请画出木块对桌面压力的示意图_____．</w:t>
      </w:r>
    </w:p>
    <w:p w14:paraId="282C1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4191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21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43000" cy="8858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093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F81E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【详解】木块对桌面压力的作用点在接触面的中点处，压力的方向垂直于桌面向下；过压力的作用点作垂直于桌面向下的力</w:t>
      </w:r>
      <w:r>
        <w:rPr>
          <w:i/>
          <w:color w:val="000000"/>
        </w:rPr>
        <w:t>F</w:t>
      </w:r>
      <w:r>
        <w:rPr>
          <w:color w:val="000000"/>
        </w:rPr>
        <w:t>，即为压力的示意图．如图所示：</w:t>
      </w:r>
    </w:p>
    <w:p w14:paraId="25294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8858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C5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图中，小明的眼睛在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处，图示是小明刚好看到水中杯底硬币的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端的光路，在图中用箭头标明光的传播方向；向杯中缓慢注水，在图中画出小明刚看到硬币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端时水面的位置。</w:t>
      </w:r>
    </w:p>
    <w:p w14:paraId="13C1D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9334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69D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57325" cy="8953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997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514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小明刚好看到水中杯底硬币的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端，说明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点射向水面的光线折射后进入了人的眼睛，通过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的入射光线的平行线，该平行线为入射光线，与之前折射光线的交点为刚看到硬币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端时水面的位置，如图所示：</w:t>
      </w:r>
    </w:p>
    <w:p w14:paraId="67CA1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9048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B5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图中，用笔画线将灯（开关控制灯）和插座分别接入电路中。</w:t>
      </w:r>
    </w:p>
    <w:p w14:paraId="3A218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2287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003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505075" cy="11144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91A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532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开关控制灯的亮灭，开关要与灯串联接入电路，为了安全，开关要靠近火线；三孔插座的左孔接零线，右孔接火线，上孔接地线，故作图如下：</w:t>
      </w:r>
    </w:p>
    <w:p w14:paraId="10E30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26682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43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用一个焦距为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的凸透镜做“探究凸透镜成像规律”实验，装置如图所示。</w:t>
      </w:r>
    </w:p>
    <w:p w14:paraId="6C82D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84772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F26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）烛焰和光屏的中心应位于凸透镜的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上；</w:t>
      </w:r>
    </w:p>
    <w:p w14:paraId="496D3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）在图示位置将蜡烛向右移到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刻度线处，此时将图中的光屏向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移动，调节后可在光屏上得一个倒立，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清晰的实像；</w:t>
      </w:r>
    </w:p>
    <w:p w14:paraId="16987C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）在图示情景下，要使光屏出现倒立清晰的实像，可在凸透镜左边适当位置放置一个矫正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（选填“近”或“远”）视眼的合适镜片。</w:t>
      </w:r>
    </w:p>
    <w:p w14:paraId="42D7B2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主光轴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近</w:t>
      </w:r>
    </w:p>
    <w:p w14:paraId="22FC5D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9F6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为了使像成在光屏中央，应调整烛焰、光屏、凸透镜三者的中心在位于凸透镜的主光轴上。</w:t>
      </w:r>
    </w:p>
    <w:p w14:paraId="6E70AB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物近像远像变大，故当蜡烛向右移到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刻度线处，此时将图中的光屏移至60-70cm之间，即向左移动。</w:t>
      </w:r>
    </w:p>
    <w:p w14:paraId="08F8C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蜡烛向右移到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刻度线处，此时物距大于二倍焦距，成倒立、缩小的实像。</w:t>
      </w:r>
    </w:p>
    <w:p w14:paraId="345A0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可知，此时物距大于二倍焦距，所成的像在焦距与二倍焦距之间，由图知光屏在二倍焦距上，要使光屏出现倒立清晰的实像，应该让所成的像变远，说明该镜片要能使光线发散，所以该镜片为凹透镜，可以用来矫正近视眼。</w:t>
      </w:r>
    </w:p>
    <w:p w14:paraId="0C900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是置于水平桌面上的三个圆柱形容器。分别装有水和酒精。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两容器的底面相同，且其中的液体深度也相同。三个容器中液体对容器底部压强的大小分别为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28" o:title="eqId4ed8363f46bc3dbc8a51b8af769eebb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30" o:title="eqId369d7d412f57c1a6e1a43880fb6fa8d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32" o:title="eqId9dde0f1961fc160033ec9d6b9ea9e4f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75pt;width:51.75pt;" o:ole="t" filled="f" o:preferrelative="t" stroked="f" coordsize="21600,21600">
            <v:path/>
            <v:fill on="f" focussize="0,0"/>
            <v:stroke on="f" joinstyle="miter"/>
            <v:imagedata r:id="rId134" o:title="eqId00c5da4ee31f56f0d40523efc76bac6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8DCE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5525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334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28" o:title="eqId4ed8363f46bc3dbc8a51b8af769eebb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30" o:title="eqId369d7d412f57c1a6e1a43880fb6fa8d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32" o:title="eqId9dde0f1961fc160033ec9d6b9ea9e4f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28" o:title="eqId4ed8363f46bc3dbc8a51b8af769eebb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30" o:title="eqId369d7d412f57c1a6e1a43880fb6fa8d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30" o:title="eqId369d7d412f57c1a6e1a43880fb6fa8d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4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32" o:title="eqId9dde0f1961fc160033ec9d6b9ea9e4f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D8DF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）仅对图中器材简单操作后，利用压强计可以证明液体对容器底部的压强与容器底面积大小无关，简单操作是</w:t>
      </w:r>
      <w:r>
        <w:rPr>
          <w:color w:val="000000"/>
        </w:rPr>
        <w:t>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1F4B0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44" o:title="eqId57dc4796a88a100f1304960d8a7464e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43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6" o:title="eqId31db3ba331bea0ffb87ff44ab40d9cf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5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见解析</w:t>
      </w:r>
    </w:p>
    <w:p w14:paraId="65EA95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CDF8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两容器内装的同种液体，则液体密度相同，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容器内液体深度大于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容器内的液体深度，根据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7.5pt;width:45pt;" o:ole="t" filled="f" o:preferrelative="t" stroked="f" coordsize="21600,21600">
            <v:path/>
            <v:fill on="f" focussize="0,0"/>
            <v:stroke on="f" joinstyle="miter"/>
            <v:imagedata r:id="rId148" o:title="eqIdbf4ec17b5a50d28cb918116700e53e6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</w:t>
      </w:r>
    </w:p>
    <w:p w14:paraId="1F138ED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150" o:title="eqIdfb126e79da51675af7d757a0cc18188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152" o:title="eqIdbe78ac4fd1e6547b16d9ba805cfc33c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51">
            <o:LockedField>false</o:LockedField>
          </o:OLEObject>
        </w:object>
      </w:r>
    </w:p>
    <w:p w14:paraId="25354B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</w:p>
    <w:p w14:paraId="072B145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54" o:title="eqIdc54eab58e221ba7895ba61f9c658a5f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53">
            <o:LockedField>false</o:LockedField>
          </o:OLEObject>
        </w:object>
      </w:r>
    </w:p>
    <w:p w14:paraId="7449D8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两容器内液体深度相同，已知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.75pt;width:51.75pt;" o:ole="t" filled="f" o:preferrelative="t" stroked="f" coordsize="21600,21600">
            <v:path/>
            <v:fill on="f" focussize="0,0"/>
            <v:stroke on="f" joinstyle="miter"/>
            <v:imagedata r:id="rId134" o:title="eqId00c5da4ee31f56f0d40523efc76bac6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7.5pt;width:45pt;" o:ole="t" filled="f" o:preferrelative="t" stroked="f" coordsize="21600,21600">
            <v:path/>
            <v:fill on="f" focussize="0,0"/>
            <v:stroke on="f" joinstyle="miter"/>
            <v:imagedata r:id="rId148" o:title="eqIdbf4ec17b5a50d28cb918116700e53e6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</w:t>
      </w:r>
    </w:p>
    <w:p w14:paraId="5B0201F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152" o:title="eqIdbe78ac4fd1e6547b16d9ba805cfc33c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75pt;width:66.75pt;" o:ole="t" filled="f" o:preferrelative="t" stroked="f" coordsize="21600,21600">
            <v:path/>
            <v:fill on="f" focussize="0,0"/>
            <v:stroke on="f" joinstyle="miter"/>
            <v:imagedata r:id="rId159" o:title="eqId2726e6814569b277c3dbd85d779bf93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8">
            <o:LockedField>false</o:LockedField>
          </o:OLEObject>
        </w:object>
      </w:r>
    </w:p>
    <w:p w14:paraId="407EBF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</w:p>
    <w:p w14:paraId="515C67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61" o:title="eqIdcb03ff0767afda73f7fb61e7df54e40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60">
            <o:LockedField>false</o:LockedField>
          </o:OLEObject>
        </w:object>
      </w:r>
    </w:p>
    <w:p w14:paraId="1FF30D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两容器内装相同深度的水，再利用压强计测得容器底部受到水的压强，如果测得压强相同，则说明液体对容器底部的压强与容器底面积大小无关。</w:t>
      </w:r>
    </w:p>
    <w:p w14:paraId="56CC8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利用手边材质均匀的刻度尺和长方体橡皮可以做小实验：</w:t>
      </w:r>
    </w:p>
    <w:p w14:paraId="16E26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24325" cy="96202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27D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）甲图中，橡皮的长度为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42DB3B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）乙图中，用力越大，刻度尺形变越大，说明力的作用效果与力的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有关，松手后橡皮被弹起，说明弯曲的刻度尺有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能；</w:t>
      </w:r>
    </w:p>
    <w:p w14:paraId="054F7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）丙图中，刻度尺的中间位置紧贴桌子边缘，将橡皮放在刻度尺上，其右端与桌子边缘齐平，若橡皮的质量为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，刻度尺的质量为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，橡皮的长为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，当水平向右缓慢推动刻度尺的距离超过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表示）时，刻度尺会翻倒。</w:t>
      </w:r>
    </w:p>
    <w:p w14:paraId="545190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4.00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弹性势</w:t>
      </w:r>
      <w:r>
        <w:rPr>
          <w:color w:val="000000"/>
        </w:rPr>
        <w:t xml:space="preserve">    ④.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164" o:title="eqIdfd8f9062d6f09d4d41229b4337e6b62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63">
            <o:LockedField>false</o:LockedField>
          </o:OLEObject>
        </w:object>
      </w:r>
    </w:p>
    <w:p w14:paraId="68E75D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F733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由图甲可知，刻度尺的分度值是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，因此橡皮的长度是</w:t>
      </w:r>
    </w:p>
    <w:p w14:paraId="2FC4F7C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=7.90cm-3.90cm=4.00cm</w:t>
      </w:r>
    </w:p>
    <w:p w14:paraId="0D75C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力的作用效果与力的大小、方向、作用点有关，所以用力越大，刻度尺形变越大，说明力的作用效果与力的大小有关。</w:t>
      </w:r>
    </w:p>
    <w:p w14:paraId="5CBA92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松手后橡皮被弹起，是刻度尺的弹性势能转化为动能，因此说明弯曲的刻度尺具有弹性势能。</w:t>
      </w:r>
    </w:p>
    <w:p w14:paraId="44E39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当刻度尺刚刚没有翻倒时，则以桌子边缘为支点，由于橡皮和刻度尺的重心在物体的几何中心上，则水平向右缓缓推动刻度尺的距离为刻度尺重力的力臂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，橡皮重力的力臂为</w:t>
      </w:r>
    </w:p>
    <w:p w14:paraId="531CDB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pt;width:60pt;" o:ole="t" filled="f" o:preferrelative="t" stroked="f" coordsize="21600,21600">
            <v:path/>
            <v:fill on="f" focussize="0,0"/>
            <v:stroke on="f" joinstyle="miter"/>
            <v:imagedata r:id="rId166" o:title="eqId358bb08c2fd515be12b25bf63d7a5ce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5">
            <o:LockedField>false</o:LockedField>
          </o:OLEObject>
        </w:object>
      </w:r>
    </w:p>
    <w:p w14:paraId="79B26E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根据杠杆的平衡条件可得</w:t>
      </w:r>
    </w:p>
    <w:p w14:paraId="228DE58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3E9358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5C3A26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168" o:title="eqIdccb18034c41bf8aa2a7b0ad7bda9724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7">
            <o:LockedField>false</o:LockedField>
          </o:OLEObject>
        </w:object>
      </w:r>
    </w:p>
    <w:p w14:paraId="607D61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5BD97A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3.75pt;width:78.75pt;" o:ole="t" filled="f" o:preferrelative="t" stroked="f" coordsize="21600,21600">
            <v:path/>
            <v:fill on="f" focussize="0,0"/>
            <v:stroke on="f" joinstyle="miter"/>
            <v:imagedata r:id="rId170" o:title="eqIddad0da3cb860da3dcad42891d812f61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9">
            <o:LockedField>false</o:LockedField>
          </o:OLEObject>
        </w:object>
      </w:r>
    </w:p>
    <w:p w14:paraId="5659F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课本中做“比较质量相等的不同燃料燃烧时放出的热量”实验的装置如图所示：</w:t>
      </w:r>
    </w:p>
    <w:p w14:paraId="6AC5C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51447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631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）甲、乙实验中以下四个方面：①烧杯内液体种类：②烧杯内液体质量；③加热时间；④烧杯内液体温度的变化量。其中要求相等的有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（填序号）；</w:t>
      </w:r>
    </w:p>
    <w:p w14:paraId="290A25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）燃料燃烧过程中，其热值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</w:p>
    <w:p w14:paraId="7F4230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不变</w:t>
      </w:r>
    </w:p>
    <w:p w14:paraId="2FB3DE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EE6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比较不同燃料热值的实验中，应控制燃料燃烧的质量相同，因为燃料的热值指的是单位质量的某种燃料完全燃烧时放出的热量；通过升高温度显示热量，必须控制烧杯内液体种类和烧杯内液体质量相同，故选①②。</w:t>
      </w:r>
    </w:p>
    <w:p w14:paraId="2F466F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热值是燃料的一种特性，与燃料质量无关，因此燃烧时质量减小，热值不变。</w:t>
      </w:r>
    </w:p>
    <w:p w14:paraId="585A7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用木块、木板、毛巾、棉布、弹簧测力计、金属块等器材做“探究影响滑动摩擦力大小因素”实验。</w:t>
      </w:r>
    </w:p>
    <w:p w14:paraId="4D778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657225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B63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）如图所示，将木块置于水平木板上，应水平拉动木块，使它沿长木板做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直线运动；</w:t>
      </w:r>
    </w:p>
    <w:p w14:paraId="469B5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）实验中应选择木板、棉布、毛巾是为了改变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700E85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）在图示情况下，做以下调整后再次水平拉动木块，其中会改变木块所受滑动摩擦力大小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56165718" name="图片 356165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165718" name="图片 356165718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（填序号）：</w:t>
      </w:r>
    </w:p>
    <w:p w14:paraId="5ED13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①增大拉力</w:t>
      </w:r>
    </w:p>
    <w:p w14:paraId="18FC7C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②加大拉动木块的速度</w:t>
      </w:r>
    </w:p>
    <w:p w14:paraId="4FDCD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③把木块沿竖直方向截掉一部分</w:t>
      </w:r>
    </w:p>
    <w:p w14:paraId="090401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④在木块上加金属块</w:t>
      </w:r>
    </w:p>
    <w:p w14:paraId="3C331F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匀速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接触面粗糙程度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③④</w:t>
      </w:r>
    </w:p>
    <w:p w14:paraId="24F62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574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为使弹簧测力计示数等于木块所受滑动摩擦力的大小，则应沿水平方向匀速直线拉动弹簧测力计，物体在水平方向上受到平衡力的作用，弹簧测力计示数等于摩擦力的大小。</w:t>
      </w:r>
    </w:p>
    <w:p w14:paraId="1E8828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滑动摩擦力大小与压力和接触面粗糙程度有关，因此选择木板、棉布、毛巾是为了改变接触面粗糙程度。</w:t>
      </w:r>
    </w:p>
    <w:p w14:paraId="7CCAB7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①②滑动摩擦力大小与压力和接触面粗糙程度有关，因此增大拉力和加大拉动木块的速度都不会改变滑动摩擦力的大小，故①②不符合题意；</w:t>
      </w:r>
    </w:p>
    <w:p w14:paraId="3CF8BE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③把木块沿竖直方向截掉一部分，木块对接触面的压力减小，接触面的粗糙程度不变，因此滑动摩擦力变小，故③符合题意；</w:t>
      </w:r>
    </w:p>
    <w:p w14:paraId="133FA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④在木块上加金属块，木块对接触面的压力增大，接触面的粗糙程度不变，因此滑动摩擦力变大，故④符合题意。</w:t>
      </w:r>
    </w:p>
    <w:p w14:paraId="4F9E91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故选③④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356165716" name="图片 356165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165716" name="图片 356165716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56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现有两只阻值未知的定值电阻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x2</w:t>
      </w:r>
      <w:r>
        <w:rPr>
          <w:rFonts w:ascii="宋体" w:hAnsi="宋体" w:eastAsia="宋体" w:cs="宋体"/>
          <w:color w:val="000000"/>
        </w:rPr>
        <w:t>。</w:t>
      </w:r>
    </w:p>
    <w:p w14:paraId="6ED6F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）图甲为用伏安法测量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x1</w:t>
      </w:r>
      <w:r>
        <w:rPr>
          <w:rFonts w:ascii="宋体" w:hAnsi="宋体" w:eastAsia="宋体" w:cs="宋体"/>
          <w:color w:val="000000"/>
        </w:rPr>
        <w:t>的部分电路。</w:t>
      </w:r>
    </w:p>
    <w:p w14:paraId="41E358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①用笔画线将电路补充完整，要求滑动变阻器接入电路阻值最大（图中滑片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0053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00625" cy="194310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805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②正确连接电路后，闭合开关，移动滑片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，进行三次实验，测得的电流、电压的部分数据如下表。第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次实验的电流大小如图乙所示为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2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0"/>
        <w:gridCol w:w="602"/>
        <w:gridCol w:w="608"/>
      </w:tblGrid>
      <w:tr w14:paraId="0A757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909F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0A0D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F296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5DCE9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F88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D0DF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9E6B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0.12</w:t>
            </w:r>
          </w:p>
        </w:tc>
      </w:tr>
      <w:tr w14:paraId="27FC3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956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1C76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98A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</w:tr>
      <w:tr w14:paraId="32758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8ED9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2E8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A35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07BE6FC3">
      <w:pPr>
        <w:spacing w:line="360" w:lineRule="auto"/>
        <w:jc w:val="left"/>
        <w:textAlignment w:val="center"/>
        <w:rPr>
          <w:color w:val="000000"/>
        </w:rPr>
      </w:pPr>
    </w:p>
    <w:p w14:paraId="3C3A7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x1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）；</w:t>
      </w:r>
    </w:p>
    <w:p w14:paraId="76025C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④实验结束后，应先断开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，拆除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两端的导线；</w:t>
      </w:r>
    </w:p>
    <w:p w14:paraId="208BA1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）用图丙所示的电路可以测出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x2</w:t>
      </w:r>
      <w:r>
        <w:rPr>
          <w:rFonts w:ascii="宋体" w:hAnsi="宋体" w:eastAsia="宋体" w:cs="宋体"/>
          <w:color w:val="000000"/>
        </w:rPr>
        <w:t>的阻值。图中有两只阻值已知分别为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为电阻箱，电源电压恒定。</w:t>
      </w:r>
    </w:p>
    <w:p w14:paraId="6B6E17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，记录电压表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；</w:t>
      </w:r>
    </w:p>
    <w:p w14:paraId="159649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，调整电阻箱的阻值，使电压表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的示数也为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，记录此时电阻箱的阻值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；</w:t>
      </w:r>
    </w:p>
    <w:p w14:paraId="75EA42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F1862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819275" cy="160020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0.24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10.1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开关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电源</w:t>
      </w:r>
      <w:r>
        <w:rPr>
          <w:color w:val="000000"/>
        </w:rPr>
        <w:t xml:space="preserve">    ⑥.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3.75pt;width:24pt;" o:ole="t" filled="f" o:preferrelative="t" stroked="f" coordsize="21600,21600">
            <v:path/>
            <v:fill on="f" focussize="0,0"/>
            <v:stroke on="f" joinstyle="miter"/>
            <v:imagedata r:id="rId178" o:title="eqIdaae12918909b5600ce6b4ce3648b5da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77">
            <o:LockedField>false</o:LockedField>
          </o:OLEObject>
        </w:object>
      </w:r>
    </w:p>
    <w:p w14:paraId="4A7ACA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A35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根据题意，电压表测定值电阻两端电压，要求滑动变阻器接入电路阻值最大（图中滑片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端，则滑动变阻器接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端，如图：</w:t>
      </w:r>
    </w:p>
    <w:p w14:paraId="5E77C1C5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752600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8D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由图甲可知电流表接小量程，由图乙可知电流表示数为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。</w:t>
      </w:r>
    </w:p>
    <w:p w14:paraId="6AE348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由表中数据可知三次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 xml:space="preserve"> x1</w:t>
      </w:r>
      <w:r>
        <w:rPr>
          <w:rFonts w:ascii="宋体" w:hAnsi="宋体" w:eastAsia="宋体" w:cs="宋体"/>
          <w:color w:val="000000"/>
        </w:rPr>
        <w:t>的电阻为</w:t>
      </w:r>
    </w:p>
    <w:p w14:paraId="32B7C1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3.75pt;width:126pt;" o:ole="t" filled="f" o:preferrelative="t" stroked="f" coordsize="21600,21600">
            <v:path/>
            <v:fill on="f" focussize="0,0"/>
            <v:stroke on="f" joinstyle="miter"/>
            <v:imagedata r:id="rId180" o:title="eqId24f62ba4676f480ecc7b39cbec5b7ca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79">
            <o:LockedField>false</o:LockedField>
          </o:OLEObject>
        </w:object>
      </w:r>
    </w:p>
    <w:p w14:paraId="2ACE0EE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.75pt;width:126.75pt;" o:ole="t" filled="f" o:preferrelative="t" stroked="f" coordsize="21600,21600">
            <v:path/>
            <v:fill on="f" focussize="0,0"/>
            <v:stroke on="f" joinstyle="miter"/>
            <v:imagedata r:id="rId182" o:title="eqIde002bfdacd59a38e9601d2213143032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81">
            <o:LockedField>false</o:LockedField>
          </o:OLEObject>
        </w:object>
      </w:r>
    </w:p>
    <w:p w14:paraId="2AB9B6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75pt;width:135.75pt;" o:ole="t" filled="f" o:preferrelative="t" stroked="f" coordsize="21600,21600">
            <v:path/>
            <v:fill on="f" focussize="0,0"/>
            <v:stroke on="f" joinstyle="miter"/>
            <v:imagedata r:id="rId184" o:title="eqIdcb43bcefaecde53a03d48386a2b182b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83">
            <o:LockedField>false</o:LockedField>
          </o:OLEObject>
        </w:object>
      </w:r>
    </w:p>
    <w:p w14:paraId="261C6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 xml:space="preserve"> x1</w:t>
      </w:r>
      <w:r>
        <w:rPr>
          <w:rFonts w:ascii="宋体" w:hAnsi="宋体" w:eastAsia="宋体" w:cs="宋体"/>
          <w:color w:val="000000"/>
        </w:rPr>
        <w:t>的电阻为</w:t>
      </w:r>
    </w:p>
    <w:p w14:paraId="3F62283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255pt;" o:ole="t" filled="f" o:preferrelative="t" stroked="f" coordsize="21600,21600">
            <v:path/>
            <v:fill on="f" focussize="0,0"/>
            <v:stroke on="f" joinstyle="miter"/>
            <v:imagedata r:id="rId186" o:title="eqId449e9f6789c769f3a6f52adc29c5205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85">
            <o:LockedField>false</o:LockedField>
          </o:OLEObject>
        </w:object>
      </w:r>
    </w:p>
    <w:p w14:paraId="49E5FC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为了保护电路安全，实验结束后，应先断开开关，再拆除电源两端的导线。</w:t>
      </w:r>
    </w:p>
    <w:p w14:paraId="7CD044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串联，电压表测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x2</w:t>
      </w:r>
      <w:r>
        <w:rPr>
          <w:rFonts w:ascii="宋体" w:hAnsi="宋体" w:eastAsia="宋体" w:cs="宋体"/>
          <w:color w:val="000000"/>
        </w:rPr>
        <w:t>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56165720" name="图片 356165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165720" name="图片 356165720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，则电源电压为</w:t>
      </w:r>
    </w:p>
    <w:p w14:paraId="5191EA0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3.75pt;width:99pt;" o:ole="t" filled="f" o:preferrelative="t" stroked="f" coordsize="21600,21600">
            <v:path/>
            <v:fill on="f" focussize="0,0"/>
            <v:stroke on="f" joinstyle="miter"/>
            <v:imagedata r:id="rId188" o:title="eqId25cb5eb05a87040dfbbe8e053d1d4f2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87">
            <o:LockedField>false</o:LockedField>
          </o:OLEObject>
        </w:object>
      </w:r>
    </w:p>
    <w:p w14:paraId="65FD15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，电阻箱与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串联，电压表测电阻箱两端电压，此时电阻箱的阻值为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，则电源电压为</w:t>
      </w:r>
    </w:p>
    <w:p w14:paraId="6DB2AF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190" o:title="eqIde244c1878224705932e2d5b9201d883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89">
            <o:LockedField>false</o:LockedField>
          </o:OLEObject>
        </w:object>
      </w:r>
    </w:p>
    <w:p w14:paraId="39445C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因为电源电压不变，则</w:t>
      </w:r>
    </w:p>
    <w:p w14:paraId="6F4752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3.75pt;width:135pt;" o:ole="t" filled="f" o:preferrelative="t" stroked="f" coordsize="21600,21600">
            <v:path/>
            <v:fill on="f" focussize="0,0"/>
            <v:stroke on="f" joinstyle="miter"/>
            <v:imagedata r:id="rId192" o:title="eqId856cf566f77f5140870e19ec6310b74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91">
            <o:LockedField>false</o:LockedField>
          </o:OLEObject>
        </w:object>
      </w:r>
    </w:p>
    <w:p w14:paraId="08DE0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194" o:title="eqId992690755db82709049935ef980fd1a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93">
            <o:LockedField>false</o:LockedField>
          </o:OLEObject>
        </w:object>
      </w:r>
    </w:p>
    <w:p w14:paraId="6650E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图甲所示为公交车上的安全锤，具体形状如图乙所示。利用它在紧急情况下可以敲碎玻璃帮助乘客逃生。</w:t>
      </w:r>
    </w:p>
    <w:p w14:paraId="0234B7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）透过车窗可以清楚地看到窗外的景物，说明玻璃具有较好的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度；</w:t>
      </w:r>
    </w:p>
    <w:p w14:paraId="4EA03E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）已知安全锤的质量为</w:t>
      </w:r>
      <w:r>
        <w:rPr>
          <w:rFonts w:ascii="Times New Roman" w:hAnsi="Times New Roman" w:eastAsia="Times New Roman" w:cs="Times New Roman"/>
          <w:color w:val="000000"/>
        </w:rPr>
        <w:t>400g</w:t>
      </w:r>
      <w:r>
        <w:rPr>
          <w:rFonts w:ascii="宋体" w:hAnsi="宋体" w:eastAsia="宋体" w:cs="宋体"/>
          <w:color w:val="000000"/>
        </w:rPr>
        <w:t>，求安全锤的重力（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7EA85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）若敲击处玻璃能承受的最大压强为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，锤尖的面积为</w:t>
      </w:r>
      <w:r>
        <w:rPr>
          <w:rFonts w:ascii="Times New Roman" w:hAnsi="Times New Roman" w:eastAsia="Times New Roman" w:cs="Times New Roman"/>
          <w:color w:val="000000"/>
        </w:rPr>
        <w:t>2mm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，求至少要用多大的压力才能敲碎玻璃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FF11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314450"/>
            <wp:effectExtent l="0" t="0" r="0" b="0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8F4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透光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color w:val="000000"/>
        </w:rPr>
        <w:t xml:space="preserve">    ③.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97" o:title="eqId59a16a556e2acefcc16363f9d331ca6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96">
            <o:LockedField>false</o:LockedField>
          </o:OLEObject>
        </w:object>
      </w:r>
    </w:p>
    <w:p w14:paraId="418B7D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3940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能够通过车窗清楚地看到窗外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56165714" name="图片 356165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165714" name="图片 356165714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景物，说明玻璃具有较好的透光性。</w:t>
      </w:r>
    </w:p>
    <w:p w14:paraId="6FF063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安全锤的重力为</w:t>
      </w:r>
    </w:p>
    <w:p w14:paraId="137D2A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153pt;" o:ole="t" filled="f" o:preferrelative="t" stroked="f" coordsize="21600,21600">
            <v:path/>
            <v:fill on="f" focussize="0,0"/>
            <v:stroke on="f" joinstyle="miter"/>
            <v:imagedata r:id="rId199" o:title="eqId52591fa0d722494d22bf065fdef35a3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98">
            <o:LockedField>false</o:LockedField>
          </o:OLEObject>
        </w:object>
      </w:r>
    </w:p>
    <w:p w14:paraId="3E70DD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需要的压力为</w:t>
      </w:r>
    </w:p>
    <w:p w14:paraId="48D3AA0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195pt;" o:ole="t" filled="f" o:preferrelative="t" stroked="f" coordsize="21600,21600">
            <v:path/>
            <v:fill on="f" focussize="0,0"/>
            <v:stroke on="f" joinstyle="miter"/>
            <v:imagedata r:id="rId201" o:title="eqIdc47d789cafbc24c0fc6809b2f7bdf74b"/>
            <o:lock v:ext="edit" aspectratio="t"/>
            <w10:wrap type="none"/>
            <w10:anchorlock/>
          </v:shape>
          <o:OLEObject Type="Embed" ProgID="Equation.DSMT4" ShapeID="_x0000_i1105" DrawAspect="Content" ObjectID="_1468075805" r:id="rId200">
            <o:LockedField>false</o:LockedField>
          </o:OLEObject>
        </w:object>
      </w:r>
    </w:p>
    <w:p w14:paraId="20BD4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生活中，电梯超载时，自动报警系统的电铃响起，电梯无法起降，报警系统的工作原理如图甲所示，控制电路电源电压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，电磁铁线圈电阻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=150Ω</w:t>
      </w:r>
      <w:r>
        <w:rPr>
          <w:rFonts w:ascii="宋体" w:hAnsi="宋体" w:eastAsia="宋体" w:cs="宋体"/>
          <w:color w:val="000000"/>
        </w:rPr>
        <w:t>。电阻箱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的电阻设定为</w:t>
      </w:r>
      <w:r>
        <w:rPr>
          <w:rFonts w:ascii="Times New Roman" w:hAnsi="Times New Roman" w:eastAsia="Times New Roman" w:cs="Times New Roman"/>
          <w:color w:val="000000"/>
        </w:rPr>
        <w:t>250Ω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为压敏电阻，其阻值与压力的大小关系如图乙所示。当线圈中的电流大于或等于</w:t>
      </w:r>
      <w:r>
        <w:rPr>
          <w:rFonts w:ascii="Times New Roman" w:hAnsi="Times New Roman" w:eastAsia="Times New Roman" w:cs="Times New Roman"/>
          <w:color w:val="000000"/>
        </w:rPr>
        <w:t>10mA</w:t>
      </w:r>
      <w:r>
        <w:rPr>
          <w:rFonts w:ascii="宋体" w:hAnsi="宋体" w:eastAsia="宋体" w:cs="宋体"/>
          <w:color w:val="000000"/>
        </w:rPr>
        <w:t>时，衔铁被吸合，受控制电路中电动机断电，报警电铃响，实现超载停机并发出提醒。</w:t>
      </w:r>
    </w:p>
    <w:p w14:paraId="797C95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）电梯的自动报警电铃应接在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”）之间。电磁铁通电时，上端为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极；</w:t>
      </w:r>
    </w:p>
    <w:p w14:paraId="50C28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）空载时电梯底座对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的压力等于电梯厢的重力为</w:t>
      </w:r>
      <w:r>
        <w:rPr>
          <w:rFonts w:ascii="Times New Roman" w:hAnsi="Times New Roman" w:eastAsia="Times New Roman" w:cs="Times New Roman"/>
          <w:color w:val="000000"/>
        </w:rPr>
        <w:t>4000N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，求空载时控制电路中的电流大小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6C0D2C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）求该电梯限载人数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；（设每人质量为</w:t>
      </w:r>
      <w:r>
        <w:rPr>
          <w:rFonts w:ascii="Times New Roman" w:hAnsi="Times New Roman" w:eastAsia="Times New Roman" w:cs="Times New Roman"/>
          <w:color w:val="000000"/>
        </w:rPr>
        <w:t>70kg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A4F7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）若要求电梯限载人数减小，请对控制电路提出两种改进措施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F4F0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1743075"/>
            <wp:effectExtent l="0" t="0" r="0" b="0"/>
            <wp:docPr id="100083" name="图片 1000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F52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</w:rPr>
        <w:t xml:space="preserve">    ③.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204" o:title="eqIdec0eeae70ebec96d7e4b0d95553a461e"/>
            <o:lock v:ext="edit" aspectratio="t"/>
            <w10:wrap type="none"/>
            <w10:anchorlock/>
          </v:shape>
          <o:OLEObject Type="Embed" ProgID="Equation.DSMT4" ShapeID="_x0000_i1106" DrawAspect="Content" ObjectID="_1468075806" r:id="rId203">
            <o:LockedField>false</o:LockedField>
          </o:OLEObject>
        </w:object>
      </w:r>
      <w:r>
        <w:rPr>
          <w:color w:val="000000"/>
        </w:rPr>
        <w:t xml:space="preserve">    ④.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06" o:title="eqIdc1f3c3f449b0e3f86ae886a83af05c89"/>
            <o:lock v:ext="edit" aspectratio="t"/>
            <w10:wrap type="none"/>
            <w10:anchorlock/>
          </v:shape>
          <o:OLEObject Type="Embed" ProgID="Equation.DSMT4" ShapeID="_x0000_i1107" DrawAspect="Content" ObjectID="_1468075807" r:id="rId205">
            <o:LockedField>false</o:LockedField>
          </o:OLEObject>
        </w:objec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见解析</w:t>
      </w:r>
    </w:p>
    <w:p w14:paraId="2C7DE0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4EE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根据题意，当线圈中的电流大于或等于</w:t>
      </w:r>
      <w:r>
        <w:rPr>
          <w:rFonts w:ascii="Times New Roman" w:hAnsi="Times New Roman" w:eastAsia="Times New Roman" w:cs="Times New Roman"/>
          <w:color w:val="000000"/>
        </w:rPr>
        <w:t>10mA</w:t>
      </w:r>
      <w:r>
        <w:rPr>
          <w:rFonts w:ascii="宋体" w:hAnsi="宋体" w:eastAsia="宋体" w:cs="宋体"/>
          <w:color w:val="000000"/>
        </w:rPr>
        <w:t>时，衔铁被吸合，受控制电路中电动机断电，报警电铃响，故电梯的自动报警电铃应接在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之间。</w:t>
      </w:r>
    </w:p>
    <w:p w14:paraId="5E6252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电磁铁通电时，由安培定则可知上端为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</w:t>
      </w:r>
    </w:p>
    <w:p w14:paraId="6F6AC3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电梯底座对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的压力等于电梯厢的重力为</w:t>
      </w:r>
      <w:r>
        <w:rPr>
          <w:rFonts w:ascii="Times New Roman" w:hAnsi="Times New Roman" w:eastAsia="Times New Roman" w:cs="Times New Roman"/>
          <w:color w:val="000000"/>
        </w:rPr>
        <w:t>4000N</w:t>
      </w:r>
      <w:r>
        <w:rPr>
          <w:rFonts w:ascii="宋体" w:hAnsi="宋体" w:eastAsia="宋体" w:cs="宋体"/>
          <w:color w:val="000000"/>
        </w:rPr>
        <w:t>，由图乙可知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800Ω</w:t>
      </w:r>
      <w:r>
        <w:rPr>
          <w:rFonts w:ascii="宋体" w:hAnsi="宋体" w:eastAsia="宋体" w:cs="宋体"/>
          <w:color w:val="000000"/>
        </w:rPr>
        <w:t>，根据欧姆定律，则空载时控制电路中的电流为</w:t>
      </w:r>
    </w:p>
    <w:p w14:paraId="5D81E5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3.75pt;width:279pt;" o:ole="t" filled="f" o:preferrelative="t" stroked="f" coordsize="21600,21600">
            <v:path/>
            <v:fill on="f" focussize="0,0"/>
            <v:stroke on="f" joinstyle="miter"/>
            <v:imagedata r:id="rId208" o:title="eqId1b385454cac4690e612551aa65e214a5"/>
            <o:lock v:ext="edit" aspectratio="t"/>
            <w10:wrap type="none"/>
            <w10:anchorlock/>
          </v:shape>
          <o:OLEObject Type="Embed" ProgID="Equation.DSMT4" ShapeID="_x0000_i1108" DrawAspect="Content" ObjectID="_1468075808" r:id="rId207">
            <o:LockedField>false</o:LockedField>
          </o:OLEObject>
        </w:object>
      </w:r>
    </w:p>
    <w:p w14:paraId="16319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当线圈中的电流大于或等于</w:t>
      </w:r>
      <w:r>
        <w:rPr>
          <w:rFonts w:ascii="Times New Roman" w:hAnsi="Times New Roman" w:eastAsia="Times New Roman" w:cs="Times New Roman"/>
          <w:color w:val="000000"/>
        </w:rPr>
        <w:t>10mA</w:t>
      </w:r>
      <w:r>
        <w:rPr>
          <w:rFonts w:ascii="宋体" w:hAnsi="宋体" w:eastAsia="宋体" w:cs="宋体"/>
          <w:color w:val="000000"/>
        </w:rPr>
        <w:t>时，衔铁被吸合，受控制电路中电动机断电，报警电铃响，则电流为</w:t>
      </w:r>
      <w:r>
        <w:rPr>
          <w:rFonts w:ascii="Times New Roman" w:hAnsi="Times New Roman" w:eastAsia="Times New Roman" w:cs="Times New Roman"/>
          <w:color w:val="000000"/>
        </w:rPr>
        <w:t>10mA</w:t>
      </w:r>
      <w:r>
        <w:rPr>
          <w:rFonts w:ascii="宋体" w:hAnsi="宋体" w:eastAsia="宋体" w:cs="宋体"/>
          <w:color w:val="000000"/>
        </w:rPr>
        <w:t>时，控制电路总电阻为</w:t>
      </w:r>
    </w:p>
    <w:p w14:paraId="6FEB4BC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4.9pt;width:120.75pt;" o:ole="t" filled="f" o:preferrelative="t" stroked="f" coordsize="21600,21600">
            <v:path/>
            <v:fill on="f" focussize="0,0"/>
            <v:stroke on="f" joinstyle="miter"/>
            <v:imagedata r:id="rId210" o:title="eqIdd0637b0cae652cbb20ca69cdfee2bb94"/>
            <o:lock v:ext="edit" aspectratio="t"/>
            <w10:wrap type="none"/>
            <w10:anchorlock/>
          </v:shape>
          <o:OLEObject Type="Embed" ProgID="Equation.DSMT4" ShapeID="_x0000_i1109" DrawAspect="Content" ObjectID="_1468075809" r:id="rId209">
            <o:LockedField>false</o:LockedField>
          </o:OLEObject>
        </w:object>
      </w:r>
    </w:p>
    <w:p w14:paraId="459A1F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此时串联的压敏电阻为</w:t>
      </w:r>
    </w:p>
    <w:p w14:paraId="6E081AC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231.75pt;" o:ole="t" filled="f" o:preferrelative="t" stroked="f" coordsize="21600,21600">
            <v:path/>
            <v:fill on="f" focussize="0,0"/>
            <v:stroke on="f" joinstyle="miter"/>
            <v:imagedata r:id="rId212" o:title="eqId0bdb60a38c8b846267050ac235762aae"/>
            <o:lock v:ext="edit" aspectratio="t"/>
            <w10:wrap type="none"/>
            <w10:anchorlock/>
          </v:shape>
          <o:OLEObject Type="Embed" ProgID="Equation.DSMT4" ShapeID="_x0000_i1110" DrawAspect="Content" ObjectID="_1468075810" r:id="rId211">
            <o:LockedField>false</o:LockedField>
          </o:OLEObject>
        </w:object>
      </w:r>
    </w:p>
    <w:p w14:paraId="48CA21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一个人的重力为</w:t>
      </w:r>
    </w:p>
    <w:p w14:paraId="009636E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161.25pt;" o:ole="t" filled="f" o:preferrelative="t" stroked="f" coordsize="21600,21600">
            <v:path/>
            <v:fill on="f" focussize="0,0"/>
            <v:stroke on="f" joinstyle="miter"/>
            <v:imagedata r:id="rId214" o:title="eqId061eee2e4a373f7172033ad036edc838"/>
            <o:lock v:ext="edit" aspectratio="t"/>
            <w10:wrap type="none"/>
            <w10:anchorlock/>
          </v:shape>
          <o:OLEObject Type="Embed" ProgID="Equation.DSMT4" ShapeID="_x0000_i1111" DrawAspect="Content" ObjectID="_1468075811" r:id="rId213">
            <o:LockedField>false</o:LockedField>
          </o:OLEObject>
        </w:object>
      </w:r>
    </w:p>
    <w:p w14:paraId="2233A7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根据图乙，当压敏电阻为</w:t>
      </w:r>
      <w:r>
        <w:rPr>
          <w:rFonts w:ascii="Times New Roman" w:hAnsi="Times New Roman" w:eastAsia="Times New Roman" w:cs="Times New Roman"/>
          <w:color w:val="000000"/>
        </w:rPr>
        <w:t>200Ω</w:t>
      </w:r>
      <w:r>
        <w:rPr>
          <w:rFonts w:ascii="宋体" w:hAnsi="宋体" w:eastAsia="宋体" w:cs="宋体"/>
          <w:color w:val="000000"/>
        </w:rPr>
        <w:t>时，压力为</w:t>
      </w:r>
      <w:r>
        <w:rPr>
          <w:rFonts w:ascii="Times New Roman" w:hAnsi="Times New Roman" w:eastAsia="Times New Roman" w:cs="Times New Roman"/>
          <w:color w:val="000000"/>
        </w:rPr>
        <w:t>10000N</w:t>
      </w:r>
      <w:r>
        <w:rPr>
          <w:rFonts w:ascii="宋体" w:hAnsi="宋体" w:eastAsia="宋体" w:cs="宋体"/>
          <w:color w:val="000000"/>
        </w:rPr>
        <w:t>，最多可搭乘的人数为</w:t>
      </w:r>
    </w:p>
    <w:p w14:paraId="7DE1600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2.25pt;width:185.25pt;" o:ole="t" filled="f" o:preferrelative="t" stroked="f" coordsize="21600,21600">
            <v:path/>
            <v:fill on="f" focussize="0,0"/>
            <v:stroke on="f" joinstyle="miter"/>
            <v:imagedata r:id="rId216" o:title="eqId6f31c37fc454e67473d8f500e8780ed1"/>
            <o:lock v:ext="edit" aspectratio="t"/>
            <w10:wrap type="none"/>
            <w10:anchorlock/>
          </v:shape>
          <o:OLEObject Type="Embed" ProgID="Equation.DSMT4" ShapeID="_x0000_i1112" DrawAspect="Content" ObjectID="_1468075812" r:id="rId215">
            <o:LockedField>false</o:LockedField>
          </o:OLEObject>
        </w:object>
      </w:r>
    </w:p>
    <w:p w14:paraId="1974F5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故最多可搭乘的人数为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人。</w:t>
      </w:r>
    </w:p>
    <w:p w14:paraId="32E71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根据题意，为减小电梯的限载可以增大控制电路的电流，根据欧姆定律，可以将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跟换为阻值更小的电阻（或增大控制电路的电源电压）。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97E1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0E88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F3DE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8F7A8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AA74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8B31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DE1B8F"/>
    <w:rsid w:val="38274566"/>
    <w:rsid w:val="4702062B"/>
    <w:rsid w:val="583A7441"/>
    <w:rsid w:val="7864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7.png"/><Relationship Id="rId98" Type="http://schemas.openxmlformats.org/officeDocument/2006/relationships/image" Target="media/image56.wmf"/><Relationship Id="rId97" Type="http://schemas.openxmlformats.org/officeDocument/2006/relationships/image" Target="media/image55.wmf"/><Relationship Id="rId96" Type="http://schemas.openxmlformats.org/officeDocument/2006/relationships/oleObject" Target="embeddings/oleObject33.bin"/><Relationship Id="rId95" Type="http://schemas.openxmlformats.org/officeDocument/2006/relationships/image" Target="media/image54.png"/><Relationship Id="rId94" Type="http://schemas.openxmlformats.org/officeDocument/2006/relationships/image" Target="media/image53.wmf"/><Relationship Id="rId93" Type="http://schemas.openxmlformats.org/officeDocument/2006/relationships/oleObject" Target="embeddings/oleObject32.bin"/><Relationship Id="rId92" Type="http://schemas.openxmlformats.org/officeDocument/2006/relationships/image" Target="media/image52.wmf"/><Relationship Id="rId91" Type="http://schemas.openxmlformats.org/officeDocument/2006/relationships/oleObject" Target="embeddings/oleObject31.bin"/><Relationship Id="rId90" Type="http://schemas.openxmlformats.org/officeDocument/2006/relationships/image" Target="media/image51.wmf"/><Relationship Id="rId9" Type="http://schemas.openxmlformats.org/officeDocument/2006/relationships/theme" Target="theme/theme1.xml"/><Relationship Id="rId89" Type="http://schemas.openxmlformats.org/officeDocument/2006/relationships/oleObject" Target="embeddings/oleObject30.bin"/><Relationship Id="rId88" Type="http://schemas.openxmlformats.org/officeDocument/2006/relationships/image" Target="media/image50.wmf"/><Relationship Id="rId87" Type="http://schemas.openxmlformats.org/officeDocument/2006/relationships/oleObject" Target="embeddings/oleObject29.bin"/><Relationship Id="rId86" Type="http://schemas.openxmlformats.org/officeDocument/2006/relationships/image" Target="media/image49.wmf"/><Relationship Id="rId85" Type="http://schemas.openxmlformats.org/officeDocument/2006/relationships/oleObject" Target="embeddings/oleObject28.bin"/><Relationship Id="rId84" Type="http://schemas.openxmlformats.org/officeDocument/2006/relationships/image" Target="media/image48.wmf"/><Relationship Id="rId83" Type="http://schemas.openxmlformats.org/officeDocument/2006/relationships/oleObject" Target="embeddings/oleObject27.bin"/><Relationship Id="rId82" Type="http://schemas.openxmlformats.org/officeDocument/2006/relationships/image" Target="media/image47.wmf"/><Relationship Id="rId81" Type="http://schemas.openxmlformats.org/officeDocument/2006/relationships/oleObject" Target="embeddings/oleObject26.bin"/><Relationship Id="rId80" Type="http://schemas.openxmlformats.org/officeDocument/2006/relationships/image" Target="media/image46.wmf"/><Relationship Id="rId8" Type="http://schemas.openxmlformats.org/officeDocument/2006/relationships/footer" Target="footer3.xml"/><Relationship Id="rId79" Type="http://schemas.openxmlformats.org/officeDocument/2006/relationships/oleObject" Target="embeddings/oleObject25.bin"/><Relationship Id="rId78" Type="http://schemas.openxmlformats.org/officeDocument/2006/relationships/image" Target="media/image45.wmf"/><Relationship Id="rId77" Type="http://schemas.openxmlformats.org/officeDocument/2006/relationships/oleObject" Target="embeddings/oleObject24.bin"/><Relationship Id="rId76" Type="http://schemas.openxmlformats.org/officeDocument/2006/relationships/image" Target="media/image44.wmf"/><Relationship Id="rId75" Type="http://schemas.openxmlformats.org/officeDocument/2006/relationships/oleObject" Target="embeddings/oleObject23.bin"/><Relationship Id="rId74" Type="http://schemas.openxmlformats.org/officeDocument/2006/relationships/image" Target="media/image43.wmf"/><Relationship Id="rId73" Type="http://schemas.openxmlformats.org/officeDocument/2006/relationships/oleObject" Target="embeddings/oleObject22.bin"/><Relationship Id="rId72" Type="http://schemas.openxmlformats.org/officeDocument/2006/relationships/image" Target="media/image42.wmf"/><Relationship Id="rId71" Type="http://schemas.openxmlformats.org/officeDocument/2006/relationships/oleObject" Target="embeddings/oleObject21.bin"/><Relationship Id="rId70" Type="http://schemas.openxmlformats.org/officeDocument/2006/relationships/image" Target="media/image41.wmf"/><Relationship Id="rId7" Type="http://schemas.openxmlformats.org/officeDocument/2006/relationships/footer" Target="footer2.xml"/><Relationship Id="rId69" Type="http://schemas.openxmlformats.org/officeDocument/2006/relationships/oleObject" Target="embeddings/oleObject20.bin"/><Relationship Id="rId68" Type="http://schemas.openxmlformats.org/officeDocument/2006/relationships/image" Target="media/image40.wmf"/><Relationship Id="rId67" Type="http://schemas.openxmlformats.org/officeDocument/2006/relationships/oleObject" Target="embeddings/oleObject19.bin"/><Relationship Id="rId66" Type="http://schemas.openxmlformats.org/officeDocument/2006/relationships/image" Target="media/image39.png"/><Relationship Id="rId65" Type="http://schemas.openxmlformats.org/officeDocument/2006/relationships/image" Target="media/image38.wmf"/><Relationship Id="rId64" Type="http://schemas.openxmlformats.org/officeDocument/2006/relationships/oleObject" Target="embeddings/oleObject18.bin"/><Relationship Id="rId63" Type="http://schemas.openxmlformats.org/officeDocument/2006/relationships/image" Target="media/image37.wmf"/><Relationship Id="rId62" Type="http://schemas.openxmlformats.org/officeDocument/2006/relationships/oleObject" Target="embeddings/oleObject17.bin"/><Relationship Id="rId61" Type="http://schemas.openxmlformats.org/officeDocument/2006/relationships/image" Target="media/image36.wmf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image" Target="media/image35.wmf"/><Relationship Id="rId58" Type="http://schemas.openxmlformats.org/officeDocument/2006/relationships/oleObject" Target="embeddings/oleObject15.bin"/><Relationship Id="rId57" Type="http://schemas.openxmlformats.org/officeDocument/2006/relationships/image" Target="media/image34.wmf"/><Relationship Id="rId56" Type="http://schemas.openxmlformats.org/officeDocument/2006/relationships/oleObject" Target="embeddings/oleObject14.bin"/><Relationship Id="rId55" Type="http://schemas.openxmlformats.org/officeDocument/2006/relationships/image" Target="media/image33.wmf"/><Relationship Id="rId54" Type="http://schemas.openxmlformats.org/officeDocument/2006/relationships/oleObject" Target="embeddings/oleObject13.bin"/><Relationship Id="rId53" Type="http://schemas.openxmlformats.org/officeDocument/2006/relationships/image" Target="media/image32.png"/><Relationship Id="rId52" Type="http://schemas.openxmlformats.org/officeDocument/2006/relationships/image" Target="media/image31.png"/><Relationship Id="rId51" Type="http://schemas.openxmlformats.org/officeDocument/2006/relationships/image" Target="media/image30.wmf"/><Relationship Id="rId50" Type="http://schemas.openxmlformats.org/officeDocument/2006/relationships/oleObject" Target="embeddings/oleObject12.bin"/><Relationship Id="rId5" Type="http://schemas.openxmlformats.org/officeDocument/2006/relationships/header" Target="header3.xml"/><Relationship Id="rId49" Type="http://schemas.openxmlformats.org/officeDocument/2006/relationships/image" Target="media/image29.png"/><Relationship Id="rId48" Type="http://schemas.openxmlformats.org/officeDocument/2006/relationships/image" Target="media/image28.png"/><Relationship Id="rId47" Type="http://schemas.openxmlformats.org/officeDocument/2006/relationships/image" Target="media/image27.wmf"/><Relationship Id="rId46" Type="http://schemas.openxmlformats.org/officeDocument/2006/relationships/oleObject" Target="embeddings/oleObject11.bin"/><Relationship Id="rId45" Type="http://schemas.openxmlformats.org/officeDocument/2006/relationships/image" Target="media/image26.wmf"/><Relationship Id="rId44" Type="http://schemas.openxmlformats.org/officeDocument/2006/relationships/oleObject" Target="embeddings/oleObject10.bin"/><Relationship Id="rId43" Type="http://schemas.openxmlformats.org/officeDocument/2006/relationships/image" Target="media/image25.wmf"/><Relationship Id="rId42" Type="http://schemas.openxmlformats.org/officeDocument/2006/relationships/oleObject" Target="embeddings/oleObject9.bin"/><Relationship Id="rId41" Type="http://schemas.openxmlformats.org/officeDocument/2006/relationships/image" Target="media/image24.wmf"/><Relationship Id="rId40" Type="http://schemas.openxmlformats.org/officeDocument/2006/relationships/oleObject" Target="embeddings/oleObject8.bin"/><Relationship Id="rId4" Type="http://schemas.openxmlformats.org/officeDocument/2006/relationships/header" Target="header2.xml"/><Relationship Id="rId39" Type="http://schemas.openxmlformats.org/officeDocument/2006/relationships/image" Target="media/image23.wmf"/><Relationship Id="rId38" Type="http://schemas.openxmlformats.org/officeDocument/2006/relationships/oleObject" Target="embeddings/oleObject7.bin"/><Relationship Id="rId37" Type="http://schemas.openxmlformats.org/officeDocument/2006/relationships/image" Target="media/image22.wmf"/><Relationship Id="rId36" Type="http://schemas.openxmlformats.org/officeDocument/2006/relationships/oleObject" Target="embeddings/oleObject6.bin"/><Relationship Id="rId35" Type="http://schemas.openxmlformats.org/officeDocument/2006/relationships/image" Target="media/image21.wmf"/><Relationship Id="rId34" Type="http://schemas.openxmlformats.org/officeDocument/2006/relationships/oleObject" Target="embeddings/oleObject5.bin"/><Relationship Id="rId33" Type="http://schemas.openxmlformats.org/officeDocument/2006/relationships/image" Target="media/image20.wmf"/><Relationship Id="rId32" Type="http://schemas.openxmlformats.org/officeDocument/2006/relationships/oleObject" Target="embeddings/oleObject4.bin"/><Relationship Id="rId31" Type="http://schemas.openxmlformats.org/officeDocument/2006/relationships/image" Target="media/image19.wmf"/><Relationship Id="rId30" Type="http://schemas.openxmlformats.org/officeDocument/2006/relationships/oleObject" Target="embeddings/oleObject3.bin"/><Relationship Id="rId3" Type="http://schemas.openxmlformats.org/officeDocument/2006/relationships/header" Target="header1.xml"/><Relationship Id="rId29" Type="http://schemas.openxmlformats.org/officeDocument/2006/relationships/image" Target="media/image18.wmf"/><Relationship Id="rId28" Type="http://schemas.openxmlformats.org/officeDocument/2006/relationships/oleObject" Target="embeddings/oleObject2.bin"/><Relationship Id="rId27" Type="http://schemas.openxmlformats.org/officeDocument/2006/relationships/image" Target="media/image17.wmf"/><Relationship Id="rId26" Type="http://schemas.openxmlformats.org/officeDocument/2006/relationships/oleObject" Target="embeddings/oleObject1.bin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8" Type="http://schemas.openxmlformats.org/officeDocument/2006/relationships/fontTable" Target="fontTable.xml"/><Relationship Id="rId217" Type="http://schemas.openxmlformats.org/officeDocument/2006/relationships/customXml" Target="../customXml/item1.xml"/><Relationship Id="rId216" Type="http://schemas.openxmlformats.org/officeDocument/2006/relationships/image" Target="media/image119.wmf"/><Relationship Id="rId215" Type="http://schemas.openxmlformats.org/officeDocument/2006/relationships/oleObject" Target="embeddings/oleObject88.bin"/><Relationship Id="rId214" Type="http://schemas.openxmlformats.org/officeDocument/2006/relationships/image" Target="media/image118.wmf"/><Relationship Id="rId213" Type="http://schemas.openxmlformats.org/officeDocument/2006/relationships/oleObject" Target="embeddings/oleObject87.bin"/><Relationship Id="rId212" Type="http://schemas.openxmlformats.org/officeDocument/2006/relationships/image" Target="media/image117.wmf"/><Relationship Id="rId211" Type="http://schemas.openxmlformats.org/officeDocument/2006/relationships/oleObject" Target="embeddings/oleObject86.bin"/><Relationship Id="rId210" Type="http://schemas.openxmlformats.org/officeDocument/2006/relationships/image" Target="media/image116.wmf"/><Relationship Id="rId21" Type="http://schemas.openxmlformats.org/officeDocument/2006/relationships/image" Target="media/image12.png"/><Relationship Id="rId209" Type="http://schemas.openxmlformats.org/officeDocument/2006/relationships/oleObject" Target="embeddings/oleObject85.bin"/><Relationship Id="rId208" Type="http://schemas.openxmlformats.org/officeDocument/2006/relationships/image" Target="media/image115.wmf"/><Relationship Id="rId207" Type="http://schemas.openxmlformats.org/officeDocument/2006/relationships/oleObject" Target="embeddings/oleObject84.bin"/><Relationship Id="rId206" Type="http://schemas.openxmlformats.org/officeDocument/2006/relationships/image" Target="media/image114.wmf"/><Relationship Id="rId205" Type="http://schemas.openxmlformats.org/officeDocument/2006/relationships/oleObject" Target="embeddings/oleObject83.bin"/><Relationship Id="rId204" Type="http://schemas.openxmlformats.org/officeDocument/2006/relationships/image" Target="media/image113.wmf"/><Relationship Id="rId203" Type="http://schemas.openxmlformats.org/officeDocument/2006/relationships/oleObject" Target="embeddings/oleObject82.bin"/><Relationship Id="rId202" Type="http://schemas.openxmlformats.org/officeDocument/2006/relationships/image" Target="media/image112.png"/><Relationship Id="rId201" Type="http://schemas.openxmlformats.org/officeDocument/2006/relationships/image" Target="media/image111.wmf"/><Relationship Id="rId200" Type="http://schemas.openxmlformats.org/officeDocument/2006/relationships/oleObject" Target="embeddings/oleObject8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9" Type="http://schemas.openxmlformats.org/officeDocument/2006/relationships/image" Target="media/image110.wmf"/><Relationship Id="rId198" Type="http://schemas.openxmlformats.org/officeDocument/2006/relationships/oleObject" Target="embeddings/oleObject80.bin"/><Relationship Id="rId197" Type="http://schemas.openxmlformats.org/officeDocument/2006/relationships/image" Target="media/image109.wmf"/><Relationship Id="rId196" Type="http://schemas.openxmlformats.org/officeDocument/2006/relationships/oleObject" Target="embeddings/oleObject79.bin"/><Relationship Id="rId195" Type="http://schemas.openxmlformats.org/officeDocument/2006/relationships/image" Target="media/image108.png"/><Relationship Id="rId194" Type="http://schemas.openxmlformats.org/officeDocument/2006/relationships/image" Target="media/image107.wmf"/><Relationship Id="rId193" Type="http://schemas.openxmlformats.org/officeDocument/2006/relationships/oleObject" Target="embeddings/oleObject78.bin"/><Relationship Id="rId192" Type="http://schemas.openxmlformats.org/officeDocument/2006/relationships/image" Target="media/image106.wmf"/><Relationship Id="rId191" Type="http://schemas.openxmlformats.org/officeDocument/2006/relationships/oleObject" Target="embeddings/oleObject77.bin"/><Relationship Id="rId190" Type="http://schemas.openxmlformats.org/officeDocument/2006/relationships/image" Target="media/image105.wmf"/><Relationship Id="rId19" Type="http://schemas.openxmlformats.org/officeDocument/2006/relationships/image" Target="media/image10.png"/><Relationship Id="rId189" Type="http://schemas.openxmlformats.org/officeDocument/2006/relationships/oleObject" Target="embeddings/oleObject76.bin"/><Relationship Id="rId188" Type="http://schemas.openxmlformats.org/officeDocument/2006/relationships/image" Target="media/image104.wmf"/><Relationship Id="rId187" Type="http://schemas.openxmlformats.org/officeDocument/2006/relationships/oleObject" Target="embeddings/oleObject75.bin"/><Relationship Id="rId186" Type="http://schemas.openxmlformats.org/officeDocument/2006/relationships/image" Target="media/image103.wmf"/><Relationship Id="rId185" Type="http://schemas.openxmlformats.org/officeDocument/2006/relationships/oleObject" Target="embeddings/oleObject74.bin"/><Relationship Id="rId184" Type="http://schemas.openxmlformats.org/officeDocument/2006/relationships/image" Target="media/image102.wmf"/><Relationship Id="rId183" Type="http://schemas.openxmlformats.org/officeDocument/2006/relationships/oleObject" Target="embeddings/oleObject73.bin"/><Relationship Id="rId182" Type="http://schemas.openxmlformats.org/officeDocument/2006/relationships/image" Target="media/image101.wmf"/><Relationship Id="rId181" Type="http://schemas.openxmlformats.org/officeDocument/2006/relationships/oleObject" Target="embeddings/oleObject72.bin"/><Relationship Id="rId180" Type="http://schemas.openxmlformats.org/officeDocument/2006/relationships/image" Target="media/image100.wmf"/><Relationship Id="rId18" Type="http://schemas.openxmlformats.org/officeDocument/2006/relationships/image" Target="media/image9.png"/><Relationship Id="rId179" Type="http://schemas.openxmlformats.org/officeDocument/2006/relationships/oleObject" Target="embeddings/oleObject71.bin"/><Relationship Id="rId178" Type="http://schemas.openxmlformats.org/officeDocument/2006/relationships/image" Target="media/image99.wmf"/><Relationship Id="rId177" Type="http://schemas.openxmlformats.org/officeDocument/2006/relationships/oleObject" Target="embeddings/oleObject70.bin"/><Relationship Id="rId176" Type="http://schemas.openxmlformats.org/officeDocument/2006/relationships/image" Target="media/image98.png"/><Relationship Id="rId175" Type="http://schemas.openxmlformats.org/officeDocument/2006/relationships/image" Target="media/image97.png"/><Relationship Id="rId174" Type="http://schemas.openxmlformats.org/officeDocument/2006/relationships/image" Target="media/image96.wmf"/><Relationship Id="rId173" Type="http://schemas.openxmlformats.org/officeDocument/2006/relationships/image" Target="media/image95.wmf"/><Relationship Id="rId172" Type="http://schemas.openxmlformats.org/officeDocument/2006/relationships/image" Target="media/image94.png"/><Relationship Id="rId171" Type="http://schemas.openxmlformats.org/officeDocument/2006/relationships/image" Target="media/image93.png"/><Relationship Id="rId170" Type="http://schemas.openxmlformats.org/officeDocument/2006/relationships/image" Target="media/image92.wmf"/><Relationship Id="rId17" Type="http://schemas.openxmlformats.org/officeDocument/2006/relationships/image" Target="media/image8.png"/><Relationship Id="rId169" Type="http://schemas.openxmlformats.org/officeDocument/2006/relationships/oleObject" Target="embeddings/oleObject69.bin"/><Relationship Id="rId168" Type="http://schemas.openxmlformats.org/officeDocument/2006/relationships/image" Target="media/image91.wmf"/><Relationship Id="rId167" Type="http://schemas.openxmlformats.org/officeDocument/2006/relationships/oleObject" Target="embeddings/oleObject68.bin"/><Relationship Id="rId166" Type="http://schemas.openxmlformats.org/officeDocument/2006/relationships/image" Target="media/image90.wmf"/><Relationship Id="rId165" Type="http://schemas.openxmlformats.org/officeDocument/2006/relationships/oleObject" Target="embeddings/oleObject67.bin"/><Relationship Id="rId164" Type="http://schemas.openxmlformats.org/officeDocument/2006/relationships/image" Target="media/image89.wmf"/><Relationship Id="rId163" Type="http://schemas.openxmlformats.org/officeDocument/2006/relationships/oleObject" Target="embeddings/oleObject66.bin"/><Relationship Id="rId162" Type="http://schemas.openxmlformats.org/officeDocument/2006/relationships/image" Target="media/image88.png"/><Relationship Id="rId161" Type="http://schemas.openxmlformats.org/officeDocument/2006/relationships/image" Target="media/image87.wmf"/><Relationship Id="rId160" Type="http://schemas.openxmlformats.org/officeDocument/2006/relationships/oleObject" Target="embeddings/oleObject65.bin"/><Relationship Id="rId16" Type="http://schemas.openxmlformats.org/officeDocument/2006/relationships/image" Target="media/image7.png"/><Relationship Id="rId159" Type="http://schemas.openxmlformats.org/officeDocument/2006/relationships/image" Target="media/image86.wmf"/><Relationship Id="rId158" Type="http://schemas.openxmlformats.org/officeDocument/2006/relationships/oleObject" Target="embeddings/oleObject64.bin"/><Relationship Id="rId157" Type="http://schemas.openxmlformats.org/officeDocument/2006/relationships/oleObject" Target="embeddings/oleObject63.bin"/><Relationship Id="rId156" Type="http://schemas.openxmlformats.org/officeDocument/2006/relationships/oleObject" Target="embeddings/oleObject62.bin"/><Relationship Id="rId155" Type="http://schemas.openxmlformats.org/officeDocument/2006/relationships/oleObject" Target="embeddings/oleObject61.bin"/><Relationship Id="rId154" Type="http://schemas.openxmlformats.org/officeDocument/2006/relationships/image" Target="media/image85.wmf"/><Relationship Id="rId153" Type="http://schemas.openxmlformats.org/officeDocument/2006/relationships/oleObject" Target="embeddings/oleObject60.bin"/><Relationship Id="rId152" Type="http://schemas.openxmlformats.org/officeDocument/2006/relationships/image" Target="media/image84.wmf"/><Relationship Id="rId151" Type="http://schemas.openxmlformats.org/officeDocument/2006/relationships/oleObject" Target="embeddings/oleObject59.bin"/><Relationship Id="rId150" Type="http://schemas.openxmlformats.org/officeDocument/2006/relationships/image" Target="media/image83.wmf"/><Relationship Id="rId15" Type="http://schemas.openxmlformats.org/officeDocument/2006/relationships/image" Target="media/image6.png"/><Relationship Id="rId149" Type="http://schemas.openxmlformats.org/officeDocument/2006/relationships/oleObject" Target="embeddings/oleObject58.bin"/><Relationship Id="rId148" Type="http://schemas.openxmlformats.org/officeDocument/2006/relationships/image" Target="media/image82.wmf"/><Relationship Id="rId147" Type="http://schemas.openxmlformats.org/officeDocument/2006/relationships/oleObject" Target="embeddings/oleObject57.bin"/><Relationship Id="rId146" Type="http://schemas.openxmlformats.org/officeDocument/2006/relationships/image" Target="media/image81.wmf"/><Relationship Id="rId145" Type="http://schemas.openxmlformats.org/officeDocument/2006/relationships/oleObject" Target="embeddings/oleObject56.bin"/><Relationship Id="rId144" Type="http://schemas.openxmlformats.org/officeDocument/2006/relationships/image" Target="media/image80.wmf"/><Relationship Id="rId143" Type="http://schemas.openxmlformats.org/officeDocument/2006/relationships/oleObject" Target="embeddings/oleObject55.bin"/><Relationship Id="rId142" Type="http://schemas.openxmlformats.org/officeDocument/2006/relationships/oleObject" Target="embeddings/oleObject54.bin"/><Relationship Id="rId141" Type="http://schemas.openxmlformats.org/officeDocument/2006/relationships/oleObject" Target="embeddings/oleObject53.bin"/><Relationship Id="rId140" Type="http://schemas.openxmlformats.org/officeDocument/2006/relationships/oleObject" Target="embeddings/oleObject52.bin"/><Relationship Id="rId14" Type="http://schemas.openxmlformats.org/officeDocument/2006/relationships/image" Target="media/image5.png"/><Relationship Id="rId139" Type="http://schemas.openxmlformats.org/officeDocument/2006/relationships/oleObject" Target="embeddings/oleObject51.bin"/><Relationship Id="rId138" Type="http://schemas.openxmlformats.org/officeDocument/2006/relationships/oleObject" Target="embeddings/oleObject50.bin"/><Relationship Id="rId137" Type="http://schemas.openxmlformats.org/officeDocument/2006/relationships/oleObject" Target="embeddings/oleObject49.bin"/><Relationship Id="rId136" Type="http://schemas.openxmlformats.org/officeDocument/2006/relationships/oleObject" Target="embeddings/oleObject48.bin"/><Relationship Id="rId135" Type="http://schemas.openxmlformats.org/officeDocument/2006/relationships/image" Target="media/image79.png"/><Relationship Id="rId134" Type="http://schemas.openxmlformats.org/officeDocument/2006/relationships/image" Target="media/image78.wmf"/><Relationship Id="rId133" Type="http://schemas.openxmlformats.org/officeDocument/2006/relationships/oleObject" Target="embeddings/oleObject47.bin"/><Relationship Id="rId132" Type="http://schemas.openxmlformats.org/officeDocument/2006/relationships/image" Target="media/image77.wmf"/><Relationship Id="rId131" Type="http://schemas.openxmlformats.org/officeDocument/2006/relationships/oleObject" Target="embeddings/oleObject46.bin"/><Relationship Id="rId130" Type="http://schemas.openxmlformats.org/officeDocument/2006/relationships/image" Target="media/image76.wmf"/><Relationship Id="rId13" Type="http://schemas.openxmlformats.org/officeDocument/2006/relationships/image" Target="media/image4.png"/><Relationship Id="rId129" Type="http://schemas.openxmlformats.org/officeDocument/2006/relationships/oleObject" Target="embeddings/oleObject45.bin"/><Relationship Id="rId128" Type="http://schemas.openxmlformats.org/officeDocument/2006/relationships/image" Target="media/image75.wmf"/><Relationship Id="rId127" Type="http://schemas.openxmlformats.org/officeDocument/2006/relationships/oleObject" Target="embeddings/oleObject44.bin"/><Relationship Id="rId126" Type="http://schemas.openxmlformats.org/officeDocument/2006/relationships/image" Target="media/image74.png"/><Relationship Id="rId125" Type="http://schemas.openxmlformats.org/officeDocument/2006/relationships/image" Target="media/image73.png"/><Relationship Id="rId124" Type="http://schemas.openxmlformats.org/officeDocument/2006/relationships/image" Target="media/image72.png"/><Relationship Id="rId123" Type="http://schemas.openxmlformats.org/officeDocument/2006/relationships/image" Target="media/image71.png"/><Relationship Id="rId122" Type="http://schemas.openxmlformats.org/officeDocument/2006/relationships/image" Target="media/image70.png"/><Relationship Id="rId121" Type="http://schemas.openxmlformats.org/officeDocument/2006/relationships/image" Target="media/image69.png"/><Relationship Id="rId120" Type="http://schemas.openxmlformats.org/officeDocument/2006/relationships/image" Target="media/image68.png"/><Relationship Id="rId12" Type="http://schemas.openxmlformats.org/officeDocument/2006/relationships/image" Target="media/image3.png"/><Relationship Id="rId119" Type="http://schemas.openxmlformats.org/officeDocument/2006/relationships/image" Target="media/image67.png"/><Relationship Id="rId118" Type="http://schemas.openxmlformats.org/officeDocument/2006/relationships/image" Target="media/image66.wmf"/><Relationship Id="rId117" Type="http://schemas.openxmlformats.org/officeDocument/2006/relationships/oleObject" Target="embeddings/oleObject43.bin"/><Relationship Id="rId116" Type="http://schemas.openxmlformats.org/officeDocument/2006/relationships/oleObject" Target="embeddings/oleObject42.bin"/><Relationship Id="rId115" Type="http://schemas.openxmlformats.org/officeDocument/2006/relationships/image" Target="media/image65.wmf"/><Relationship Id="rId114" Type="http://schemas.openxmlformats.org/officeDocument/2006/relationships/oleObject" Target="embeddings/oleObject41.bin"/><Relationship Id="rId113" Type="http://schemas.openxmlformats.org/officeDocument/2006/relationships/image" Target="media/image64.wmf"/><Relationship Id="rId112" Type="http://schemas.openxmlformats.org/officeDocument/2006/relationships/oleObject" Target="embeddings/oleObject40.bin"/><Relationship Id="rId111" Type="http://schemas.openxmlformats.org/officeDocument/2006/relationships/image" Target="media/image63.wmf"/><Relationship Id="rId110" Type="http://schemas.openxmlformats.org/officeDocument/2006/relationships/oleObject" Target="embeddings/oleObject39.bin"/><Relationship Id="rId11" Type="http://schemas.openxmlformats.org/officeDocument/2006/relationships/image" Target="media/image2.png"/><Relationship Id="rId109" Type="http://schemas.openxmlformats.org/officeDocument/2006/relationships/image" Target="media/image62.wmf"/><Relationship Id="rId108" Type="http://schemas.openxmlformats.org/officeDocument/2006/relationships/oleObject" Target="embeddings/oleObject38.bin"/><Relationship Id="rId107" Type="http://schemas.openxmlformats.org/officeDocument/2006/relationships/image" Target="media/image61.wmf"/><Relationship Id="rId106" Type="http://schemas.openxmlformats.org/officeDocument/2006/relationships/oleObject" Target="embeddings/oleObject37.bin"/><Relationship Id="rId105" Type="http://schemas.openxmlformats.org/officeDocument/2006/relationships/image" Target="media/image60.wmf"/><Relationship Id="rId104" Type="http://schemas.openxmlformats.org/officeDocument/2006/relationships/oleObject" Target="embeddings/oleObject36.bin"/><Relationship Id="rId103" Type="http://schemas.openxmlformats.org/officeDocument/2006/relationships/image" Target="media/image59.wmf"/><Relationship Id="rId102" Type="http://schemas.openxmlformats.org/officeDocument/2006/relationships/oleObject" Target="embeddings/oleObject35.bin"/><Relationship Id="rId101" Type="http://schemas.openxmlformats.org/officeDocument/2006/relationships/image" Target="media/image58.wmf"/><Relationship Id="rId100" Type="http://schemas.openxmlformats.org/officeDocument/2006/relationships/oleObject" Target="embeddings/oleObject3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10083</Words>
  <Characters>11345</Characters>
  <Lines>0</Lines>
  <Paragraphs>0</Paragraphs>
  <TotalTime>5</TotalTime>
  <ScaleCrop>false</ScaleCrop>
  <LinksUpToDate>false</LinksUpToDate>
  <CharactersWithSpaces>11768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2024-04-03T09:40:00Z</dcterms:created>
  <dc:creator>学科网试题生产平台</dc:creator>
  <dc:description>3456283313897472</dc:description>
  <cp:lastModifiedBy>上帝掷骰子吗</cp:lastModifiedBy>
  <dcterms:modified xsi:type="dcterms:W3CDTF">2024-07-19T16:53:36Z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B55A368D746D456F88D5A84896238F09_12</vt:lpwstr>
  </property>
</Properties>
</file>