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2F28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10845800</wp:posOffset>
            </wp:positionV>
            <wp:extent cx="444500" cy="330200"/>
            <wp:effectExtent l="0" t="0" r="12700" b="1270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年湘潭市初中学业水平考试物理试题卷</w:t>
      </w:r>
    </w:p>
    <w:p w14:paraId="48794D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DFC1CD7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页，五道大题。满分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B45308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可能用到的物理量：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303.75pt;" o:ole="t" filled="f" o:preferrelative="t" stroked="f" coordsize="21600,21600">
            <v:path/>
            <v:fill on="f" focussize="0,0"/>
            <v:stroke on="f" joinstyle="miter"/>
            <v:imagedata r:id="rId12" o:title="eqIdb32aa429d522fec3d4126429c60b670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1C76F75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可能用到的公式：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258pt;" o:ole="t" filled="f" o:preferrelative="t" stroked="f" coordsize="21600,21600">
            <v:path/>
            <v:fill on="f" focussize="0,0"/>
            <v:stroke on="f" joinstyle="miter"/>
            <v:imagedata r:id="rId14" o:title="eqIdad934f837bd720ac466af05bdb5b63e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i/>
          <w:color w:val="auto"/>
          <w:sz w:val="24"/>
          <w:vertAlign w:val="subscript"/>
        </w:rPr>
        <w:t>2</w:t>
      </w:r>
    </w:p>
    <w:p w14:paraId="241AEE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 xml:space="preserve">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59.35pt;" o:ole="t" filled="f" o:preferrelative="t" stroked="f" coordsize="21600,21600">
            <v:path/>
            <v:fill on="f" focussize="0,0"/>
            <v:stroke on="f" joinstyle="miter"/>
            <v:imagedata r:id="rId16" o:title="eqId809541caf03a15ee2f132a62b549a38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4D1FC8F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18" o:title="eqId33e649ba35bb318f596c7a64d0d102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74D2394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048769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在国际单位制中，力的单位是（　　）</w:t>
      </w:r>
    </w:p>
    <w:p w14:paraId="535147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伏特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安培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帕斯卡</w:t>
      </w:r>
    </w:p>
    <w:p w14:paraId="281B1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老师上课时使用“小蜜蜂”扩音器是为了增大声音的（ ）</w:t>
      </w:r>
    </w:p>
    <w:p w14:paraId="772753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音色</w:t>
      </w:r>
      <w:r>
        <w:rPr>
          <w:color w:val="000000"/>
        </w:rPr>
        <w:tab/>
      </w:r>
      <w:r>
        <w:rPr>
          <w:color w:val="000000"/>
        </w:rPr>
        <w:t>B. 音调</w:t>
      </w:r>
      <w:r>
        <w:rPr>
          <w:color w:val="000000"/>
        </w:rPr>
        <w:tab/>
      </w:r>
      <w:r>
        <w:rPr>
          <w:color w:val="000000"/>
        </w:rPr>
        <w:t>C. 响度</w:t>
      </w:r>
      <w:r>
        <w:rPr>
          <w:color w:val="000000"/>
        </w:rPr>
        <w:tab/>
      </w:r>
      <w:r>
        <w:rPr>
          <w:color w:val="000000"/>
        </w:rPr>
        <w:t>D. 传播速度</w:t>
      </w:r>
    </w:p>
    <w:p w14:paraId="6A045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下列现象能说明分子在做无规则运动的是（　　）</w:t>
      </w:r>
    </w:p>
    <w:p w14:paraId="11E89A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瑞雪飘飘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花香袭人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柳絮飞舞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稻浪起伏</w:t>
      </w:r>
    </w:p>
    <w:p w14:paraId="1504E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下列估测值符合实际的是（　　）</w:t>
      </w:r>
    </w:p>
    <w:p w14:paraId="659613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成人步行速度约为</w:t>
      </w:r>
      <w:r>
        <w:rPr>
          <w:rFonts w:ascii="Times New Roman" w:hAnsi="Times New Roman" w:eastAsia="Times New Roman" w:cs="Times New Roman"/>
          <w:color w:val="000000"/>
        </w:rPr>
        <w:t xml:space="preserve"> 1m/s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成年大象的质量约为</w:t>
      </w:r>
      <w:r>
        <w:rPr>
          <w:rFonts w:ascii="Times New Roman" w:hAnsi="Times New Roman" w:eastAsia="Times New Roman" w:cs="Times New Roman"/>
          <w:color w:val="000000"/>
        </w:rPr>
        <w:t xml:space="preserve"> 1kg</w:t>
      </w:r>
    </w:p>
    <w:p w14:paraId="73FD2B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人正常心跳一次约为</w:t>
      </w:r>
      <w:r>
        <w:rPr>
          <w:rFonts w:ascii="Times New Roman" w:hAnsi="Times New Roman" w:eastAsia="Times New Roman" w:cs="Times New Roman"/>
          <w:color w:val="000000"/>
        </w:rPr>
        <w:t xml:space="preserve"> 1min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书房台灯功率约为</w:t>
      </w:r>
      <w:r>
        <w:rPr>
          <w:rFonts w:ascii="Times New Roman" w:hAnsi="Times New Roman" w:eastAsia="Times New Roman" w:cs="Times New Roman"/>
          <w:color w:val="000000"/>
        </w:rPr>
        <w:t xml:space="preserve"> 5000W</w:t>
      </w:r>
    </w:p>
    <w:p w14:paraId="0EC2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1D68D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66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天边彩虹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</w:p>
    <w:p w14:paraId="06EE3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铅笔“折断”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46610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5C9EDC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物体内能只能靠做功来改变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注射器抽取药液，利用了连通器原理</w:t>
      </w:r>
    </w:p>
    <w:p w14:paraId="491A0C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戴耳塞是为了在声源处减弱噪声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太阳能是清洁能源，应积极开发和利用</w:t>
      </w:r>
    </w:p>
    <w:p w14:paraId="19734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下列物品，通常情况下属于导体的是（　　）</w:t>
      </w:r>
    </w:p>
    <w:p w14:paraId="21E962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陶瓷盘</w:t>
      </w:r>
    </w:p>
    <w:p w14:paraId="095A2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智能快递柜既可通过手机扫码（相当于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也可通过输入密码（相当于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闭合）使装置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启动，打开柜门完成取件。符合以上要求的电路示意图是（　　）</w:t>
      </w:r>
    </w:p>
    <w:p w14:paraId="3B462C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52575" cy="1085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0495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B240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2400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43050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375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探究压力的作用效果与压力的关系时，保持受力面积不变。采用的方法是（　　）</w:t>
      </w:r>
    </w:p>
    <w:p w14:paraId="3FD5AB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类比法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理想实验法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等效替代法</w:t>
      </w:r>
    </w:p>
    <w:p w14:paraId="67DB2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将一根短的金属丝缓慢拉长，下列物理量变大的是（　　）</w:t>
      </w:r>
    </w:p>
    <w:p w14:paraId="08F1BA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</w:t>
      </w:r>
    </w:p>
    <w:p w14:paraId="23B67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如图是电能表表盘示意图，下列说法正确的是（　　）</w:t>
      </w:r>
    </w:p>
    <w:p w14:paraId="21B1A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33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BBE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电能表是用来测电功率的仪器</w:t>
      </w:r>
    </w:p>
    <w:p w14:paraId="766E8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此时电能表的读数为</w:t>
      </w:r>
      <w:r>
        <w:rPr>
          <w:rFonts w:ascii="Times New Roman" w:hAnsi="Times New Roman" w:eastAsia="Times New Roman" w:cs="Times New Roman"/>
          <w:color w:val="000000"/>
        </w:rPr>
        <w:t>61985kW·h</w:t>
      </w:r>
    </w:p>
    <w:p w14:paraId="793D8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这个电能表通过的电流一定为</w:t>
      </w:r>
      <w:r>
        <w:rPr>
          <w:rFonts w:ascii="Times New Roman" w:hAnsi="Times New Roman" w:eastAsia="Times New Roman" w:cs="Times New Roman"/>
          <w:color w:val="000000"/>
        </w:rPr>
        <w:t xml:space="preserve"> 10A</w:t>
      </w:r>
    </w:p>
    <w:p w14:paraId="53F39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这个电能表应该在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  <w:r>
        <w:rPr>
          <w:rFonts w:ascii="宋体" w:hAnsi="宋体" w:eastAsia="宋体" w:cs="宋体"/>
          <w:color w:val="000000"/>
        </w:rPr>
        <w:t>的电路中使用</w:t>
      </w:r>
    </w:p>
    <w:p w14:paraId="07ADF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4016A0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不靠近高压带电体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家用电器的开关接在火线上</w:t>
      </w:r>
    </w:p>
    <w:p w14:paraId="234491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用湿抹布擦拭通电的电器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更换灯泡前先断开电源开关</w:t>
      </w:r>
    </w:p>
    <w:p w14:paraId="660D9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为一种佩戴在手腕上的“计步器”，其基本构造是在一段塑料管中密封一小块磁铁，管外绕着线圈。运动时，磁铁在管中往复运动，线圈输出不断变化的电流，从而实现计步。下列设备与“计步器”产生电流的原理相同的是（　　）</w:t>
      </w:r>
    </w:p>
    <w:p w14:paraId="2DC77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736B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电水壶</w:t>
      </w:r>
    </w:p>
    <w:p w14:paraId="5B0FA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如图所示，水平静止放置的空易拉罐会向摩擦过的塑料管滚动，下列说法正确的是（　　）</w:t>
      </w:r>
    </w:p>
    <w:p w14:paraId="3CB3A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837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摩擦起电创造了电荷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静止放置的易拉罐没有惯性</w:t>
      </w:r>
    </w:p>
    <w:p w14:paraId="631D13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塑料管与易拉罐之间相互排斥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易拉罐受到引力，运动状态发生了改变</w:t>
      </w:r>
    </w:p>
    <w:p w14:paraId="1C3EF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取口香糖锡纸，剪成如图所示形状，其中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段等长。戴好防护手套，将锡纸条（带锡的一面）两端连接电池正、负极，如图所示，发现锡纸条很快开始冒烟、着火。下列分析正确的是（　　）</w:t>
      </w:r>
    </w:p>
    <w:p w14:paraId="0AB9D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638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33350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B97D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段的电流不相等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正常情况下，</w:t>
      </w:r>
      <w:r>
        <w:rPr>
          <w:rFonts w:ascii="Times New Roman" w:hAnsi="Times New Roman" w:eastAsia="Times New Roman" w:cs="Times New Roman"/>
          <w:color w:val="000000"/>
        </w:rPr>
        <w:t xml:space="preserve"> AB</w:t>
      </w:r>
      <w:r>
        <w:rPr>
          <w:rFonts w:ascii="宋体" w:hAnsi="宋体" w:eastAsia="宋体" w:cs="宋体"/>
          <w:color w:val="000000"/>
        </w:rPr>
        <w:t>段会先着火</w:t>
      </w:r>
    </w:p>
    <w:p w14:paraId="35B4EA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195" name="图片 50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95" name="图片 50419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段的电阻相等</w:t>
      </w:r>
    </w:p>
    <w:p w14:paraId="10165E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11171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如图所示，指尖陀螺中间是轴承，内有滚珠，边上有三个金属制作的飞叶，拨动后，飞叶可以绕轴在指尖上长时间转动。下列分析正确的是（　　）</w:t>
      </w:r>
    </w:p>
    <w:p w14:paraId="4D155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24D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指尖陀螺的重心在飞叶上</w:t>
      </w:r>
    </w:p>
    <w:p w14:paraId="055B3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飞叶转动时遵循能量守恒定律</w:t>
      </w:r>
    </w:p>
    <w:p w14:paraId="096CE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轴承内的滚珠，有利于减小摩擦</w:t>
      </w:r>
    </w:p>
    <w:p w14:paraId="4728A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指尖陀螺受到的重力和支持力是一对相互作用力</w:t>
      </w:r>
    </w:p>
    <w:p w14:paraId="7D57C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光刻技术的工作原理如图所示。用紫外光照射镂空掩膜，调整镂空掩膜、缩图透镜的位置，恰好能在硅片上成极小的清晰的像，从而实现集成电路的“光刻”，下列说法正确的是（　　）</w:t>
      </w:r>
    </w:p>
    <w:p w14:paraId="50D4F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171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55B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缩图透镜相当于凸透镜，凸透镜可以用于矫正近视眼</w:t>
      </w:r>
    </w:p>
    <w:p w14:paraId="1C6C0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镂空掩膜位于缩图透镜的二倍焦距以内</w:t>
      </w:r>
    </w:p>
    <w:p w14:paraId="64917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镂空掩膜的像是倒立缩小的</w:t>
      </w:r>
    </w:p>
    <w:p w14:paraId="6B45D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硅片相当于光屏</w:t>
      </w:r>
    </w:p>
    <w:p w14:paraId="4A391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图是汽车尾气中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浓度的检测电路示意图。气敏电阻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浓度增大而减小，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浓度高于某一设定值时，电铃报警。下列说法正确的是（　　）</w:t>
      </w:r>
    </w:p>
    <w:p w14:paraId="0965B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9D28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8B01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电铃应接在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</w:t>
      </w:r>
    </w:p>
    <w:p w14:paraId="1D76D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浓度升高时电磁铁的磁性减弱</w:t>
      </w:r>
    </w:p>
    <w:p w14:paraId="1EA4E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电源用久后，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减小，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的报警浓度会变高</w:t>
      </w:r>
    </w:p>
    <w:p w14:paraId="69AB368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678B3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）如图，轻质杠杆保持平衡，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为支点。请画出力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）</w:t>
      </w:r>
    </w:p>
    <w:p w14:paraId="08EBC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）这是一个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省力（选填“省力”或“费力”）杠杆。</w:t>
      </w:r>
    </w:p>
    <w:p w14:paraId="03447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7B4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如图所示的刻度尺的分度值是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被测物体长度是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。</w:t>
      </w:r>
    </w:p>
    <w:p w14:paraId="5A8BA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933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54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如图所示，白鹭平行于水面飞行，距水面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。水中的“白鹭”是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（选填“实”或“虚”）像，它距空中的白鹭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宋体" w:hAnsi="宋体" w:eastAsia="宋体" w:cs="宋体"/>
          <w:color w:val="000000"/>
        </w:rPr>
        <w:t>。</w:t>
      </w:r>
    </w:p>
    <w:p w14:paraId="72AC7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277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旅行中，汽车在公路上快速行驶时，窗外的空气流速大，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>________ ，</w:t>
      </w:r>
      <w:r>
        <w:rPr>
          <w:rFonts w:ascii="宋体" w:hAnsi="宋体" w:eastAsia="宋体" w:cs="宋体"/>
          <w:color w:val="000000"/>
        </w:rPr>
        <w:t>窗帘受到向外的力，飘向窗外。车行驶到高山上时，发现密封的零食包装袋鼓起了，这是因为高山上的大气压比山脚下的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（两空均选填“大”或“小”）造成的。</w:t>
      </w:r>
    </w:p>
    <w:p w14:paraId="688C0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神舟十六号载人飞船由火箭运载加速升空时，以火箭为参照物，飞船是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（选填“运动”或“静止”）的，飞船重力势能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（选填“增大”或“减小”），航天员在太空中是利用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（选填“电磁波”或“超声波”）和地面通讯。</w:t>
      </w:r>
    </w:p>
    <w:p w14:paraId="06765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如图所示，文具盒在水平向右的推力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的作用下，沿水平桌面运动，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的关系如图所示。</w:t>
      </w:r>
      <w:r>
        <w:rPr>
          <w:rFonts w:ascii="Times New Roman" w:hAnsi="Times New Roman" w:eastAsia="Times New Roman" w:cs="Times New Roman"/>
          <w:color w:val="000000"/>
        </w:rPr>
        <w:t>0~2s</w:t>
      </w:r>
      <w:r>
        <w:rPr>
          <w:rFonts w:ascii="宋体" w:hAnsi="宋体" w:eastAsia="宋体" w:cs="宋体"/>
          <w:color w:val="000000"/>
        </w:rPr>
        <w:t>内，文具盒做匀速直线运动，此过程中它所受的摩擦力方向向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（选填“左”或“右”），大小为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3~4s</w:t>
      </w:r>
      <w:r>
        <w:rPr>
          <w:rFonts w:ascii="宋体" w:hAnsi="宋体" w:eastAsia="宋体" w:cs="宋体"/>
          <w:color w:val="000000"/>
        </w:rPr>
        <w:t>内，文具盒所受合力的大小为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。</w:t>
      </w:r>
    </w:p>
    <w:p w14:paraId="473D8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B06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11E4E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用如图所示实验装置，探究室温下冰熔化时温度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199" name="图片 50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99" name="图片 50419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变化规律。</w:t>
      </w:r>
    </w:p>
    <w:p w14:paraId="3FB1D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174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0BBF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）将冰打碎后放入烧杯，温度计插入碎冰中。图中温度计示数为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3419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）由实验数据绘制成图所示图像，可知，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态，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（选填“需要”或“不需”）吸热；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由实验可知，冰属于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（选填“晶体”或“非晶体”）；</w:t>
      </w:r>
    </w:p>
    <w:p w14:paraId="7CD4D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）研究表明晶体的熔点与压强有关，压强越大，晶体的熔点越低，如图，在温度较低的环境中，将拴有重物的细金属丝挂在冰块上，金属丝下方与冰接触处的压强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（选填“增大”或“减小”），从而使冰的熔点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（选填“升高”或“降低”）了，金属丝下方的冰块熔化，熔化而成的水又很快凝固，金属丝穿冰块而过且不留缝隙。</w:t>
      </w:r>
    </w:p>
    <w:p w14:paraId="383CC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用天平和量筒测量某种饮料的密度。</w:t>
      </w:r>
    </w:p>
    <w:p w14:paraId="243DE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BAB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）将天平放在水平台上，游码归零，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发现指针指在分度盘的右侧，如图甲所示，则应将平衡螺母向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（选填“左”或“右”）调节使天平平衡；</w:t>
      </w:r>
    </w:p>
    <w:p w14:paraId="46C90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）如图乙所示，测得烧杯和饮料的总质量为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；向量筒中倒入部分饮料，如图丙所示，量筒中饮料的体积为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mL</w:t>
      </w:r>
      <w:r>
        <w:rPr>
          <w:rFonts w:ascii="宋体" w:hAnsi="宋体" w:eastAsia="宋体" w:cs="宋体"/>
          <w:color w:val="000000"/>
        </w:rPr>
        <w:t>；用天平测得烧杯和剩余饮料的总质量为</w:t>
      </w:r>
      <w:r>
        <w:rPr>
          <w:rFonts w:ascii="Times New Roman" w:hAnsi="Times New Roman" w:eastAsia="Times New Roman" w:cs="Times New Roman"/>
          <w:color w:val="000000"/>
        </w:rPr>
        <w:t xml:space="preserve"> 40g</w:t>
      </w:r>
      <w:r>
        <w:rPr>
          <w:rFonts w:ascii="宋体" w:hAnsi="宋体" w:eastAsia="宋体" w:cs="宋体"/>
          <w:color w:val="000000"/>
        </w:rPr>
        <w:t>，则饮料的密度为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125E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）只利用天平、两个完全相同的空烧杯和适量的水也能测量出饮料的密度，步骤如下：</w:t>
      </w:r>
    </w:p>
    <w:p w14:paraId="08BEF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①调好天平，测出一个烧杯的质量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：</w:t>
      </w:r>
    </w:p>
    <w:p w14:paraId="336E27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②将一个烧杯装入适量的水，测出烧杯和水的总质量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3436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③另一个烧杯装同样高度的饮料，测出烧杯和饮料的总质量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4160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则烧杯内饮料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203" name="图片 50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03" name="图片 50420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68468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用图所示装置测量滑轮组的机械效率，部分实验数据如下表：</w:t>
      </w:r>
    </w:p>
    <w:p w14:paraId="4BA0E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32766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547"/>
        <w:gridCol w:w="1973"/>
        <w:gridCol w:w="1104"/>
        <w:gridCol w:w="2580"/>
        <w:gridCol w:w="1185"/>
      </w:tblGrid>
      <w:tr w14:paraId="7DA3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51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3DF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E37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37F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203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绳子自由端移动距离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DD9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1A042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1C1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42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F2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6AF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E4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4E9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04197" name="图片 504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197" name="图片 50419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7%</w:t>
            </w:r>
          </w:p>
        </w:tc>
      </w:tr>
      <w:tr w14:paraId="00D6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48A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B9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F8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7AE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2D5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69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1EC9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896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59A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175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8F1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BE7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AB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74.1%</w:t>
            </w:r>
          </w:p>
        </w:tc>
      </w:tr>
      <w:tr w14:paraId="28D7C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BDE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B46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183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8D6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763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B5C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0FB73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）实验过程中，缓慢竖直拉动弹簧测力计，使钩码向上做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运动。第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次实验时，钩码上升的时间为</w:t>
      </w:r>
      <w:r>
        <w:rPr>
          <w:rFonts w:ascii="Times New Roman" w:hAnsi="Times New Roman" w:eastAsia="Times New Roman" w:cs="Times New Roman"/>
          <w:color w:val="000000"/>
        </w:rPr>
        <w:t xml:space="preserve"> 3s</w:t>
      </w:r>
      <w:r>
        <w:rPr>
          <w:rFonts w:ascii="宋体" w:hAnsi="宋体" w:eastAsia="宋体" w:cs="宋体"/>
          <w:color w:val="000000"/>
        </w:rPr>
        <w:t>，此过程中，绳子自由端上升的速度为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3B5F0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次实验时所做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04201" name="图片 50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01" name="图片 50420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滑轮组的机械效率是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7F8D56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次实验的数据可知，使用同一滑轮组提升重物时，重物重力越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（选填“大”或“小”），滑轮组的机械效率越高；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次实验的数据可知，滑轮组的机械效率与钩码上升的高度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2219B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）用滑轮组提升重物时，下列选项中也可提高机械效率的是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195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换用更轻的动滑轮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加快提升物体的速度</w:t>
      </w:r>
    </w:p>
    <w:p w14:paraId="74621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利用图所示的电路测量小灯泡的电功率，小灯泡的额定电压为</w:t>
      </w:r>
      <w:r>
        <w:rPr>
          <w:rFonts w:ascii="Times New Roman" w:hAnsi="Times New Roman" w:eastAsia="Times New Roman" w:cs="Times New Roman"/>
          <w:color w:val="000000"/>
        </w:rPr>
        <w:t xml:space="preserve"> 2.5V</w:t>
      </w:r>
      <w:r>
        <w:rPr>
          <w:rFonts w:ascii="宋体" w:hAnsi="宋体" w:eastAsia="宋体" w:cs="宋体"/>
          <w:color w:val="000000"/>
        </w:rPr>
        <w:t>。</w:t>
      </w:r>
    </w:p>
    <w:p w14:paraId="3E530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8554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6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F74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）用笔画线代替导线，将图中所示的器材连接成完整电路；</w:t>
      </w:r>
      <w:r>
        <w:rPr>
          <w:color w:val="000000"/>
        </w:rPr>
        <w:t>（       ）</w:t>
      </w:r>
    </w:p>
    <w:p w14:paraId="6BBBB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（选填“断开”或“闭合”）状态，正确连接后，应将滑片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由最大电阻处缓慢向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”），使灯逐渐变亮；</w:t>
      </w:r>
    </w:p>
    <w:p w14:paraId="7D488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）某次实验时，电流表的示数如图所示，则通过灯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，记下多组电压和电流值，绘制成图所示的图像，根据图像的信息，小灯泡的额定电功率为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78C4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）实验时，由于操作失误，在未断开开关的情况下，直接将亮着的小灯泡从灯座上取出，电压表的示数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（选填“变大”、“变小”或“不变”）；</w:t>
      </w:r>
    </w:p>
    <w:p w14:paraId="0792F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）在没有电流表的情况下，用如图所示的实验电路，也可以测出小灯泡的额定功率。已知小灯泡的额定电压为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，定值电阻的阻值为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，实验步骤如下：</w:t>
      </w:r>
    </w:p>
    <w:p w14:paraId="143D0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S₁</w:t>
      </w:r>
      <w:r>
        <w:rPr>
          <w:rFonts w:ascii="宋体" w:hAnsi="宋体" w:eastAsia="宋体" w:cs="宋体"/>
          <w:color w:val="000000"/>
        </w:rPr>
        <w:t>，调节滑片，使电压表示数为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；</w:t>
      </w:r>
    </w:p>
    <w:p w14:paraId="06CBD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②保持滑片位置不变，只闭合开关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，此时电压表的示数为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2DBCD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可知小灯泡的额定功率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若已知电源电压为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，此时滑动变阻器接入电路的阻值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表示）。</w:t>
      </w:r>
    </w:p>
    <w:p w14:paraId="297DF0C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分。解答部分请将必要的文字说明、公式和重要的演算步骤填写在答题卡上。）</w:t>
      </w:r>
    </w:p>
    <w:p w14:paraId="16B0F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如图为小明家的电压力锅，图是它的铭牌，在锅内装入</w:t>
      </w:r>
      <w:r>
        <w:rPr>
          <w:rFonts w:ascii="Times New Roman" w:hAnsi="Times New Roman" w:eastAsia="Times New Roman" w:cs="Times New Roman"/>
          <w:color w:val="000000"/>
        </w:rPr>
        <w:t>2.5kg</w:t>
      </w:r>
      <w:r>
        <w:rPr>
          <w:rFonts w:ascii="宋体" w:hAnsi="宋体" w:eastAsia="宋体" w:cs="宋体"/>
          <w:color w:val="000000"/>
        </w:rPr>
        <w:t>初温为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的食材，加热至</w:t>
      </w:r>
      <w:r>
        <w:rPr>
          <w:rFonts w:ascii="Times New Roman" w:hAnsi="Times New Roman" w:eastAsia="Times New Roman" w:cs="Times New Roman"/>
          <w:color w:val="000000"/>
        </w:rPr>
        <w:t xml:space="preserve"> 95℃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05pt;width:120.2pt;" o:ole="t" filled="f" o:preferrelative="t" stroked="f" coordsize="21600,21600">
            <v:path/>
            <v:fill on="f" focussize="0,0"/>
            <v:stroke on="f" joinstyle="miter"/>
            <v:imagedata r:id="rId46" o:title="eqId5f2a995e7f2afef4c50ae5b0f181ba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05pt;width:105.2pt;" o:ole="t" filled="f" o:preferrelative="t" stroked="f" coordsize="21600,21600">
            <v:path/>
            <v:fill on="f" focussize="0,0"/>
            <v:stroke on="f" joinstyle="miter"/>
            <v:imagedata r:id="rId48" o:title="eqId60cec9b21b0ada26c21bd3c0b031210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问：</w:t>
      </w:r>
    </w:p>
    <w:p w14:paraId="774D9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）电压力锅加热时，电流为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，电阻为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04490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）此过程中，食材吸热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；这些热量相当于完全燃烧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天然气放出的热量；</w:t>
      </w:r>
    </w:p>
    <w:p w14:paraId="5FAF7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）若该压力锅的加热效率为</w:t>
      </w:r>
      <w:r>
        <w:rPr>
          <w:rFonts w:ascii="Times New Roman" w:hAnsi="Times New Roman" w:eastAsia="Times New Roman" w:cs="Times New Roman"/>
          <w:color w:val="000000"/>
        </w:rPr>
        <w:t xml:space="preserve"> 80%</w:t>
      </w:r>
      <w:r>
        <w:rPr>
          <w:rFonts w:ascii="宋体" w:hAnsi="宋体" w:eastAsia="宋体" w:cs="宋体"/>
          <w:color w:val="000000"/>
        </w:rPr>
        <w:t>，此加热过程需要多长时间？</w:t>
      </w:r>
      <w:r>
        <w:rPr>
          <w:color w:val="000000"/>
        </w:rPr>
        <w:t>（        ）</w:t>
      </w:r>
    </w:p>
    <w:p w14:paraId="5EDCE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430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2C91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“曹冲称象”是家喻户晓的典故，兴趣小组受此启发，找来一个上端开口的空透明圆筒，底部用细线系一块质量适当的铁块，然后将其静止放置在水中，如图所示，此时圆筒浸入水中的深度为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5cm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点相平。利用此装置标上刻度后放入水中，可以方便地测量出物体的质量。在圆筒内放上一个物体后，如图所示，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圆筒浸入水中的深度为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宋体" w:hAnsi="宋体" w:eastAsia="宋体" w:cs="宋体"/>
          <w:color w:val="000000"/>
        </w:rPr>
        <w:t>，水面与圆筒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点相平。已知圆筒底面积为</w:t>
      </w:r>
      <w:r>
        <w:rPr>
          <w:rFonts w:ascii="Times New Roman" w:hAnsi="Times New Roman" w:eastAsia="Times New Roman" w:cs="Times New Roman"/>
          <w:color w:val="000000"/>
        </w:rPr>
        <w:t xml:space="preserve"> 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，圆筒和铁块总重为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，装置始终处于漂浮状态，圆筒始终竖直。则：</w:t>
      </w:r>
    </w:p>
    <w:p w14:paraId="69FB1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）图中圆筒和铁块受到的总浮力是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它们浸入水中的总体积是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，铁块所受到的浮力为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3415A9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）图中圆筒底部受到水的压强是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Pa</w:t>
      </w:r>
      <w:r>
        <w:rPr>
          <w:rFonts w:ascii="宋体" w:hAnsi="宋体" w:eastAsia="宋体" w:cs="宋体"/>
          <w:color w:val="000000"/>
        </w:rPr>
        <w:t>，受到水的压力为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；</w:t>
      </w:r>
    </w:p>
    <w:p w14:paraId="3D5F6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）为方便测量，圆筒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点应标上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kg </w:t>
      </w:r>
      <w:r>
        <w:rPr>
          <w:rFonts w:ascii="宋体" w:hAnsi="宋体" w:eastAsia="宋体" w:cs="宋体"/>
          <w:color w:val="000000"/>
        </w:rPr>
        <w:t>刻度线；</w:t>
      </w:r>
    </w:p>
    <w:p w14:paraId="2FE77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）利用此装置测量时，圆筒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点的刻度线对应的质量应为多少？</w:t>
      </w:r>
      <w:r>
        <w:rPr>
          <w:color w:val="000000"/>
        </w:rPr>
        <w:t>________</w:t>
      </w:r>
    </w:p>
    <w:p w14:paraId="5CB6F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287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1DB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变频空调的变频压缩机可以根据环境温度自动调整工作时间和功率。某变频空调电路原理示意图如图甲所示，其中控制电路的电源电压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为调控电阻，可通过遥控调节其阻值大小，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为热敏电阻，其阻值随温度变化的图像如图乙所示，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为磁控开关，当热敏电阻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的阻值发生变化时，磁控开关线圈的电流随之发生变化，当电流大于或等于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的两个磁性弹片相互吸合，工作电路的变频压缩机开始工作。电压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为保护电阻，磁控开关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的线圈电阻不计。问：</w:t>
      </w:r>
    </w:p>
    <w:p w14:paraId="450C9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）压缩机工作过程中内部的电动机主要把电能转化成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能；当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接通，电流大于或等于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的两个磁性弹片的前端为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名磁极；</w:t>
      </w:r>
    </w:p>
    <w:p w14:paraId="55E8F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）由图可知，热敏电阻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的阻值随着温度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的升高而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；若房间内部的温度为</w:t>
      </w:r>
      <w:r>
        <w:rPr>
          <w:rFonts w:ascii="Times New Roman" w:hAnsi="Times New Roman" w:eastAsia="Times New Roman" w:cs="Times New Roman"/>
          <w:color w:val="000000"/>
        </w:rPr>
        <w:t>22.5℃</w:t>
      </w:r>
      <w:r>
        <w:rPr>
          <w:rFonts w:ascii="宋体" w:hAnsi="宋体" w:eastAsia="宋体" w:cs="宋体"/>
          <w:color w:val="000000"/>
        </w:rPr>
        <w:t>，此时热敏电阻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7DD34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）用遥控将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的阻值调小时，设定温度变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；家用空调最高设定温度通常为</w:t>
      </w:r>
      <w:r>
        <w:rPr>
          <w:rFonts w:ascii="Times New Roman" w:hAnsi="Times New Roman" w:eastAsia="Times New Roman" w:cs="Times New Roman"/>
          <w:color w:val="000000"/>
        </w:rPr>
        <w:t xml:space="preserve"> 30℃</w:t>
      </w:r>
      <w:r>
        <w:rPr>
          <w:rFonts w:ascii="宋体" w:hAnsi="宋体" w:eastAsia="宋体" w:cs="宋体"/>
          <w:color w:val="000000"/>
        </w:rPr>
        <w:t>，则调控电阻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s</w:t>
      </w:r>
      <w:r>
        <w:rPr>
          <w:rFonts w:ascii="宋体" w:hAnsi="宋体" w:eastAsia="宋体" w:cs="宋体"/>
          <w:color w:val="000000"/>
        </w:rPr>
        <w:t>的阻值不能超过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C2E5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）由于变频作用，某段时间内工作电路的总功率变化如图丙所示，已知保护电阻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消耗的电能是多少？</w:t>
      </w:r>
      <w:r>
        <w:rPr>
          <w:color w:val="000000"/>
        </w:rPr>
        <w:t>（         ）</w:t>
      </w:r>
    </w:p>
    <w:p w14:paraId="728D4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2085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181225" cy="21050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466975" cy="21050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7636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7BD9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307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DD1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A71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0A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104B29"/>
    <w:rsid w:val="38274566"/>
    <w:rsid w:val="5211230B"/>
    <w:rsid w:val="5C77345E"/>
    <w:rsid w:val="6C215BDA"/>
    <w:rsid w:val="73F7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8.png"/><Relationship Id="rId52" Type="http://schemas.openxmlformats.org/officeDocument/2006/relationships/image" Target="media/image37.png"/><Relationship Id="rId51" Type="http://schemas.openxmlformats.org/officeDocument/2006/relationships/image" Target="media/image36.png"/><Relationship Id="rId50" Type="http://schemas.openxmlformats.org/officeDocument/2006/relationships/image" Target="media/image35.png"/><Relationship Id="rId5" Type="http://schemas.openxmlformats.org/officeDocument/2006/relationships/header" Target="header3.xml"/><Relationship Id="rId49" Type="http://schemas.openxmlformats.org/officeDocument/2006/relationships/image" Target="media/image34.png"/><Relationship Id="rId48" Type="http://schemas.openxmlformats.org/officeDocument/2006/relationships/image" Target="media/image33.wmf"/><Relationship Id="rId47" Type="http://schemas.openxmlformats.org/officeDocument/2006/relationships/oleObject" Target="embeddings/oleObject6.bin"/><Relationship Id="rId46" Type="http://schemas.openxmlformats.org/officeDocument/2006/relationships/image" Target="media/image32.wmf"/><Relationship Id="rId45" Type="http://schemas.openxmlformats.org/officeDocument/2006/relationships/oleObject" Target="embeddings/oleObject5.bin"/><Relationship Id="rId44" Type="http://schemas.openxmlformats.org/officeDocument/2006/relationships/image" Target="media/image31.png"/><Relationship Id="rId43" Type="http://schemas.openxmlformats.org/officeDocument/2006/relationships/image" Target="media/image30.wmf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wmf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4406</Words>
  <Characters>5216</Characters>
  <Lines>0</Lines>
  <Paragraphs>0</Paragraphs>
  <TotalTime>4</TotalTime>
  <ScaleCrop>false</ScaleCrop>
  <LinksUpToDate>false</LinksUpToDate>
  <CharactersWithSpaces>5555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2023-07-23T01:30:00Z</dcterms:created>
  <dc:creator>学科网试题生产平台</dc:creator>
  <dc:description>3282211960070144</dc:description>
  <cp:lastModifiedBy>上帝掷骰子吗</cp:lastModifiedBy>
  <dcterms:modified xsi:type="dcterms:W3CDTF">2024-07-19T16:54:08Z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C0304482CA9148E295C10F4379CC7A94_12</vt:lpwstr>
  </property>
</Properties>
</file>