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1A56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11214100</wp:posOffset>
            </wp:positionH>
            <wp:positionV relativeFrom="topMargin">
              <wp:posOffset>11607800</wp:posOffset>
            </wp:positionV>
            <wp:extent cx="419100" cy="304800"/>
            <wp:effectExtent l="0" t="0" r="0" b="0"/>
            <wp:wrapNone/>
            <wp:docPr id="100125" name="图片 1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图片 10012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二〇二三年绥化市初中毕业学业考试</w:t>
      </w:r>
    </w:p>
    <w:p w14:paraId="74986C6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物理和化学试题</w:t>
      </w:r>
    </w:p>
    <w:p w14:paraId="3F0E717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7398285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物理和化学考试时间共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66B2559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所有答案都必须写在答题卡上所对应的题号后的指定区域内</w:t>
      </w:r>
    </w:p>
    <w:p w14:paraId="0B4733A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物理</w:t>
      </w:r>
    </w:p>
    <w:p w14:paraId="3948699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 w14:paraId="4720F27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物理试题共四道大题，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个小题，总分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7037577B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可能用到的参考数据：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g=10N/kg</w: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  <w:vertAlign w:val="subscript"/>
        </w:rPr>
        <w:t>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=4.2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2468403b3eba9e40bfa36f464e92773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Times New Roman" w:hAnsi="Times New Roman" w:eastAsia="Times New Roman" w:cs="Times New Roman"/>
          <w:b/>
          <w:color w:val="auto"/>
          <w:sz w:val="24"/>
          <w:vertAlign w:val="superscript"/>
        </w:rPr>
        <w:t>3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J/</w: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kg</w:t>
      </w:r>
      <w:r>
        <w:rPr>
          <w:rFonts w:ascii="宋体" w:hAnsi="宋体" w:eastAsia="宋体" w:cs="宋体"/>
          <w:b/>
          <w:color w:val="auto"/>
          <w:sz w:val="24"/>
        </w:rPr>
        <w:t>•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），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ρ</w:t>
      </w:r>
      <w:r>
        <w:rPr>
          <w:rFonts w:ascii="宋体" w:hAnsi="宋体" w:eastAsia="宋体" w:cs="宋体"/>
          <w:b/>
          <w:color w:val="auto"/>
          <w:sz w:val="24"/>
          <w:vertAlign w:val="subscript"/>
        </w:rPr>
        <w:t>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=1.0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" o:title="eqId2468403b3eba9e40bfa36f464e92773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Times New Roman" w:hAnsi="Times New Roman" w:eastAsia="Times New Roman" w:cs="Times New Roman"/>
          <w:b/>
          <w:color w:val="auto"/>
          <w:sz w:val="24"/>
          <w:vertAlign w:val="superscript"/>
        </w:rPr>
        <w:t>3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kg/m</w:t>
      </w:r>
      <w:r>
        <w:rPr>
          <w:rFonts w:ascii="Times New Roman" w:hAnsi="Times New Roman" w:eastAsia="Times New Roman" w:cs="Times New Roman"/>
          <w:b/>
          <w:color w:val="auto"/>
          <w:sz w:val="24"/>
          <w:vertAlign w:val="superscript"/>
        </w:rPr>
        <w:t>3</w:t>
      </w:r>
    </w:p>
    <w:p w14:paraId="64C718A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小题每题只有一个正确选项；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小题每题有两个或两个以上正确选项，正确选项不全得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分，有错误选项不得分）请在答题卡上用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铅笔把你的选项所对应的方框涂黑</w:t>
      </w:r>
    </w:p>
    <w:p w14:paraId="1DF62D02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下列有关物理量的估测，符合生活实际的是（　　）</w:t>
      </w:r>
    </w:p>
    <w:p w14:paraId="4A3EB9E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学生课桌的高度大约为</w:t>
      </w:r>
      <w:r>
        <w:rPr>
          <w:rFonts w:ascii="Times New Roman" w:hAnsi="Times New Roman" w:eastAsia="Times New Roman" w:cs="Times New Roman"/>
          <w:color w:val="auto"/>
        </w:rPr>
        <w:t>75dm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人们感觉舒适的环境温度约为</w:t>
      </w:r>
      <w:r>
        <w:rPr>
          <w:rFonts w:ascii="Times New Roman" w:hAnsi="Times New Roman" w:eastAsia="Times New Roman" w:cs="Times New Roman"/>
          <w:color w:val="auto"/>
        </w:rPr>
        <w:t>40</w:t>
      </w:r>
      <w:r>
        <w:rPr>
          <w:rFonts w:ascii="宋体" w:hAnsi="宋体" w:eastAsia="宋体" w:cs="宋体"/>
          <w:color w:val="auto"/>
        </w:rPr>
        <w:t>℃</w:t>
      </w:r>
    </w:p>
    <w:p w14:paraId="69933F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中学生受到的重力约为</w:t>
      </w:r>
      <w:r>
        <w:rPr>
          <w:rFonts w:ascii="Times New Roman" w:hAnsi="Times New Roman" w:eastAsia="Times New Roman" w:cs="Times New Roman"/>
          <w:color w:val="auto"/>
        </w:rPr>
        <w:t>500N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考场内照明灯的电流约为</w:t>
      </w:r>
      <w:r>
        <w:rPr>
          <w:rFonts w:ascii="Times New Roman" w:hAnsi="Times New Roman" w:eastAsia="Times New Roman" w:cs="Times New Roman"/>
          <w:color w:val="auto"/>
        </w:rPr>
        <w:t>2A</w:t>
      </w:r>
    </w:p>
    <w:p w14:paraId="3F8D5E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786BC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0FD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．课桌的高度约为</w:t>
      </w:r>
      <w:r>
        <w:rPr>
          <w:rFonts w:ascii="Times New Roman" w:hAnsi="Times New Roman" w:eastAsia="Times New Roman" w:cs="Times New Roman"/>
          <w:color w:val="000000"/>
        </w:rPr>
        <w:t>80cm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EBB8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．人们感觉舒适的环境温度约为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℃，故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92ECE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．中学生质量约为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，受到的重力约为</w:t>
      </w:r>
    </w:p>
    <w:p w14:paraId="7742832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=50kg×10N/kg=500N</w:t>
      </w:r>
    </w:p>
    <w:p w14:paraId="7B7291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8367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．考场内照明灯的电流约为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CB508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90581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小明坐在行驶的汽车中，看到路旁的房屋和树木向后退。如果小明是静止的，选择的参照物是（　　）</w:t>
      </w:r>
    </w:p>
    <w:p w14:paraId="555A6A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树木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房屋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汽车座椅</w:t>
      </w:r>
    </w:p>
    <w:p w14:paraId="42B54D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8D497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63E9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以汽车座椅为参照物，路旁的房屋和树木的位置发生了改变，所以小明看到路旁的房屋和树木向后退。</w:t>
      </w:r>
    </w:p>
    <w:p w14:paraId="104C51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99134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下列现象中，属于凝华的是（　　）</w:t>
      </w:r>
    </w:p>
    <w:p w14:paraId="2C672F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09675" cy="8096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冰雪消融</w:t>
      </w:r>
    </w:p>
    <w:p w14:paraId="1C690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09675" cy="8382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雾凇</w:t>
      </w:r>
    </w:p>
    <w:p w14:paraId="6FA7DF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0015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昆虫和植物上的露珠</w:t>
      </w:r>
    </w:p>
    <w:p w14:paraId="3FB065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09675" cy="914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冰凌</w:t>
      </w:r>
    </w:p>
    <w:p w14:paraId="5A8D5D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DF9ED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286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．冰雪消融，物质从固态变为液态，这个过程叫熔化，故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64B4C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．雾凇是水蒸气凝华形成的小冰晶，故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297607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．露是水蒸气液化形成的水滴，故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A331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．冰凌是水低温下放热凝固形成的，故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A5941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DB23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如图所示，小明通过焦距为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的凸透镜观察到邮票正立放大的像。下列说法正确的是（　　）</w:t>
      </w:r>
    </w:p>
    <w:p w14:paraId="3D704D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1811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1210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通过凸透镜观察到的像是实像</w:t>
      </w:r>
    </w:p>
    <w:p w14:paraId="543AE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邮票到凸透镜的距离等于</w:t>
      </w:r>
      <w:r>
        <w:rPr>
          <w:rFonts w:ascii="Times New Roman" w:hAnsi="Times New Roman" w:eastAsia="Times New Roman" w:cs="Times New Roman"/>
          <w:color w:val="000000"/>
        </w:rPr>
        <w:t>15cm</w:t>
      </w:r>
    </w:p>
    <w:p w14:paraId="044AA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邮票到凸透镜的距离小于</w:t>
      </w:r>
      <w:r>
        <w:rPr>
          <w:rFonts w:ascii="Times New Roman" w:hAnsi="Times New Roman" w:eastAsia="Times New Roman" w:cs="Times New Roman"/>
          <w:color w:val="000000"/>
        </w:rPr>
        <w:t>15cm</w:t>
      </w:r>
    </w:p>
    <w:p w14:paraId="24F802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邮票到凸透镜的距离大于</w:t>
      </w:r>
      <w:r>
        <w:rPr>
          <w:rFonts w:ascii="Times New Roman" w:hAnsi="Times New Roman" w:eastAsia="Times New Roman" w:cs="Times New Roman"/>
          <w:color w:val="000000"/>
        </w:rPr>
        <w:t>30cm</w:t>
      </w:r>
    </w:p>
    <w:p w14:paraId="4A51A4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E1EE6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6D64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．通过凸透镜观察到邮票正立放大的像，说明此时物距小于一倍焦距，成正立、放大的虚像，故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</w:p>
    <w:p w14:paraId="6FE12C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．邮票到凸透镜的距离即是物距，因为焦距等于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，当物距等于焦距时，经凸透镜折射后成平行光射出，所以不成像，故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D6DD3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．通过凸透镜观察到邮票正立放大的像，说明此时物距小于一倍焦距，即是邮票到凸透镜的距离小于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8E5BC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．如果邮票到凸透镜的距离大于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，即是物距大于二倍焦距，应在光屏上成缩小、倒立的实像，故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C94D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40D9E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居民楼的楼道里，夜间只是偶尔有人经过，电灯总是亮着浪费电。现在有一种自动控制的楼道灯，有声响时声控开关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闭合，环境光线非常暗时光控开关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闭合，当光线非常暗且有声响时，灯才会发光。下列电路图符合要求的是（　　）</w:t>
      </w:r>
    </w:p>
    <w:p w14:paraId="29734D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04900" cy="78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23950" cy="781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95375" cy="8001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95375" cy="7620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B50E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9606D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7D96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电路中开关控制用电器时，开关和用电器是串联的。根据题意知道，光控开关和声控开关同时控制一盏灯，同时符合光暗到一定程度，而且有一定的声响时电灯才发光，所以，两个开关和灯泡应该是串联的，故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24A87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ED6151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下图是四冲程汽油机的工作示意图。从能量转化的角度看，机械能转化为内能的冲程是（　　）</w:t>
      </w:r>
    </w:p>
    <w:p w14:paraId="31D042F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858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85800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9DE0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858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85800" cy="12382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BA9B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7C1D0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4ED3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．图中的冲程两气阀关闭，活塞向上运动，是压缩冲程，将机械能转化为内能，故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9381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．图中的冲程进气阀开启，排气阀关闭，活塞向下运动，是吸气冲程，没有能量转化，故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AB64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．图中的冲程进气阀关闭，排气阀开启，活塞向上运动，是排气冲程，没有能量转化，故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8A68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．图中的冲程两气阀关闭，活塞向下运动，火花塞点火，是做功冲程，将内能转化为机械能，故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2F2BCA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C93DD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如图是巨磁电阻（</w:t>
      </w:r>
      <w:r>
        <w:rPr>
          <w:rFonts w:ascii="Times New Roman" w:hAnsi="Times New Roman" w:eastAsia="Times New Roman" w:cs="Times New Roman"/>
          <w:color w:val="000000"/>
        </w:rPr>
        <w:t>GMR</w:t>
      </w:r>
      <w:r>
        <w:rPr>
          <w:rFonts w:ascii="宋体" w:hAnsi="宋体" w:eastAsia="宋体" w:cs="宋体"/>
          <w:color w:val="000000"/>
        </w:rPr>
        <w:t>）的特性原理示意图，巨磁电阻的阻值随所在磁场强度的增强而减小，如果闭合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并使滑片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向右滑动，下列说法正确的是（　　）</w:t>
      </w:r>
    </w:p>
    <w:p w14:paraId="49C78F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2001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2D874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电压表示数变小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指示灯亮度变暗</w:t>
      </w:r>
    </w:p>
    <w:p w14:paraId="7ADE9C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巨磁电阻（</w:t>
      </w:r>
      <w:r>
        <w:rPr>
          <w:rFonts w:ascii="Times New Roman" w:hAnsi="Times New Roman" w:eastAsia="Times New Roman" w:cs="Times New Roman"/>
          <w:color w:val="000000"/>
        </w:rPr>
        <w:t>GMR</w:t>
      </w:r>
      <w:r>
        <w:rPr>
          <w:rFonts w:ascii="宋体" w:hAnsi="宋体" w:eastAsia="宋体" w:cs="宋体"/>
          <w:color w:val="000000"/>
        </w:rPr>
        <w:t>）阻值变小</w:t>
      </w:r>
    </w:p>
    <w:p w14:paraId="2357E6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1534D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465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由图可知，巨磁电阻与指示灯串联，电压表测量巨磁电阻的电压，电流表测量巨磁电阻和指示灯的电流。闭合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并使滑片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滑动，滑动变阻器连入电路的阻值变大，根据欧姆定律可知，通过电磁铁电流变小，磁性变弱，则巨磁电阻阻值增大，巨磁电阻所在电路的电流变小，电流表示数变小，小灯泡亮度变暗；根据串联分压规律可知，巨磁电阻所分电压变大，电压表示数变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错误。</w:t>
      </w:r>
    </w:p>
    <w:p w14:paraId="6928ED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37560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9" o:title="eqId9c83f61a0d94fac4f83902a3ca0fc862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变形可得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31" o:title="eqIdfb5bb9540f400d8f2e057e8510e19f09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，以下理解正确的是（　　）</w:t>
      </w:r>
    </w:p>
    <w:p w14:paraId="63668D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导体的电阻跟它两端的电压成正比</w:t>
      </w:r>
    </w:p>
    <w:p w14:paraId="3C9D65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导体的电阻跟通过它的电流成反比</w:t>
      </w:r>
    </w:p>
    <w:p w14:paraId="3DCB59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当导体两端的电压为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时，导体的电阻为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2A530B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导体的电阻是导体本身的一种性质，跟导体两端的电压和通过导体的电流无关</w:t>
      </w:r>
    </w:p>
    <w:p w14:paraId="3F0F06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EB915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B4F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．导体的电阻是导体本身的固有属性，电阻大小和其两端的电压大小无关，故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174CB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．导体的电阻是导体本身的固有属性，电阻大小和通过的电流大小无关，故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D68E8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．无论导体两端的电压为多少，导体的电阻都不变，电阻的大小只与材料、长度、横截面积、温度有关；故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7B94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4A190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下列说法中正确的是（　　）</w:t>
      </w:r>
    </w:p>
    <w:p w14:paraId="7C0E0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行李箱下面的轮子是通过滚动代替滑动的方法减小摩擦力</w:t>
      </w:r>
    </w:p>
    <w:p w14:paraId="2DA763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茶壶的壶嘴和壶身组成连通器</w:t>
      </w:r>
    </w:p>
    <w:p w14:paraId="66FB6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驾驶员和乘客系安全带是为了减小惯性</w:t>
      </w:r>
    </w:p>
    <w:p w14:paraId="0E8941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踢足球时脚对足球的力大于足球对脚的力</w:t>
      </w:r>
    </w:p>
    <w:p w14:paraId="694AFBB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</w:t>
      </w:r>
    </w:p>
    <w:p w14:paraId="70FBDC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203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．给行李箱下面装轮子，是利用滚动代替滑动，目的是减小摩擦力，故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24B02D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．茶壶的壶嘴和壶身的上端都开口，下部相连通，是利用连通器原理，故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3A10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．惯性是物体的一种属性，只与物体的质量有关。驾驶员和乘客系安全带是为了减小因惯性带来的危害，系安全带不能减小惯性，故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4A5AA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．物体间力的作用是相互的，所以踢足球时脚对足球的力等于足球对脚的力，故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4C811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。</w:t>
      </w:r>
    </w:p>
    <w:p w14:paraId="6E948F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如图甲所示电路中，小灯泡标有“</w:t>
      </w:r>
      <w:r>
        <w:rPr>
          <w:rFonts w:ascii="Times New Roman" w:hAnsi="Times New Roman" w:eastAsia="Times New Roman" w:cs="Times New Roman"/>
          <w:color w:val="000000"/>
        </w:rPr>
        <w:t>10V 5W</w:t>
      </w:r>
      <w:r>
        <w:rPr>
          <w:rFonts w:ascii="宋体" w:hAnsi="宋体" w:eastAsia="宋体" w:cs="宋体"/>
          <w:color w:val="000000"/>
        </w:rPr>
        <w:t>”字样（忽略温度对灯丝电阻的影响），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为滑动变阻器两端点。滑片从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端滑动到某一位置的过程中，滑动变阻器消耗的电功率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与其两端电压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的关系图像如图乙所示，则下列说法正确的是（　　）</w:t>
      </w:r>
    </w:p>
    <w:p w14:paraId="5B3A6D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962400" cy="1657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FC74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16V</w:t>
      </w:r>
    </w:p>
    <w:p w14:paraId="1CEDB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小灯泡的阻值为</w:t>
      </w:r>
      <w:r>
        <w:rPr>
          <w:rFonts w:ascii="Times New Roman" w:hAnsi="Times New Roman" w:eastAsia="Times New Roman" w:cs="Times New Roman"/>
          <w:color w:val="000000"/>
        </w:rPr>
        <w:t>20Ω</w:t>
      </w:r>
    </w:p>
    <w:p w14:paraId="5C7DE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滑动变阻器的最大阻值为</w:t>
      </w:r>
      <w:r>
        <w:rPr>
          <w:rFonts w:ascii="Times New Roman" w:hAnsi="Times New Roman" w:eastAsia="Times New Roman" w:cs="Times New Roman"/>
          <w:color w:val="000000"/>
        </w:rPr>
        <w:t>100Ω</w:t>
      </w:r>
    </w:p>
    <w:p w14:paraId="74849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该电路消耗的最大功率为</w:t>
      </w:r>
      <w:r>
        <w:rPr>
          <w:rFonts w:ascii="Times New Roman" w:hAnsi="Times New Roman" w:eastAsia="Times New Roman" w:cs="Times New Roman"/>
          <w:color w:val="000000"/>
        </w:rPr>
        <w:t>6W</w:t>
      </w:r>
    </w:p>
    <w:p w14:paraId="63268A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4C532A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FF19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．小灯泡的阻值</w:t>
      </w:r>
    </w:p>
    <w:p w14:paraId="7FCB8C1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9pt;width:129.75pt;" o:ole="t" filled="f" o:preferrelative="t" stroked="f" coordsize="21600,21600">
            <v:path/>
            <v:fill on="f" focussize="0,0"/>
            <v:stroke on="f" joinstyle="miter"/>
            <v:imagedata r:id="rId34" o:title="eqIda0b5f9cb72a76a114cc80374ade4995e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</w:p>
    <w:p w14:paraId="0A20CF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56564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．当滑动变阻器滑片在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端时，由图像可知，滑动变阻器两端电压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</w:rPr>
        <w:t>=10V</w:t>
      </w:r>
      <w:r>
        <w:rPr>
          <w:rFonts w:ascii="宋体" w:hAnsi="宋体" w:eastAsia="宋体" w:cs="宋体"/>
          <w:color w:val="000000"/>
        </w:rPr>
        <w:t>，功率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</w:rPr>
        <w:t>=1W</w:t>
      </w:r>
      <w:r>
        <w:rPr>
          <w:rFonts w:ascii="宋体" w:hAnsi="宋体" w:eastAsia="宋体" w:cs="宋体"/>
          <w:color w:val="000000"/>
        </w:rPr>
        <w:t>，电路中的电流</w:t>
      </w:r>
    </w:p>
    <w:p w14:paraId="6685A05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6pt;width:113.25pt;" o:ole="t" filled="f" o:preferrelative="t" stroked="f" coordsize="21600,21600">
            <v:path/>
            <v:fill on="f" focussize="0,0"/>
            <v:stroke on="f" joinstyle="miter"/>
            <v:imagedata r:id="rId36" o:title="eqId233b37468440adc54ba8afcd23597449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</w:p>
    <w:p w14:paraId="0698F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电源电压</w:t>
      </w:r>
    </w:p>
    <w:p w14:paraId="21D7764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滑</w:t>
      </w:r>
      <w:r>
        <w:rPr>
          <w:rFonts w:ascii="Times New Roman" w:hAnsi="Times New Roman" w:eastAsia="Times New Roman" w:cs="Times New Roman"/>
          <w:color w:val="000000"/>
        </w:rPr>
        <w:t>=0.1A×20Ω+10V=12V</w:t>
      </w:r>
    </w:p>
    <w:p w14:paraId="6135E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 xml:space="preserve">A </w:t>
      </w:r>
      <w:r>
        <w:rPr>
          <w:rFonts w:ascii="宋体" w:hAnsi="宋体" w:eastAsia="宋体" w:cs="宋体"/>
          <w:color w:val="000000"/>
        </w:rPr>
        <w:t>错误；</w:t>
      </w:r>
    </w:p>
    <w:p w14:paraId="002C9A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．滑动变阻器的最大阻值即滑片在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端时的电阻</w:t>
      </w:r>
    </w:p>
    <w:p w14:paraId="091E4C6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5.25pt;width:123.75pt;" o:ole="t" filled="f" o:preferrelative="t" stroked="f" coordsize="21600,21600">
            <v:path/>
            <v:fill on="f" focussize="0,0"/>
            <v:stroke on="f" joinstyle="miter"/>
            <v:imagedata r:id="rId38" o:title="eqId81394b8762d2fe5e27b2ec9f1b59529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</w:p>
    <w:p w14:paraId="230780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B817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．当滑片滑至灯正常发光时，该电路电流最大，消耗的功率最大。灯正常发光时的电流</w:t>
      </w:r>
    </w:p>
    <w:p w14:paraId="19E1F8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40" o:title="eqId16627f3efef9dc12fbcd2b0d0d06d0e0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</w:p>
    <w:p w14:paraId="0C080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该电路消耗的最大功率</w:t>
      </w:r>
    </w:p>
    <w:p w14:paraId="44D2817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  <w:vertAlign w:val="subscript"/>
        </w:rPr>
        <w:t>大</w:t>
      </w:r>
      <w:r>
        <w:rPr>
          <w:rFonts w:ascii="Times New Roman" w:hAnsi="Times New Roman" w:eastAsia="Times New Roman" w:cs="Times New Roman"/>
          <w:color w:val="000000"/>
        </w:rPr>
        <w:t>=12V×0.5A=6W</w:t>
      </w:r>
    </w:p>
    <w:p w14:paraId="1B114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F8B4A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912467355" name="图片 912467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467355" name="图片 912467355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3C1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</w:t>
      </w:r>
    </w:p>
    <w:p w14:paraId="088E3F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为了使教室内的学生免受环境噪声干扰，我们在教学楼周围植树，这是在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减弱噪声（选填“声源处”、“传播过程中”或“人耳处”）；外科医生常利用超声波振动除去人体内结石，这是利用了声波能传递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7F738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传播过程中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能量</w:t>
      </w:r>
    </w:p>
    <w:p w14:paraId="0B5F6F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CEA5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在教学楼周围植树，浓密的树叶可以吸收或反射噪声，这是在传播过程中减弱噪声。</w:t>
      </w:r>
    </w:p>
    <w:p w14:paraId="01091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由于超声波具有方向性好、能量易于集中的特点，可以利用超声波振动除去人体内结石，这是利用了声波能传递能量。</w:t>
      </w:r>
    </w:p>
    <w:p w14:paraId="4C0B97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北方冬天供暖使用的煤属于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（选填“一次能源”或“二次能源”）；我国建立的“北斗”卫星导航系统是通过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（选填“电磁波”或“超声波”）向地面传递信息，提供全天候即时定位服务。</w:t>
      </w:r>
    </w:p>
    <w:p w14:paraId="26CEB4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一次能源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电磁波</w:t>
      </w:r>
    </w:p>
    <w:p w14:paraId="41568A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27B9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煤是没有经过加工的、从自然界直接获取的能源，属于一次能源。</w:t>
      </w:r>
    </w:p>
    <w:p w14:paraId="7990B2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电磁波可以在真空中传播，且传播速度快，“北斗”卫星导航系统是通过电磁波向地面传递信息。</w:t>
      </w:r>
    </w:p>
    <w:p w14:paraId="424480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并联在如图甲所示电路中，电流表的示数为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；再将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串联在如图乙所示电路中，电源电压为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1A3CC4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10858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74C1B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2C344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973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并联，电流表测量干路电流。通过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，根据并联电路电流特点可知，通过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4EEAFB1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0.5A-0.3A=0.2A</w:t>
      </w:r>
    </w:p>
    <w:p w14:paraId="2DD06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两端的电压，根据串联电路电压规律可知，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</w:p>
    <w:p w14:paraId="70CF32F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5V-3V=2V</w:t>
      </w:r>
    </w:p>
    <w:p w14:paraId="16A269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家庭电路中总电流如果超过安全值，会由于电流的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效应，导致线路温度过高，容易引发火灾。图中所示电路中电流过大的原因是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B6B2F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333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C54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用电器总功率过大（或“总功率过大”）</w:t>
      </w:r>
    </w:p>
    <w:p w14:paraId="0FFE8E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A14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【详解】[1]由于电流的热效应，所以根据焦耳定律</w:t>
      </w:r>
      <w:r>
        <w:rPr>
          <w:i/>
          <w:color w:val="000000"/>
        </w:rPr>
        <w:t>Q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  <w:vertAlign w:val="superscript"/>
        </w:rPr>
        <w:t>2</w:t>
      </w:r>
      <w:r>
        <w:rPr>
          <w:i/>
          <w:color w:val="000000"/>
        </w:rPr>
        <w:t>Rt</w:t>
      </w:r>
      <w:r>
        <w:rPr>
          <w:color w:val="000000"/>
        </w:rPr>
        <w:t>可知，在电流相同、时间相同的情况下，电阻增大，线路连接处产生了更多的热量，因此导致局部温度过高容易引发火灾。</w:t>
      </w:r>
    </w:p>
    <w:p w14:paraId="1B2EF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[2]在家庭电路中，电流过大的原因有两个：用电器的总功率过大和电路发生短路，由图可知，用电器总功率过大，从而导致电流过大。</w:t>
      </w:r>
    </w:p>
    <w:p w14:paraId="223D5FA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在测量物块密度的实验中，用调好的天平测量物块的质量，当天平平衡时，右盘中砝码的质量和游码的位置如图甲所示，则物块质量为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；利用量筒测量物块（不吸水）的体积，水面位置如图乙所示，则物块的密度为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。</w:t>
      </w:r>
    </w:p>
    <w:p w14:paraId="43A04D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57450" cy="15335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0346F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2.7×10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F512C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281F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由图可知，标尺上的分度值为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，则物体质量为</w:t>
      </w:r>
    </w:p>
    <w:p w14:paraId="220AC16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=50g+4g=54g</w:t>
      </w:r>
    </w:p>
    <w:p w14:paraId="07EF9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由图乙可知，物块的体积为</w:t>
      </w:r>
    </w:p>
    <w:p w14:paraId="5E7EED9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=40mL-20mL=20mL=20cm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33B04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物块的密度为</w:t>
      </w:r>
    </w:p>
    <w:p w14:paraId="7751FE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216pt;" o:ole="t" filled="f" o:preferrelative="t" stroked="f" coordsize="21600,21600">
            <v:path/>
            <v:fill on="f" focussize="0,0"/>
            <v:stroke on="f" joinstyle="miter"/>
            <v:imagedata r:id="rId46" o:title="eqIda31e784669f4affd5010112aa9414d38"/>
            <o:lock v:ext="edit" aspectratio="t"/>
            <w10:wrap type="none"/>
            <w10:anchorlock/>
          </v:shape>
          <o:OLEObject Type="Embed" ProgID="Equation.DSMT4" ShapeID="_x0000_i1033" DrawAspect="Content" ObjectID="_1468075733" r:id="rId45">
            <o:LockedField>false</o:LockedField>
          </o:OLEObject>
        </w:object>
      </w:r>
    </w:p>
    <w:p w14:paraId="70F32D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如图是某电加热器的工作电路图，电加热器有“高温”和“低温”两挡，其中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=44Ω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=176Ω</w:t>
      </w:r>
      <w:r>
        <w:rPr>
          <w:rFonts w:ascii="宋体" w:hAnsi="宋体" w:eastAsia="宋体" w:cs="宋体"/>
          <w:color w:val="000000"/>
        </w:rPr>
        <w:t>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时是高温挡。该电加热器低温挡正常工作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08DB463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71650" cy="1181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36C5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闭合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66000</w:t>
      </w:r>
    </w:p>
    <w:p w14:paraId="18EAED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E5C8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由图知道，当开关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串联，根据串联电路的电阻特点知道，此时电路中的总电阻最大，由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49" o:title="eqIdbae383e4223ac84a529ef976ebd5f1ba"/>
            <o:lock v:ext="edit" aspectratio="t"/>
            <w10:wrap type="none"/>
            <w10:anchorlock/>
          </v:shape>
          <o:OLEObject Type="Embed" ProgID="Equation.DSMT4" ShapeID="_x0000_i1034" DrawAspect="Content" ObjectID="_1468075734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知道，电路中的总功率最小，电加热器处于低温挡；当开关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工作，电路中的电阻阻值最小，总功率最大，电加热器处于高温挡。</w:t>
      </w:r>
    </w:p>
    <w:p w14:paraId="631B1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低温挡的功率</w:t>
      </w:r>
    </w:p>
    <w:p w14:paraId="340A055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7.8pt;width:172.2pt;" o:ole="t" filled="f" o:preferrelative="t" stroked="f" coordsize="21600,21600">
            <v:path/>
            <v:fill on="f" focussize="0,0"/>
            <v:stroke on="f" joinstyle="miter"/>
            <v:imagedata r:id="rId51" o:title="eqIdcb5284f2dfae4895b7e53efa52ee9a34"/>
            <o:lock v:ext="edit" aspectratio="t"/>
            <w10:wrap type="none"/>
            <w10:anchorlock/>
          </v:shape>
          <o:OLEObject Type="Embed" ProgID="Equation.DSMT4" ShapeID="_x0000_i1035" DrawAspect="Content" ObjectID="_1468075735" r:id="rId50">
            <o:LockedField>false</o:LockedField>
          </o:OLEObject>
        </w:object>
      </w:r>
    </w:p>
    <w:p w14:paraId="599DA7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8.5pt;width:43.5pt;" o:ole="t" filled="f" o:preferrelative="t" stroked="f" coordsize="21600,21600">
            <v:path/>
            <v:fill on="f" focussize="0,0"/>
            <v:stroke on="f" joinstyle="miter"/>
            <v:imagedata r:id="rId53" o:title="eqId5c3710274f8d58c90612ba3006262429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知道，该电加热器低温挡正常工作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产生的热量</w:t>
      </w:r>
    </w:p>
    <w:p w14:paraId="74E0181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Q=W=P</w:t>
      </w:r>
      <w:r>
        <w:rPr>
          <w:rFonts w:ascii="宋体" w:hAnsi="宋体" w:eastAsia="宋体" w:cs="宋体"/>
          <w:color w:val="000000"/>
          <w:vertAlign w:val="subscript"/>
        </w:rPr>
        <w:t>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=220W×5×60s=6.6×10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7DE8E9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如图，斜面长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=5m</w:t>
      </w:r>
      <w:r>
        <w:rPr>
          <w:rFonts w:ascii="宋体" w:hAnsi="宋体" w:eastAsia="宋体" w:cs="宋体"/>
          <w:color w:val="000000"/>
        </w:rPr>
        <w:t>，高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=2m</w:t>
      </w:r>
      <w:r>
        <w:rPr>
          <w:rFonts w:ascii="宋体" w:hAnsi="宋体" w:eastAsia="宋体" w:cs="宋体"/>
          <w:color w:val="000000"/>
        </w:rPr>
        <w:t>。小华用平行于斜面向上的拉力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将重为</w:t>
      </w:r>
      <w:r>
        <w:rPr>
          <w:rFonts w:ascii="Times New Roman" w:hAnsi="Times New Roman" w:eastAsia="Times New Roman" w:cs="Times New Roman"/>
          <w:color w:val="000000"/>
        </w:rPr>
        <w:t>150N</w:t>
      </w:r>
      <w:r>
        <w:rPr>
          <w:rFonts w:ascii="宋体" w:hAnsi="宋体" w:eastAsia="宋体" w:cs="宋体"/>
          <w:color w:val="000000"/>
        </w:rPr>
        <w:t>的物体从斜面底端匀速拉到斜面顶端，物体沿斜面匀速向上运动时所受摩擦阻力恒为</w:t>
      </w:r>
      <w:r>
        <w:rPr>
          <w:rFonts w:ascii="Times New Roman" w:hAnsi="Times New Roman" w:eastAsia="Times New Roman" w:cs="Times New Roman"/>
          <w:color w:val="000000"/>
        </w:rPr>
        <w:t>20N</w:t>
      </w:r>
      <w:r>
        <w:rPr>
          <w:rFonts w:ascii="宋体" w:hAnsi="宋体" w:eastAsia="宋体" w:cs="宋体"/>
          <w:color w:val="000000"/>
        </w:rPr>
        <w:t>。则拉力所做的功为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，拉力的功率为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1BD56F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7905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1CDA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40</w:t>
      </w:r>
    </w:p>
    <w:p w14:paraId="1618D3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AE9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小华拉力做的有用功为</w:t>
      </w:r>
    </w:p>
    <w:p w14:paraId="3CD2AB6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Gh</w:t>
      </w:r>
      <w:r>
        <w:rPr>
          <w:rFonts w:ascii="Times New Roman" w:hAnsi="Times New Roman" w:eastAsia="Times New Roman" w:cs="Times New Roman"/>
          <w:color w:val="000000"/>
        </w:rPr>
        <w:t>=150N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2m=300J</w:t>
      </w:r>
    </w:p>
    <w:p w14:paraId="0769C5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克服摩擦阻力做的额外功为</w:t>
      </w:r>
    </w:p>
    <w:p w14:paraId="29C62F4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fL</w:t>
      </w:r>
      <w:r>
        <w:rPr>
          <w:rFonts w:ascii="Times New Roman" w:hAnsi="Times New Roman" w:eastAsia="Times New Roman" w:cs="Times New Roman"/>
          <w:color w:val="000000"/>
        </w:rPr>
        <w:t>=20N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5m=100J</w:t>
      </w:r>
    </w:p>
    <w:p w14:paraId="1D5A89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则拉力所做的功为总功为</w:t>
      </w:r>
    </w:p>
    <w:p w14:paraId="1BBD40C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有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=300J+100J=400J</w:t>
      </w:r>
    </w:p>
    <w:p w14:paraId="718ABD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拉力的功率为</w:t>
      </w:r>
    </w:p>
    <w:p w14:paraId="194157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2.25pt;width:108.75pt;" o:ole="t" filled="f" o:preferrelative="t" stroked="f" coordsize="21600,21600">
            <v:path/>
            <v:fill on="f" focussize="0,0"/>
            <v:stroke on="f" joinstyle="miter"/>
            <v:imagedata r:id="rId56" o:title="eqId8785912c743b42d9d58e3f94669c6f56"/>
            <o:lock v:ext="edit" aspectratio="t"/>
            <w10:wrap type="none"/>
            <w10:anchorlock/>
          </v:shape>
          <o:OLEObject Type="Embed" ProgID="Equation.DSMT4" ShapeID="_x0000_i1037" DrawAspect="Content" ObjectID="_1468075737" r:id="rId55">
            <o:LockedField>false</o:LockedField>
          </o:OLEObject>
        </w:object>
      </w:r>
    </w:p>
    <w:p w14:paraId="729BC7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如图，电源电压恒定不变，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为滑动变阻器两端点），小灯泡标有“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”字样。当开关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端时，小灯泡正常发光，电流表的示数为</w:t>
      </w:r>
      <w:r>
        <w:rPr>
          <w:rFonts w:ascii="Times New Roman" w:hAnsi="Times New Roman" w:eastAsia="Times New Roman" w:cs="Times New Roman"/>
          <w:color w:val="000000"/>
        </w:rPr>
        <w:t>0.9A</w:t>
      </w:r>
      <w:r>
        <w:rPr>
          <w:rFonts w:ascii="宋体" w:hAnsi="宋体" w:eastAsia="宋体" w:cs="宋体"/>
          <w:color w:val="000000"/>
        </w:rPr>
        <w:t>，滑动变阻器最大阻值是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7ADD6F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573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639D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0.6</w:t>
      </w:r>
    </w:p>
    <w:p w14:paraId="0D9300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1AA2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被短路，滑片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并联，此时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电阻的阻值最大，电流表测电路中的电流，由于并联电路中各支路两端的电压相等，且灯泡正常发光，所以，电源的电压为</w:t>
      </w:r>
    </w:p>
    <w:p w14:paraId="1FA0EDB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9" o:title="eqIdea088bd2a76b4d1a1b017b71ad7839c6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</w:p>
    <w:p w14:paraId="06805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可得，通过灯泡的电流为</w:t>
      </w:r>
    </w:p>
    <w:p w14:paraId="484A21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75pt;width:110.25pt;" o:ole="t" filled="f" o:preferrelative="t" stroked="f" coordsize="21600,21600">
            <v:path/>
            <v:fill on="f" focussize="0,0"/>
            <v:stroke on="f" joinstyle="miter"/>
            <v:imagedata r:id="rId61" o:title="eqId94d020d29846467cb91b49de1c8301f7"/>
            <o:lock v:ext="edit" aspectratio="t"/>
            <w10:wrap type="none"/>
            <w10:anchorlock/>
          </v:shape>
          <o:OLEObject Type="Embed" ProgID="Equation.DSMT4" ShapeID="_x0000_i1039" DrawAspect="Content" ObjectID="_1468075739" r:id="rId60">
            <o:LockedField>false</o:LockedField>
          </o:OLEObject>
        </w:object>
      </w:r>
    </w:p>
    <w:p w14:paraId="246921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根据并联电路中干路电流等于各支路电流之和可知，通过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65991B1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2.25pt;" o:ole="t" filled="f" o:preferrelative="t" stroked="f" coordsize="21600,21600">
            <v:path/>
            <v:fill on="f" focussize="0,0"/>
            <v:stroke on="f" joinstyle="miter"/>
            <v:imagedata r:id="rId63" o:title="eqId903d828b5822c9eb635f464dd0847e43"/>
            <o:lock v:ext="edit" aspectratio="t"/>
            <w10:wrap type="none"/>
            <w10:anchorlock/>
          </v:shape>
          <o:OLEObject Type="Embed" ProgID="Equation.DSMT4" ShapeID="_x0000_i1040" DrawAspect="Content" ObjectID="_1468075740" r:id="rId62">
            <o:LockedField>false</o:LockedField>
          </o:OLEObject>
        </w:object>
      </w:r>
    </w:p>
    <w:p w14:paraId="7AAB033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根据欧姆定律可得，滑动变阻器最大阻值为</w:t>
      </w:r>
    </w:p>
    <w:p w14:paraId="5BAE970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4pt;width:109pt;" o:ole="t" filled="f" o:preferrelative="t" stroked="f" coordsize="21600,21600">
            <v:path/>
            <v:fill on="f" focussize="0,0"/>
            <v:stroke on="f" joinstyle="miter"/>
            <v:imagedata r:id="rId65" o:title="eqId692dfcedd0889aa77022c8d765f549b2"/>
            <o:lock v:ext="edit" aspectratio="t"/>
            <w10:wrap type="none"/>
            <w10:anchorlock/>
          </v:shape>
          <o:OLEObject Type="Embed" ProgID="Equation.DSMT4" ShapeID="_x0000_i1041" DrawAspect="Content" ObjectID="_1468075741" r:id="rId64">
            <o:LockedField>false</o:LockedField>
          </o:OLEObject>
        </w:object>
      </w:r>
    </w:p>
    <w:p w14:paraId="080A03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断开时，滑片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置于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端时，灯泡被短路，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串联，由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" o:title="eqIdd8240bf18eb82b442c88b2447aebfdc8"/>
            <o:lock v:ext="edit" aspectratio="t"/>
            <w10:wrap type="none"/>
            <w10:anchorlock/>
          </v:shape>
          <o:OLEObject Type="Embed" ProgID="Equation.DSMT4" ShapeID="_x0000_i1042" DrawAspect="Content" ObjectID="_146807574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可得，此时电路的总功率为</w:t>
      </w:r>
    </w:p>
    <w:p w14:paraId="58AC3A1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32pt;" o:ole="t" filled="f" o:preferrelative="t" stroked="f" coordsize="21600,21600">
            <v:path/>
            <v:fill on="f" focussize="0,0"/>
            <v:stroke on="f" joinstyle="miter"/>
            <v:imagedata r:id="rId69" o:title="eqIdecbd35af26741b391c6255487181a83a"/>
            <o:lock v:ext="edit" aspectratio="t"/>
            <w10:wrap type="none"/>
            <w10:anchorlock/>
          </v:shape>
          <o:OLEObject Type="Embed" ProgID="Equation.DSMT4" ShapeID="_x0000_i1043" DrawAspect="Content" ObjectID="_1468075743" r:id="rId68">
            <o:LockedField>false</o:LockedField>
          </o:OLEObject>
        </w:object>
      </w:r>
    </w:p>
    <w:p w14:paraId="379A45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滑动变阻器消耗的电功率为</w:t>
      </w:r>
    </w:p>
    <w:p w14:paraId="17643C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5pt;width:189pt;" o:ole="t" filled="f" o:preferrelative="t" stroked="f" coordsize="21600,21600">
            <v:path/>
            <v:fill on="f" focussize="0,0"/>
            <v:stroke on="f" joinstyle="miter"/>
            <v:imagedata r:id="rId71" o:title="eqId84f36e667d431d2f76d384619701fcc1"/>
            <o:lock v:ext="edit" aspectratio="t"/>
            <w10:wrap type="none"/>
            <w10:anchorlock/>
          </v:shape>
          <o:OLEObject Type="Embed" ProgID="Equation.DSMT4" ShapeID="_x0000_i1044" DrawAspect="Content" ObjectID="_1468075744" r:id="rId70">
            <o:LockedField>false</o:LockedField>
          </o:OLEObject>
        </w:object>
      </w:r>
    </w:p>
    <w:p w14:paraId="3D5A48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的功率为</w:t>
      </w:r>
    </w:p>
    <w:p w14:paraId="7C4389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68pt;" o:ole="t" filled="f" o:preferrelative="t" stroked="f" coordsize="21600,21600">
            <v:path/>
            <v:fill on="f" focussize="0,0"/>
            <v:stroke on="f" joinstyle="miter"/>
            <v:imagedata r:id="rId73" o:title="eqId452e83cbb9c63949aaaef620036fdd1a"/>
            <o:lock v:ext="edit" aspectratio="t"/>
            <w10:wrap type="none"/>
            <w10:anchorlock/>
          </v:shape>
          <o:OLEObject Type="Embed" ProgID="Equation.DSMT4" ShapeID="_x0000_i1045" DrawAspect="Content" ObjectID="_1468075745" r:id="rId72">
            <o:LockedField>false</o:LockedField>
          </o:OLEObject>
        </w:object>
      </w:r>
    </w:p>
    <w:p w14:paraId="5E91C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</w:t>
      </w:r>
    </w:p>
    <w:p w14:paraId="660CA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如图所示，一个吊灯悬挂在天花板下静止，请在图中画出吊灯的受力示意图．</w:t>
      </w:r>
    </w:p>
    <w:p w14:paraId="5E37D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00075" cy="7239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796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略</w:t>
      </w:r>
    </w:p>
    <w:p w14:paraId="6EDA4B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157BF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【详解】悬挂在天花板上的吊灯受到了重力和拉力的作用，在这两个力的作用下处于静止状态，说明了这两个力是一对平衡力，大小是相等的，如下图所示．</w:t>
      </w:r>
    </w:p>
    <w:p w14:paraId="2AB72FCA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4382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23E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请在图标出通电螺线管的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极，并在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点用箭头标出通电螺线管磁感线的方向。</w:t>
      </w:r>
    </w:p>
    <w:p w14:paraId="695A83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82867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4C33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066800" cy="8382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FCF3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698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根据螺线管中电流方向，利用安培定则，可以判断出通电螺线管的右端为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极；在磁体外部，磁感线从磁体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极出来，回到磁体的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极，所以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点磁感线向左，如图所示：</w:t>
      </w:r>
    </w:p>
    <w:p w14:paraId="0D098A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7334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A540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如图是“探究二力平衡条件”的实验装置。</w:t>
      </w:r>
    </w:p>
    <w:p w14:paraId="3861FD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9525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54EF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）把小车放在比较光滑的水平桌面上，用手按住小车不动，在两托盘中放入质量相等的砝码，放手后小车静止；在两托盘中放入质量不相等的砝码，放手后小车运动，这说明相互平衡的两个力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。用手按住小车不动，把两个托盘放在小车的同一侧，放入质量相等的砝码，放手后小车运动，这说明相互平衡的两个力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CA971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）把小车放在水平桌面上，保持两托盘砝码质量相等，使小车静止，将小车扭转一个角度后释放，观察到小车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，这说明相互平衡的两个力作用在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9DB2A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）实验中为了减小摩擦力对实验的影响，应选择质量较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的砝码进行实验。（选填“大”或“小”）</w:t>
      </w:r>
    </w:p>
    <w:p w14:paraId="16A900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大小相等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方向相反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转动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同一直线上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大</w:t>
      </w:r>
    </w:p>
    <w:p w14:paraId="4B68CA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D941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在两托盘中放入质量相等的砝码，左右两侧拉力相等，小车平衡；在两托盘中放入质量不相等的砝码，左右两侧拉力不相等，小车不能平衡，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说明相互平衡的两个力大小相等；</w:t>
      </w:r>
    </w:p>
    <w:p w14:paraId="6BE94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把两个托盘放在小车的同一侧，放入质量相等的砝码，小车受到的这两个力的方向相同，不能平衡，说明这说明相互平衡的两个力方向相反。</w:t>
      </w:r>
    </w:p>
    <w:p w14:paraId="38AAD4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将已经平衡的小车扭转一个角度后，小车受到的这两个力就不在同一条直线上，结果小车会转动，直到这两个力在同一条直线上，说明相互平衡的两个力作用在同一条直线上。</w:t>
      </w:r>
    </w:p>
    <w:p w14:paraId="2F468B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砝码质量越大，对小车的拉力就越大，摩擦力对实验的影响就会越小。</w:t>
      </w:r>
    </w:p>
    <w:p w14:paraId="57191C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如图是“探究平面镜成像特点”的实验装置。</w:t>
      </w:r>
    </w:p>
    <w:p w14:paraId="6A13DA2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8191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0441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）实验时玻璃板必须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放置在水平桌面上；</w:t>
      </w:r>
    </w:p>
    <w:p w14:paraId="2D0963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）实验中为了便于比较像与物的大小关系，应选择两支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的蜡烛，在玻璃板一侧点燃蜡烛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，在另一侧将未点燃的蜡烛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像的位置，发现它们完全重合，这说明像与物的大小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B7525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）移去蜡烛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，在其位置上竖立一光屏，直接观察光屏，不能看到蜡烛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的像，这说明平面镜成的是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像；（选填“实”或“虚”）</w:t>
      </w:r>
    </w:p>
    <w:p w14:paraId="68EFA1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）岸边的树木水中的像看上去是“倒立”的，请解释产生这一现象的原因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B17E6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竖直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完全相同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见解析</w:t>
      </w:r>
    </w:p>
    <w:p w14:paraId="0431DC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9833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为了便于找到像，实验时玻璃板必须竖直放置在水平桌面上。</w:t>
      </w:r>
    </w:p>
    <w:p w14:paraId="6B8926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实验中为了便于比较像与物的大小关系，应选择两支完全相同的蜡烛，一根点燃用于成像，一根未点燃用于与像作比较，通过等效法，得出像与物体的大小关系。</w:t>
      </w:r>
    </w:p>
    <w:p w14:paraId="2DB289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大小相等，在玻璃板一侧点燃蜡烛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，在另一侧将未点燃的蜡烛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像的位置，发现它们完全重合，说明像与物的大小相等。</w:t>
      </w:r>
    </w:p>
    <w:p w14:paraId="6CA892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虚像不能在光屏上呈现，移去蜡烛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，在其位置上竖立一光屏，直接观察光屏，不能看到蜡烛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的像，这说明平面镜成的是虚像。</w:t>
      </w:r>
    </w:p>
    <w:p w14:paraId="46957E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岸边的树木水中的像看上去是“倒立”的，原因是平静的水面相当于平面镜，对于树的每一个点来说，它在水中所成的像点与物点到水面距离相等，树木上越接近水面的点，所成的像点到水面的距离越近，各点组成的像从水面上看就是倒立的了。</w:t>
      </w:r>
    </w:p>
    <w:p w14:paraId="15127B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如图是“探究水和煤油的吸热能力”的实验装置。实验记录如下表：</w:t>
      </w:r>
    </w:p>
    <w:p w14:paraId="021B63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1049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929"/>
        <w:gridCol w:w="1466"/>
        <w:gridCol w:w="929"/>
      </w:tblGrid>
      <w:tr w14:paraId="7B456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E0DF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11D5E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初温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40299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012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末温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5AE93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4E0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370F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16A6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1CF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</w:tr>
      <w:tr w14:paraId="37C94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AB8D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煤油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A58F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5AE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54A8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</w:tbl>
    <w:p w14:paraId="4728FE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）实验中利用相同规格的电加热器给水和煤油加热，需要控制水和煤油的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（选填“质量”或“体积”）相等；</w:t>
      </w:r>
    </w:p>
    <w:p w14:paraId="3C3450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）本实验是通过比较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来反映水和煤油吸热能力的强弱；分析数据可知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（选填“水”或“煤油”）的吸热能力较强；</w:t>
      </w:r>
    </w:p>
    <w:p w14:paraId="3F8CE2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）若实验中水的质量是</w:t>
      </w:r>
      <w:r>
        <w:rPr>
          <w:rFonts w:ascii="Times New Roman" w:hAnsi="Times New Roman" w:eastAsia="Times New Roman" w:cs="Times New Roman"/>
          <w:color w:val="000000"/>
        </w:rPr>
        <w:t>200g</w:t>
      </w:r>
      <w:r>
        <w:rPr>
          <w:rFonts w:ascii="宋体" w:hAnsi="宋体" w:eastAsia="宋体" w:cs="宋体"/>
          <w:color w:val="000000"/>
        </w:rPr>
        <w:t>，加热</w:t>
      </w:r>
      <w:r>
        <w:rPr>
          <w:rFonts w:ascii="Times New Roman" w:hAnsi="Times New Roman" w:eastAsia="Times New Roman" w:cs="Times New Roman"/>
          <w:color w:val="000000"/>
        </w:rPr>
        <w:t>4min</w:t>
      </w:r>
      <w:r>
        <w:rPr>
          <w:rFonts w:ascii="宋体" w:hAnsi="宋体" w:eastAsia="宋体" w:cs="宋体"/>
          <w:color w:val="000000"/>
        </w:rPr>
        <w:t>，水吸收的热量为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2EAF43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）汽车发动机用水作冷却剂，这是利用了水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的性质。</w:t>
      </w:r>
    </w:p>
    <w:p w14:paraId="455816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质量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水和煤油升高的温度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8.4×10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比热容大</w:t>
      </w:r>
    </w:p>
    <w:p w14:paraId="441DA2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5FA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由于物质吸热多少与质量有关，所以比较水和煤油的吸热能力，需要控制水和煤油的质量相等。</w:t>
      </w:r>
    </w:p>
    <w:p w14:paraId="1AF3BE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由于水和煤油吸收热量的多少无法直接测量，利用转换法，通过比较水和煤油升高的温度来反映水和煤油吸热能力的强弱；</w:t>
      </w:r>
    </w:p>
    <w:p w14:paraId="1D7014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分析数据可知，质量相同的水和煤油加热相同的时间，吸收相同的热量，水的温度升高的较慢，表明水的吸热能力较强。</w:t>
      </w:r>
    </w:p>
    <w:p w14:paraId="577FC4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水吸收的热量为</w:t>
      </w:r>
    </w:p>
    <w:p w14:paraId="7DDF3EF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吸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</w:t>
      </w:r>
      <w:r>
        <w:rPr>
          <w:rFonts w:ascii="宋体" w:hAnsi="宋体" w:eastAsia="宋体" w:cs="宋体"/>
          <w:color w:val="000000"/>
        </w:rPr>
        <w:t>℃）</w:t>
      </w:r>
      <w:r>
        <w:rPr>
          <w:rFonts w:ascii="Times New Roman" w:hAnsi="Times New Roman" w:eastAsia="Times New Roman" w:cs="Times New Roman"/>
          <w:color w:val="000000"/>
        </w:rPr>
        <w:t>×200×10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kg×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</w:t>
      </w:r>
      <w:r>
        <w:rPr>
          <w:rFonts w:ascii="Times New Roman" w:hAnsi="Times New Roman" w:eastAsia="Times New Roman" w:cs="Times New Roman"/>
          <w:color w:val="000000"/>
        </w:rPr>
        <w:t>-20</w:t>
      </w:r>
      <w:r>
        <w:rPr>
          <w:rFonts w:ascii="宋体" w:hAnsi="宋体" w:eastAsia="宋体" w:cs="宋体"/>
          <w:color w:val="000000"/>
        </w:rPr>
        <w:t>℃）</w:t>
      </w:r>
      <w:r>
        <w:rPr>
          <w:rFonts w:ascii="Times New Roman" w:hAnsi="Times New Roman" w:eastAsia="Times New Roman" w:cs="Times New Roman"/>
          <w:color w:val="000000"/>
        </w:rPr>
        <w:t>=8.4×10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6FDAAA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汽车发动机用水作冷却剂，这是利用了水比热容大的性质，在质量相同、升高的温度相同的情况下，水吸收的热量较多，降温效果较好。</w:t>
      </w:r>
    </w:p>
    <w:p w14:paraId="3CB24B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如图所示，在“测量滑轮组机械效率”的实验中，利用甲、乙、丙三个实验装置进行实验，测得的实验数据如下表。（钩码规格相同、动滑轮个数越多重力越大）</w:t>
      </w:r>
    </w:p>
    <w:p w14:paraId="030987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0953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495"/>
        <w:gridCol w:w="1460"/>
        <w:gridCol w:w="1471"/>
        <w:gridCol w:w="1856"/>
        <w:gridCol w:w="1185"/>
      </w:tblGrid>
      <w:tr w14:paraId="5FA7E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B232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3D31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钩码重力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B71F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提升高度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56B4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绳端拉力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98D9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绳端移动距离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CF7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0499F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E34C1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CF3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D3B6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2E3A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ED4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5BF0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3800B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4A42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AED5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F8F81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9E97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3E6B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FE2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83.3%</w:t>
            </w:r>
          </w:p>
        </w:tc>
      </w:tr>
      <w:tr w14:paraId="3EF2F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6B4F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4AEB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B63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D66D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7D39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4CC9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80.0%</w:t>
            </w:r>
          </w:p>
        </w:tc>
      </w:tr>
    </w:tbl>
    <w:p w14:paraId="205B07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）在实验中，应沿竖直方向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拉动弹簧测力计；</w:t>
      </w:r>
    </w:p>
    <w:p w14:paraId="0CC355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）第一次实验中，如图所示，弹簧测力计的示数是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，机械效率是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0.1%</w:t>
      </w:r>
      <w:r>
        <w:rPr>
          <w:rFonts w:ascii="宋体" w:hAnsi="宋体" w:eastAsia="宋体" w:cs="宋体"/>
          <w:color w:val="000000"/>
        </w:rPr>
        <w:t>）；</w:t>
      </w:r>
    </w:p>
    <w:p w14:paraId="2BE88B5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两次实验数据可得出结论：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B95FD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两次实验数据可得出结论：使用不同滑轮组提升相同重物，动滑轮越重，机械效率越低；</w:t>
      </w:r>
    </w:p>
    <w:p w14:paraId="33B237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）在第三次实验操作的基础上，如图丁所示改变绳端拉力方向，测得的滑轮组机械效率将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。（选填“偏高”“偏低”或“不变”）</w:t>
      </w:r>
    </w:p>
    <w:p w14:paraId="4B21CD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847850"/>
            <wp:effectExtent l="0" t="0" r="0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BD4CE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缓慢匀速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1.8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74.1%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偏低</w:t>
      </w:r>
    </w:p>
    <w:p w14:paraId="3EFFE4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68A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在实验中，测量绳端拉力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时，应在竖直向上方向上匀速拉动使物体匀速上升，物体处于平衡状态，此时弹簧测力示数等于拉力大小。</w:t>
      </w:r>
    </w:p>
    <w:p w14:paraId="24E394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由图可知，弹簧测力计最小分度值为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，弹簧测力计的示数为</w:t>
      </w:r>
      <w:r>
        <w:rPr>
          <w:rFonts w:ascii="Times New Roman" w:hAnsi="Times New Roman" w:eastAsia="Times New Roman" w:cs="Times New Roman"/>
          <w:color w:val="000000"/>
        </w:rPr>
        <w:t>1.8N</w:t>
      </w:r>
      <w:r>
        <w:rPr>
          <w:rFonts w:ascii="宋体" w:hAnsi="宋体" w:eastAsia="宋体" w:cs="宋体"/>
          <w:color w:val="000000"/>
        </w:rPr>
        <w:t>。</w:t>
      </w:r>
    </w:p>
    <w:p w14:paraId="1C0F4A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分析第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次实验中数据可知，根据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2.25pt;width:42pt;" o:ole="t" filled="f" o:preferrelative="t" stroked="f" coordsize="21600,21600">
            <v:path/>
            <v:fill on="f" focussize="0,0"/>
            <v:stroke on="f" joinstyle="miter"/>
            <v:imagedata r:id="rId84" o:title="eqId2b9c741ad50b8557aaad68681d57ec26"/>
            <o:lock v:ext="edit" aspectratio="t"/>
            <w10:wrap type="none"/>
            <w10:anchorlock/>
          </v:shape>
          <o:OLEObject Type="Embed" ProgID="Equation.DSMT4" ShapeID="_x0000_i1046" DrawAspect="Content" ObjectID="_1468075746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可得，机械效率为</w:t>
      </w:r>
    </w:p>
    <w:p w14:paraId="1B6C1E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297pt;" o:ole="t" filled="f" o:preferrelative="t" stroked="f" coordsize="21600,21600">
            <v:path/>
            <v:fill on="f" focussize="0,0"/>
            <v:stroke on="f" joinstyle="miter"/>
            <v:imagedata r:id="rId86" o:title="eqIdb18625c6bd6ea4534775589cd05a38e3"/>
            <o:lock v:ext="edit" aspectratio="t"/>
            <w10:wrap type="none"/>
            <w10:anchorlock/>
          </v:shape>
          <o:OLEObject Type="Embed" ProgID="Equation.DSMT4" ShapeID="_x0000_i1047" DrawAspect="Content" ObjectID="_1468075747" r:id="rId85">
            <o:LockedField>false</o:LockedField>
          </o:OLEObject>
        </w:object>
      </w:r>
    </w:p>
    <w:p w14:paraId="22674D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由控制变量法可知，比较第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次实验数据可得出结论：使用同一滑轮组，重物越重，机械效率越高。</w:t>
      </w:r>
    </w:p>
    <w:p w14:paraId="48A3777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比较第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次实验数据可得出结论：滑轮组的机械效率跟提起的物重、动滑轮的重有关，在提起的物重一定时，动滑轮越重，机械效率越低。</w:t>
      </w:r>
    </w:p>
    <w:p w14:paraId="24F07C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由图丁可知，拉力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沿斜向上方向拉动时，拉力的力臂变短，省力变小，与丙相比需要更大的拉力才能拉动物体上升，因此总功更大，因有用功不变，根据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2.25pt;width:42pt;" o:ole="t" filled="f" o:preferrelative="t" stroked="f" coordsize="21600,21600">
            <v:path/>
            <v:fill on="f" focussize="0,0"/>
            <v:stroke on="f" joinstyle="miter"/>
            <v:imagedata r:id="rId84" o:title="eqId2b9c741ad50b8557aaad68681d57ec26"/>
            <o:lock v:ext="edit" aspectratio="t"/>
            <w10:wrap type="none"/>
            <w10:anchorlock/>
          </v:shape>
          <o:OLEObject Type="Embed" ProgID="Equation.DSMT4" ShapeID="_x0000_i1048" DrawAspect="Content" ObjectID="_146807574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可得，机械效率偏小。</w:t>
      </w:r>
    </w:p>
    <w:p w14:paraId="5512E0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用如图甲所示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2467357" name="图片 912467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467357" name="图片 912467357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电路测量未知电阻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的阻值（阻值约为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</w:t>
      </w:r>
    </w:p>
    <w:p w14:paraId="6A8EDC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67300" cy="1219200"/>
            <wp:effectExtent l="0" t="0" r="0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FCA6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）请用笔画线代替导线，将电路连接完整。要求：滑动变阻器的滑片向右滑动时，电流表的示数变小；（导线不允许交叉）</w:t>
      </w:r>
      <w:r>
        <w:rPr>
          <w:color w:val="000000"/>
        </w:rPr>
        <w:t>______</w:t>
      </w:r>
    </w:p>
    <w:p w14:paraId="42115A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）电路连接完成后，闭合开关，发现电流表有示数，电压表无示数，出现此现象的原因可能是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；（写出一种原因即可）</w:t>
      </w:r>
    </w:p>
    <w:p w14:paraId="2D7B76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）排除故障后，闭合开关，移动滑动变阻器的滑片至某一位置，电压表示数为</w:t>
      </w:r>
      <w:r>
        <w:rPr>
          <w:rFonts w:ascii="Times New Roman" w:hAnsi="Times New Roman" w:eastAsia="Times New Roman" w:cs="Times New Roman"/>
          <w:color w:val="000000"/>
        </w:rPr>
        <w:t>2.7V</w:t>
      </w:r>
      <w:r>
        <w:rPr>
          <w:rFonts w:ascii="宋体" w:hAnsi="宋体" w:eastAsia="宋体" w:cs="宋体"/>
          <w:color w:val="000000"/>
        </w:rPr>
        <w:t>，电流表示数如图乙是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，则测得未知电阻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。实验中通过移动滑片位置得到多组实验数据计算出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的平均值，这样做的目的是为了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28F505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）另一组同学利用图丙所示电路也完成了该实验。电源电压不变，滑动变阻器的最大阻值为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为滑动变阻器两端点，请把实验步骤补充完整：</w:t>
      </w:r>
    </w:p>
    <w:p w14:paraId="7DE349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端，读出电压表示数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657196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，读出电压表示数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，则待测电阻的表达式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x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表示）</w:t>
      </w:r>
    </w:p>
    <w:p w14:paraId="1B8736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295525" cy="1247775"/>
            <wp:effectExtent l="0" t="0" r="0" b="0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②. </w:t>
      </w:r>
      <w:r>
        <w:rPr>
          <w:rFonts w:ascii="宋体" w:hAnsi="宋体" w:eastAsia="宋体" w:cs="宋体"/>
          <w:color w:val="000000"/>
        </w:rPr>
        <w:t>定值电阻短路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减小误差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移动滑动变阻器滑片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</w:t>
      </w:r>
      <w:r>
        <w:rPr>
          <w:color w:val="000000"/>
        </w:rPr>
        <w:t xml:space="preserve">    ⑦.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4pt;width:41.5pt;" o:ole="t" filled="f" o:preferrelative="t" stroked="f" coordsize="21600,21600">
            <v:path/>
            <v:fill on="f" focussize="0,0"/>
            <v:stroke on="f" joinstyle="miter"/>
            <v:imagedata r:id="rId92" o:title="eqId6d9745fcea4aac69b8bc7650079e43a9"/>
            <o:lock v:ext="edit" aspectratio="t"/>
            <w10:wrap type="none"/>
            <w10:anchorlock/>
          </v:shape>
          <o:OLEObject Type="Embed" ProgID="Equation.DSMT4" ShapeID="_x0000_i1049" DrawAspect="Content" ObjectID="_1468075749" r:id="rId91">
            <o:LockedField>false</o:LockedField>
          </o:OLEObject>
        </w:object>
      </w:r>
    </w:p>
    <w:p w14:paraId="669550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2048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滑动变阻器的滑片向右滑动时，电流表的示数变小，说明滑动变阻器连入电路的阻值变大，所以应把滑动变阻器左下接线柱接入电路，与待测电阻串联，如图所示：</w:t>
      </w:r>
    </w:p>
    <w:p w14:paraId="7F19D3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295400"/>
            <wp:effectExtent l="0" t="0" r="0" b="0"/>
            <wp:docPr id="100069" name="图片 10006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691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闭合开关，发现电流表有示数，则电路是通路；电压表无示数，可能是定值电阻被短路；或者电压表发生了断路。</w:t>
      </w:r>
    </w:p>
    <w:p w14:paraId="63E58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由图乙可知，电流表量程为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</w:t>
      </w:r>
    </w:p>
    <w:p w14:paraId="20FB10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根据公式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9" o:title="eqId9c83f61a0d94fac4f83902a3ca0fc862"/>
            <o:lock v:ext="edit" aspectratio="t"/>
            <w10:wrap type="none"/>
            <w10:anchorlock/>
          </v:shape>
          <o:OLEObject Type="Embed" ProgID="Equation.DSMT4" ShapeID="_x0000_i1050" DrawAspect="Content" ObjectID="_146807575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可得，未知电阻的阻值为</w:t>
      </w:r>
    </w:p>
    <w:p w14:paraId="02E77C9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95" o:title="eqIddf16a7375cf0c6c73ff30f267ec2749d"/>
            <o:lock v:ext="edit" aspectratio="t"/>
            <w10:wrap type="none"/>
            <w10:anchorlock/>
          </v:shape>
          <o:OLEObject Type="Embed" ProgID="Equation.DSMT4" ShapeID="_x0000_i1051" DrawAspect="Content" ObjectID="_1468075751" r:id="rId94">
            <o:LockedField>false</o:LockedField>
          </o:OLEObject>
        </w:object>
      </w:r>
    </w:p>
    <w:p w14:paraId="58A9E0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实验中通过移动滑片位置得到多组实验数据计算出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的平均值，可以减小实验误差，测量结果更准确。</w:t>
      </w:r>
    </w:p>
    <w:p w14:paraId="2A0454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①闭合开关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端，此时电压表测量电源电压，电压表示数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，即电源电压为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113599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端，此时电压表测量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两端的电压，读出电压表示数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，根据串联电路电压特点可知，滑动变阻器两端电压为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，由欧姆定律可得，电路中的电流为</w:t>
      </w:r>
    </w:p>
    <w:p w14:paraId="690B97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4.2pt;width:61.8pt;" o:ole="t" filled="f" o:preferrelative="t" stroked="f" coordsize="21600,21600">
            <v:path/>
            <v:fill on="f" focussize="0,0"/>
            <v:stroke on="f" joinstyle="miter"/>
            <v:imagedata r:id="rId97" o:title="eqIda4d5f9de8888336fa2f1feacd986bcaf"/>
            <o:lock v:ext="edit" aspectratio="t"/>
            <w10:wrap type="none"/>
            <w10:anchorlock/>
          </v:shape>
          <o:OLEObject Type="Embed" ProgID="Equation.DSMT4" ShapeID="_x0000_i1052" DrawAspect="Content" ObjectID="_1468075752" r:id="rId96">
            <o:LockedField>false</o:LockedField>
          </o:OLEObject>
        </w:object>
      </w:r>
    </w:p>
    <w:p w14:paraId="744E71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则待测电阻的表达式</w:t>
      </w:r>
    </w:p>
    <w:p w14:paraId="694546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49.2pt;width:145.2pt;" o:ole="t" filled="f" o:preferrelative="t" stroked="f" coordsize="21600,21600">
            <v:path/>
            <v:fill on="f" focussize="0,0"/>
            <v:stroke on="f" joinstyle="miter"/>
            <v:imagedata r:id="rId99" o:title="eqIdf20949cd8e47e6ea1c99618a9cd8d960"/>
            <o:lock v:ext="edit" aspectratio="t"/>
            <w10:wrap type="none"/>
            <w10:anchorlock/>
          </v:shape>
          <o:OLEObject Type="Embed" ProgID="Equation.DSMT4" ShapeID="_x0000_i1053" DrawAspect="Content" ObjectID="_1468075753" r:id="rId98">
            <o:LockedField>false</o:LockedField>
          </o:OLEObject>
        </w:object>
      </w:r>
    </w:p>
    <w:p w14:paraId="5B0C06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分）请在答题卡上把你的答案写在所对应的题号后的指定区域内</w:t>
      </w:r>
    </w:p>
    <w:p w14:paraId="0812DD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水平桌面上有一个底面积为</w:t>
      </w:r>
      <w:r>
        <w:rPr>
          <w:rFonts w:ascii="Times New Roman" w:hAnsi="Times New Roman" w:eastAsia="Times New Roman" w:cs="Times New Roman"/>
          <w:color w:val="000000"/>
        </w:rPr>
        <w:t>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的圆柱形容器，容器中水的深度为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。如图所示，用细线将一质量忽略不计的杠杆悬挂起来，把质量为</w:t>
      </w:r>
      <w:r>
        <w:rPr>
          <w:rFonts w:ascii="Times New Roman" w:hAnsi="Times New Roman" w:eastAsia="Times New Roman" w:cs="Times New Roman"/>
          <w:color w:val="000000"/>
        </w:rPr>
        <w:t>0.3kg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用细线悬挂在杠杆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处，再把体积为</w:t>
      </w:r>
      <w:r>
        <w:rPr>
          <w:rFonts w:ascii="Times New Roman" w:hAnsi="Times New Roman" w:eastAsia="Times New Roman" w:cs="Times New Roman"/>
          <w:color w:val="000000"/>
        </w:rPr>
        <w:t>400cm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（不吸水）用细线悬挂在杠杆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处，当物体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浸没在水中静止时，杠杆恰好在水平位置平衡，此时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两点到支点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的距离分别为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。求：</w:t>
      </w:r>
    </w:p>
    <w:p w14:paraId="195F22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受到的浮力；</w:t>
      </w:r>
    </w:p>
    <w:p w14:paraId="34CE3F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浸没在水中静止时，水对容器底部的压强；</w:t>
      </w:r>
    </w:p>
    <w:p w14:paraId="1F163F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）细线对物体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的拉力及物体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的密度。</w:t>
      </w:r>
    </w:p>
    <w:p w14:paraId="148418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1009650"/>
            <wp:effectExtent l="0" t="0" r="0" b="0"/>
            <wp:docPr id="100071" name="图片 10007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1" name="图片 10007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E07D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02" o:title="eqIdca9b7e85f9a8190b96346623c0144a71"/>
            <o:lock v:ext="edit" aspectratio="t"/>
            <w10:wrap type="none"/>
            <w10:anchorlock/>
          </v:shape>
          <o:OLEObject Type="Embed" ProgID="Equation.DSMT4" ShapeID="_x0000_i1054" DrawAspect="Content" ObjectID="_1468075754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104" o:title="eqIdaeb4d93ecc987eee4b756c6564beb21e"/>
            <o:lock v:ext="edit" aspectratio="t"/>
            <w10:wrap type="none"/>
            <w10:anchorlock/>
          </v:shape>
          <o:OLEObject Type="Embed" ProgID="Equation.DSMT4" ShapeID="_x0000_i1055" DrawAspect="Content" ObjectID="_1468075755" r:id="rId103">
            <o:LockedField>false</o:LockedField>
          </o:OLEObject>
        </w:object>
      </w:r>
    </w:p>
    <w:p w14:paraId="7693B5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9BEF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）因为物体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</w:t>
      </w:r>
    </w:p>
    <w:p w14:paraId="7A2604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0.25pt;width:150.75pt;" o:ole="t" filled="f" o:preferrelative="t" stroked="f" coordsize="21600,21600">
            <v:path/>
            <v:fill on="f" focussize="0,0"/>
            <v:stroke on="f" joinstyle="miter"/>
            <v:imagedata r:id="rId106" o:title="eqId45a06c077281ab404dd89a891d9748dc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5">
            <o:LockedField>false</o:LockedField>
          </o:OLEObject>
        </w:object>
      </w:r>
    </w:p>
    <w:p w14:paraId="2FA7CB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</w:t>
      </w:r>
    </w:p>
    <w:p w14:paraId="1A26CF0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276.75pt;" o:ole="t" filled="f" o:preferrelative="t" stroked="f" coordsize="21600,21600">
            <v:path/>
            <v:fill on="f" focussize="0,0"/>
            <v:stroke on="f" joinstyle="miter"/>
            <v:imagedata r:id="rId108" o:title="eqIdcc6e5eda994dd9339fcb1776af0db8e4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7">
            <o:LockedField>false</o:LockedField>
          </o:OLEObject>
        </w:object>
      </w:r>
    </w:p>
    <w:p w14:paraId="53D766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浸没在水中后液面上升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2467353" name="图片 912467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467353" name="图片 912467353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高度</w:t>
      </w:r>
    </w:p>
    <w:p w14:paraId="5BC448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6.75pt;width:129.75pt;" o:ole="t" filled="f" o:preferrelative="t" stroked="f" coordsize="21600,21600">
            <v:path/>
            <v:fill on="f" focussize="0,0"/>
            <v:stroke on="f" joinstyle="miter"/>
            <v:imagedata r:id="rId110" o:title="eqId76e445cc9dd329d08fdf1588025eeb02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9">
            <o:LockedField>false</o:LockedField>
          </o:OLEObject>
        </w:object>
      </w:r>
    </w:p>
    <w:p w14:paraId="62F153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浸没在水中时容器中水深</w:t>
      </w:r>
    </w:p>
    <w:p w14:paraId="7981B4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207.6pt;" o:ole="t" filled="f" o:preferrelative="t" stroked="f" coordsize="21600,21600">
            <v:path/>
            <v:fill on="f" focussize="0,0"/>
            <v:stroke on="f" joinstyle="miter"/>
            <v:imagedata r:id="rId112" o:title="eqId933b1913484bfad2d74bcb5b5598456b"/>
            <o:lock v:ext="edit" aspectratio="t"/>
            <w10:wrap type="none"/>
            <w10:anchorlock/>
          </v:shape>
          <o:OLEObject Type="Embed" ProgID="Equation.DSMT4" ShapeID="_x0000_i1059" DrawAspect="Content" ObjectID="_1468075759" r:id="rId111">
            <o:LockedField>false</o:LockedField>
          </o:OLEObject>
        </w:object>
      </w:r>
    </w:p>
    <w:p w14:paraId="0901438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浸没在水中静止时，水对容器的压强</w:t>
      </w:r>
    </w:p>
    <w:p w14:paraId="03BF6C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75pt;width:279.75pt;" o:ole="t" filled="f" o:preferrelative="t" stroked="f" coordsize="21600,21600">
            <v:path/>
            <v:fill on="f" focussize="0,0"/>
            <v:stroke on="f" joinstyle="miter"/>
            <v:imagedata r:id="rId114" o:title="eqId432ab4b204e041d7fe9fdffcba5ce93b"/>
            <o:lock v:ext="edit" aspectratio="t"/>
            <w10:wrap type="none"/>
            <w10:anchorlock/>
          </v:shape>
          <o:OLEObject Type="Embed" ProgID="Equation.DSMT4" ShapeID="_x0000_i1060" DrawAspect="Content" ObjectID="_1468075760" r:id="rId113">
            <o:LockedField>false</o:LockedField>
          </o:OLEObject>
        </w:object>
      </w:r>
    </w:p>
    <w:p w14:paraId="63E89C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</w:t>
      </w:r>
      <w:r>
        <w:rPr>
          <w:color w:val="000000"/>
        </w:rPr>
        <w:br w:type="textWrapping"/>
      </w:r>
    </w:p>
    <w:p w14:paraId="709D91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168pt;" o:ole="t" filled="f" o:preferrelative="t" stroked="f" coordsize="21600,21600">
            <v:path/>
            <v:fill on="f" focussize="0,0"/>
            <v:stroke on="f" joinstyle="miter"/>
            <v:imagedata r:id="rId116" o:title="eqId1eb466fff66c0b5a322181092c64a3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5">
            <o:LockedField>false</o:LockedField>
          </o:OLEObject>
        </w:object>
      </w:r>
    </w:p>
    <w:p w14:paraId="151785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细线对杠杆的拉力为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1pt;width:15.7pt;" o:ole="t" filled="f" o:preferrelative="t" stroked="f" coordsize="21600,21600">
            <v:path/>
            <v:fill on="f" focussize="0,0"/>
            <v:stroke on="f" joinstyle="miter"/>
            <v:imagedata r:id="rId118" o:title="eqIdb9fe40672a668d930159dd30f388d585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20" o:title="eqIdd2cf860efda43583371c3f41cb48b925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9">
            <o:LockedField>false</o:LockedField>
          </o:OLEObject>
        </w:object>
      </w:r>
    </w:p>
    <w:p w14:paraId="1056FD3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22" o:title="eqIdbbc77c5755bacd5f201bae4d163a9a2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21">
            <o:LockedField>false</o:LockedField>
          </o:OLEObject>
        </w:object>
      </w:r>
    </w:p>
    <w:p w14:paraId="622B1D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根据杠杆的平衡条件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24" o:title="eqId010d0407b6a9237ba19bf9a5a5b4ccc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</w:p>
    <w:p w14:paraId="7D9D33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3.75pt;width:188.25pt;" o:ole="t" filled="f" o:preferrelative="t" stroked="f" coordsize="21600,21600">
            <v:path/>
            <v:fill on="f" focussize="0,0"/>
            <v:stroke on="f" joinstyle="miter"/>
            <v:imagedata r:id="rId126" o:title="eqId25e7295161f36c79737b700ed15cf7d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25">
            <o:LockedField>false</o:LockedField>
          </o:OLEObject>
        </w:object>
      </w:r>
    </w:p>
    <w:p w14:paraId="77CA2BE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细线对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的拉力为</w:t>
      </w:r>
    </w:p>
    <w:p w14:paraId="37AE66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70.2pt;" o:ole="t" filled="f" o:preferrelative="t" stroked="f" coordsize="21600,21600">
            <v:path/>
            <v:fill on="f" focussize="0,0"/>
            <v:stroke on="f" joinstyle="miter"/>
            <v:imagedata r:id="rId128" o:title="eqIdfe5a0771e2083c9dcfc7a9b192e6340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7">
            <o:LockedField>false</o:LockedField>
          </o:OLEObject>
        </w:object>
      </w:r>
    </w:p>
    <w:p w14:paraId="1F1CBA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受力分析得</w:t>
      </w:r>
    </w:p>
    <w:p w14:paraId="32E56EE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75pt;width:149.25pt;" o:ole="t" filled="f" o:preferrelative="t" stroked="f" coordsize="21600,21600">
            <v:path/>
            <v:fill on="f" focussize="0,0"/>
            <v:stroke on="f" joinstyle="miter"/>
            <v:imagedata r:id="rId130" o:title="eqIdf7a14a0c65add0d6e6391df30739da9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9">
            <o:LockedField>false</o:LockedField>
          </o:OLEObject>
        </w:object>
      </w:r>
    </w:p>
    <w:p w14:paraId="18B643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32" o:title="eqIdae48d09e2b20a354246a2a72637fc39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的质量</w:t>
      </w:r>
      <w:r>
        <w:rPr>
          <w:color w:val="000000"/>
        </w:rPr>
        <w:br w:type="textWrapping"/>
      </w:r>
    </w:p>
    <w:p w14:paraId="06F853F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1pt;width:140.15pt;" o:ole="t" filled="f" o:preferrelative="t" stroked="f" coordsize="21600,21600">
            <v:path/>
            <v:fill on="f" focussize="0,0"/>
            <v:stroke on="f" joinstyle="miter"/>
            <v:imagedata r:id="rId134" o:title="eqId9694d9ea796864829cefe058d87fd8c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33">
            <o:LockedField>false</o:LockedField>
          </o:OLEObject>
        </w:object>
      </w:r>
    </w:p>
    <w:p w14:paraId="0B5457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12467361" name="图片 912467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467361" name="图片 912467361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密度</w:t>
      </w:r>
    </w:p>
    <w:p w14:paraId="4E70CC8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75pt;width:188.25pt;" o:ole="t" filled="f" o:preferrelative="t" stroked="f" coordsize="21600,21600">
            <v:path/>
            <v:fill on="f" focussize="0,0"/>
            <v:stroke on="f" joinstyle="miter"/>
            <v:imagedata r:id="rId136" o:title="eqId02c1ad433efeacd625bac0c89d2c321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5">
            <o:LockedField>false</o:LockedField>
          </o:OLEObject>
        </w:object>
      </w:r>
    </w:p>
    <w:p w14:paraId="7C3A65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受到的浮力</w:t>
      </w:r>
      <w:r>
        <w:rPr>
          <w:rFonts w:ascii="Times New Roman" w:hAnsi="Times New Roman" w:eastAsia="Times New Roman" w:cs="Times New Roman"/>
          <w:color w:val="000000"/>
        </w:rPr>
        <w:t>4N</w:t>
      </w:r>
      <w:r>
        <w:rPr>
          <w:rFonts w:ascii="宋体" w:hAnsi="宋体" w:eastAsia="宋体" w:cs="宋体"/>
          <w:color w:val="000000"/>
        </w:rPr>
        <w:t>；</w:t>
      </w:r>
    </w:p>
    <w:p w14:paraId="552A78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浸没在水中静止时，水对容器底部的压强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102" o:title="eqIdca9b7e85f9a8190b96346623c0144a7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33233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）细线对物体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的拉力及物体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的密度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35pt;width:71.3pt;" o:ole="t" filled="f" o:preferrelative="t" stroked="f" coordsize="21600,21600">
            <v:path/>
            <v:fill on="f" focussize="0,0"/>
            <v:stroke on="f" joinstyle="miter"/>
            <v:imagedata r:id="rId139" o:title="eqId2be39d7d31d4f1c3143173dbcb37a03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7F533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如图，电路中电源电压可调，小灯泡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”字样（忽略温度对灯丝电阻的影响），滑动变阻器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的铭牌上标有“</w:t>
      </w:r>
      <w:r>
        <w:rPr>
          <w:rFonts w:ascii="Times New Roman" w:hAnsi="Times New Roman" w:eastAsia="Times New Roman" w:cs="Times New Roman"/>
          <w:color w:val="000000"/>
        </w:rPr>
        <w:t>100Ω 0.6A</w:t>
      </w:r>
      <w:r>
        <w:rPr>
          <w:rFonts w:ascii="宋体" w:hAnsi="宋体" w:eastAsia="宋体" w:cs="宋体"/>
          <w:color w:val="000000"/>
        </w:rPr>
        <w:t>”字件：电流表量程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，电压表量程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。将电源电压调至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，调节滑动变阻器滑片使小灯泡正常发光。</w:t>
      </w:r>
    </w:p>
    <w:p w14:paraId="6FD578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）求小灯泡正常发光时的电流和此时滑动变阻器进入电路的阻值；</w:t>
      </w:r>
    </w:p>
    <w:p w14:paraId="2AB3A5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）开关状态不变，电源电压仍为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。在保证电路安全的情况下，求电路消耗的最小功率；</w:t>
      </w:r>
    </w:p>
    <w:p w14:paraId="738710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）现调节电源电压，闭合开关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，将滑动变阻器滑片移至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点时，滑动变阻器连入电路的阻值为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；将滑动变阻器的滑片移至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点时，滑动变阻器连入电路的阻值为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，求此时电源电压。</w:t>
      </w:r>
    </w:p>
    <w:p w14:paraId="69970E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143000"/>
            <wp:effectExtent l="0" t="0" r="0" b="0"/>
            <wp:docPr id="100073" name="图片 1000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3" name="图片 10007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8D97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42" o:title="eqId3ef306ad34fa58fb883160f065f67208"/>
            <o:lock v:ext="edit" aspectratio="t"/>
            <w10:wrap type="none"/>
            <w10:anchorlock/>
          </v:shape>
          <o:OLEObject Type="Embed" ProgID="Equation.DSMT4" ShapeID="_x0000_i1074" DrawAspect="Content" ObjectID="_146807577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4.5W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9V</w:t>
      </w:r>
    </w:p>
    <w:p w14:paraId="094196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1FD4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）小灯泡正常发光的电流</w:t>
      </w:r>
    </w:p>
    <w:p w14:paraId="4F2A1A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110.8pt;" o:ole="t" filled="f" o:preferrelative="t" stroked="f" coordsize="21600,21600">
            <v:path/>
            <v:fill on="f" focussize="0,0"/>
            <v:stroke on="f" joinstyle="miter"/>
            <v:imagedata r:id="rId144" o:title="eqId17472815840d2a5dafa26707b6c9d40c"/>
            <o:lock v:ext="edit" aspectratio="t"/>
            <w10:wrap type="none"/>
            <w10:anchorlock/>
          </v:shape>
          <o:OLEObject Type="Embed" ProgID="Equation.DSMT4" ShapeID="_x0000_i1075" DrawAspect="Content" ObjectID="_1468075775" r:id="rId143">
            <o:LockedField>false</o:LockedField>
          </o:OLEObject>
        </w:object>
      </w:r>
    </w:p>
    <w:p w14:paraId="5F74CF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，小灯泡与滑动变阻器串联，当小灯泡正常发光时</w:t>
      </w:r>
    </w:p>
    <w:p w14:paraId="68261C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pt;width:73pt;" o:ole="t" filled="f" o:preferrelative="t" stroked="f" coordsize="21600,21600">
            <v:path/>
            <v:fill on="f" focussize="0,0"/>
            <v:stroke on="f" joinstyle="miter"/>
            <v:imagedata r:id="rId146" o:title="eqIdb6dc9d1e2c077bfe4194bb1da296006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45">
            <o:LockedField>false</o:LockedField>
          </o:OLEObject>
        </w:object>
      </w:r>
    </w:p>
    <w:p w14:paraId="03000B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变阻器的电流</w:t>
      </w:r>
    </w:p>
    <w:p w14:paraId="587BDB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pt;width:69.95pt;" o:ole="t" filled="f" o:preferrelative="t" stroked="f" coordsize="21600,21600">
            <v:path/>
            <v:fill on="f" focussize="0,0"/>
            <v:stroke on="f" joinstyle="miter"/>
            <v:imagedata r:id="rId148" o:title="eqIdf77e5337148e4f30f00893344079dc6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47">
            <o:LockedField>false</o:LockedField>
          </o:OLEObject>
        </w:object>
      </w:r>
    </w:p>
    <w:p w14:paraId="20EE5F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滑动变阻器两端电压</w:t>
      </w:r>
    </w:p>
    <w:p w14:paraId="412D8C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.35pt;width:152.15pt;" o:ole="t" filled="f" o:preferrelative="t" stroked="f" coordsize="21600,21600">
            <v:path/>
            <v:fill on="f" focussize="0,0"/>
            <v:stroke on="f" joinstyle="miter"/>
            <v:imagedata r:id="rId150" o:title="eqIdf1b98fa20439d6850d8d1f786188ab1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49">
            <o:LockedField>false</o:LockedField>
          </o:OLEObject>
        </w:object>
      </w:r>
    </w:p>
    <w:p w14:paraId="597E67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由欧姆定律得，滑动变阻器连入电路的阻值</w:t>
      </w:r>
    </w:p>
    <w:p w14:paraId="62C795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4pt;width:115.3pt;" o:ole="t" filled="f" o:preferrelative="t" stroked="f" coordsize="21600,21600">
            <v:path/>
            <v:fill on="f" focussize="0,0"/>
            <v:stroke on="f" joinstyle="miter"/>
            <v:imagedata r:id="rId152" o:title="eqId0b18fb06be7bf6d837e62acf3b4502b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51">
            <o:LockedField>false</o:LockedField>
          </o:OLEObject>
        </w:object>
      </w:r>
    </w:p>
    <w:p w14:paraId="2810DF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）为保证电压表安全，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两端电压最大值</w:t>
      </w:r>
    </w:p>
    <w:p w14:paraId="50A524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pt;width:63.15pt;" o:ole="t" filled="f" o:preferrelative="t" stroked="f" coordsize="21600,21600">
            <v:path/>
            <v:fill on="f" focussize="0,0"/>
            <v:stroke on="f" joinstyle="miter"/>
            <v:imagedata r:id="rId154" o:title="eqId0b002557a8b38295c75709984b59d0a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53">
            <o:LockedField>false</o:LockedField>
          </o:OLEObject>
        </w:object>
      </w:r>
    </w:p>
    <w:p w14:paraId="5123CA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此时滑动变阻器连入电路的阻值最大，电路中电流最小。小灯泡两端的电压</w:t>
      </w:r>
    </w:p>
    <w:p w14:paraId="10EA4BC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pt;width:165.05pt;" o:ole="t" filled="f" o:preferrelative="t" stroked="f" coordsize="21600,21600">
            <v:path/>
            <v:fill on="f" focussize="0,0"/>
            <v:stroke on="f" joinstyle="miter"/>
            <v:imagedata r:id="rId156" o:title="eqIda7ba08716c9ce9ac5aae9a8ff0410c7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55">
            <o:LockedField>false</o:LockedField>
          </o:OLEObject>
        </w:object>
      </w:r>
    </w:p>
    <w:p w14:paraId="661545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电路中最小电流</w:t>
      </w:r>
    </w:p>
    <w:p w14:paraId="0B82BD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3.95pt;width:124.3pt;" o:ole="t" filled="f" o:preferrelative="t" stroked="f" coordsize="21600,21600">
            <v:path/>
            <v:fill on="f" focussize="0,0"/>
            <v:stroke on="f" joinstyle="miter"/>
            <v:imagedata r:id="rId158" o:title="eqIdf12d002c623834191931e06f2bc9190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57">
            <o:LockedField>false</o:LockedField>
          </o:OLEObject>
        </w:object>
      </w:r>
    </w:p>
    <w:p w14:paraId="3BD2BF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符合电路各元件安全条件，所以当电路中电流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912467359" name="图片 912467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467359" name="图片 912467359"/>
                    <pic:cNvPicPr>
                      <a:picLocks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时，电路总功率最小。电路总功率最小值</w:t>
      </w:r>
    </w:p>
    <w:p w14:paraId="267AF42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6pt;width:172.8pt;" o:ole="t" filled="f" o:preferrelative="t" stroked="f" coordsize="21600,21600">
            <v:path/>
            <v:fill on="f" focussize="0,0"/>
            <v:stroke on="f" joinstyle="miter"/>
            <v:imagedata r:id="rId161" o:title="eqIdf1ec420e67e1f72b9f8c2813df5a467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60">
            <o:LockedField>false</o:LockedField>
          </o:OLEObject>
        </w:object>
      </w:r>
    </w:p>
    <w:p w14:paraId="4B8DEA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断开时，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串联，电压表测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两端电压，当滑片在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</w:t>
      </w:r>
    </w:p>
    <w:p w14:paraId="788950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9.7pt;width:86.25pt;" o:ole="t" filled="f" o:preferrelative="t" stroked="f" coordsize="21600,21600">
            <v:path/>
            <v:fill on="f" focussize="0,0"/>
            <v:stroke on="f" joinstyle="miter"/>
            <v:imagedata r:id="rId163" o:title="eqIde9012e75ec87c81237a746a20296603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</w:t>
      </w:r>
    </w:p>
    <w:p w14:paraId="18B713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</w:t>
      </w:r>
    </w:p>
    <w:p w14:paraId="1D5FB1C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9.7pt;width:86.25pt;" o:ole="t" filled="f" o:preferrelative="t" stroked="f" coordsize="21600,21600">
            <v:path/>
            <v:fill on="f" focussize="0,0"/>
            <v:stroke on="f" joinstyle="miter"/>
            <v:imagedata r:id="rId165" o:title="eqId7e10eaaeec272e5b56326d741d74300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</w:t>
      </w:r>
    </w:p>
    <w:p w14:paraId="418C75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依题意得 </w:t>
      </w:r>
    </w:p>
    <w:p w14:paraId="4BCCCB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67" o:title="eqIdfb5fbaed6567cdc7cdb9eab7e8245c3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③</w:t>
      </w:r>
    </w:p>
    <w:p w14:paraId="6FA140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由①②③得</w:t>
      </w:r>
    </w:p>
    <w:p w14:paraId="58771D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6pt;width:63pt;" o:ole="t" filled="f" o:preferrelative="t" stroked="f" coordsize="21600,21600">
            <v:path/>
            <v:fill on="f" focussize="0,0"/>
            <v:stroke on="f" joinstyle="miter"/>
            <v:imagedata r:id="rId169" o:title="eqIdaf71f925a48bd99cba9a894a3577869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68">
            <o:LockedField>false</o:LockedField>
          </o:OLEObject>
        </w:object>
      </w:r>
    </w:p>
    <w:p w14:paraId="74FA91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0A3E50B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3.6pt;width:65.4pt;" o:ole="t" filled="f" o:preferrelative="t" stroked="f" coordsize="21600,21600">
            <v:path/>
            <v:fill on="f" focussize="0,0"/>
            <v:stroke on="f" joinstyle="miter"/>
            <v:imagedata r:id="rId171" o:title="eqId44c20b74b714f9e8a6b80fc5e1be8c7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70">
            <o:LockedField>false</o:LockedField>
          </o:OLEObject>
        </w:object>
      </w:r>
    </w:p>
    <w:p w14:paraId="117E91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</w:p>
    <w:p w14:paraId="205CB7C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7.2pt;" o:ole="t" filled="f" o:preferrelative="t" stroked="f" coordsize="21600,21600">
            <v:path/>
            <v:fill on="f" focussize="0,0"/>
            <v:stroke on="f" joinstyle="miter"/>
            <v:imagedata r:id="rId173" o:title="eqId0a255eaedbe0d79ad67f8c11cd45159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43.8pt;" o:ole="t" filled="f" o:preferrelative="t" stroked="f" coordsize="21600,21600">
            <v:path/>
            <v:fill on="f" focussize="0,0"/>
            <v:stroke on="f" joinstyle="miter"/>
            <v:imagedata r:id="rId175" o:title="eqId01c2ce8b3eed0c27f19106ec95b09ae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74">
            <o:LockedField>false</o:LockedField>
          </o:OLEObject>
        </w:object>
      </w:r>
    </w:p>
    <w:p w14:paraId="3B6715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</w:t>
      </w:r>
    </w:p>
    <w:p w14:paraId="72994F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46.8pt;" o:ole="t" filled="f" o:preferrelative="t" stroked="f" coordsize="21600,21600">
            <v:path/>
            <v:fill on="f" focussize="0,0"/>
            <v:stroke on="f" joinstyle="miter"/>
            <v:imagedata r:id="rId177" o:title="eqId0c96b98f24ab4755bdeaa3e64833188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50.4pt;" o:ole="t" filled="f" o:preferrelative="t" stroked="f" coordsize="21600,21600">
            <v:path/>
            <v:fill on="f" focussize="0,0"/>
            <v:stroke on="f" joinstyle="miter"/>
            <v:imagedata r:id="rId179" o:title="eqId5409c3a747dab18c4dd7526ebb2c0cb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78">
            <o:LockedField>false</o:LockedField>
          </o:OLEObject>
        </w:object>
      </w:r>
    </w:p>
    <w:p w14:paraId="029474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48AA07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3.6pt;width:45pt;" o:ole="t" filled="f" o:preferrelative="t" stroked="f" coordsize="21600,21600">
            <v:path/>
            <v:fill on="f" focussize="0,0"/>
            <v:stroke on="f" joinstyle="miter"/>
            <v:imagedata r:id="rId181" o:title="eqIdc7d9f78e72581fd65cc1290506dec08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80">
            <o:LockedField>false</o:LockedField>
          </o:OLEObject>
        </w:object>
      </w:r>
    </w:p>
    <w:p w14:paraId="492E29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47AE24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3.6pt;width:127.8pt;" o:ole="t" filled="f" o:preferrelative="t" stroked="f" coordsize="21600,21600">
            <v:path/>
            <v:fill on="f" focussize="0,0"/>
            <v:stroke on="f" joinstyle="miter"/>
            <v:imagedata r:id="rId183" o:title="eqIdb7536dce24c078f91cb6a4ec2b868ee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82">
            <o:LockedField>false</o:LockedField>
          </o:OLEObject>
        </w:object>
      </w:r>
    </w:p>
    <w:p w14:paraId="456372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电源电压</w:t>
      </w:r>
    </w:p>
    <w:p w14:paraId="158790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35pt;width:146.7pt;" o:ole="t" filled="f" o:preferrelative="t" stroked="f" coordsize="21600,21600">
            <v:path/>
            <v:fill on="f" focussize="0,0"/>
            <v:stroke on="f" joinstyle="miter"/>
            <v:imagedata r:id="rId185" o:title="eqId59f63d82b9172ca4eecf1081eb13b4d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84">
            <o:LockedField>false</o:LockedField>
          </o:OLEObject>
        </w:object>
      </w:r>
    </w:p>
    <w:p w14:paraId="305FCD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）小灯泡正常发光时的电流和此时滑动变阻器进入电路的阻值分别为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<v:path/>
            <v:fill on="f" focussize="0,0"/>
            <v:stroke on="f" joinstyle="miter"/>
            <v:imagedata r:id="rId187" o:title="eqId60e85246840a674964c9f0ce11639a0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789D9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）电路消耗的最小功率</w:t>
      </w:r>
      <w:r>
        <w:rPr>
          <w:rFonts w:ascii="Times New Roman" w:hAnsi="Times New Roman" w:eastAsia="Times New Roman" w:cs="Times New Roman"/>
          <w:color w:val="000000"/>
        </w:rPr>
        <w:t>4.5W</w:t>
      </w:r>
      <w:r>
        <w:rPr>
          <w:rFonts w:ascii="宋体" w:hAnsi="宋体" w:eastAsia="宋体" w:cs="宋体"/>
          <w:color w:val="000000"/>
        </w:rPr>
        <w:t>；</w:t>
      </w:r>
    </w:p>
    <w:p w14:paraId="11F6EF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）此时电源电压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E348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E3A6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F1458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A51B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EEA33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C660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2B09CD"/>
    <w:rsid w:val="444B3088"/>
    <w:rsid w:val="5BF84283"/>
    <w:rsid w:val="61174871"/>
    <w:rsid w:val="64120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61.wmf"/><Relationship Id="rId98" Type="http://schemas.openxmlformats.org/officeDocument/2006/relationships/oleObject" Target="embeddings/oleObject29.bin"/><Relationship Id="rId97" Type="http://schemas.openxmlformats.org/officeDocument/2006/relationships/image" Target="media/image60.wmf"/><Relationship Id="rId96" Type="http://schemas.openxmlformats.org/officeDocument/2006/relationships/oleObject" Target="embeddings/oleObject28.bin"/><Relationship Id="rId95" Type="http://schemas.openxmlformats.org/officeDocument/2006/relationships/image" Target="media/image59.wmf"/><Relationship Id="rId94" Type="http://schemas.openxmlformats.org/officeDocument/2006/relationships/oleObject" Target="embeddings/oleObject27.bin"/><Relationship Id="rId93" Type="http://schemas.openxmlformats.org/officeDocument/2006/relationships/oleObject" Target="embeddings/oleObject26.bin"/><Relationship Id="rId92" Type="http://schemas.openxmlformats.org/officeDocument/2006/relationships/image" Target="media/image58.wmf"/><Relationship Id="rId91" Type="http://schemas.openxmlformats.org/officeDocument/2006/relationships/oleObject" Target="embeddings/oleObject25.bin"/><Relationship Id="rId90" Type="http://schemas.openxmlformats.org/officeDocument/2006/relationships/image" Target="media/image57.png"/><Relationship Id="rId9" Type="http://schemas.openxmlformats.org/officeDocument/2006/relationships/theme" Target="theme/theme1.xml"/><Relationship Id="rId89" Type="http://schemas.openxmlformats.org/officeDocument/2006/relationships/image" Target="media/image56.png"/><Relationship Id="rId88" Type="http://schemas.openxmlformats.org/officeDocument/2006/relationships/image" Target="media/image55.wmf"/><Relationship Id="rId87" Type="http://schemas.openxmlformats.org/officeDocument/2006/relationships/oleObject" Target="embeddings/oleObject24.bin"/><Relationship Id="rId86" Type="http://schemas.openxmlformats.org/officeDocument/2006/relationships/image" Target="media/image54.wmf"/><Relationship Id="rId85" Type="http://schemas.openxmlformats.org/officeDocument/2006/relationships/oleObject" Target="embeddings/oleObject23.bin"/><Relationship Id="rId84" Type="http://schemas.openxmlformats.org/officeDocument/2006/relationships/image" Target="media/image53.wmf"/><Relationship Id="rId83" Type="http://schemas.openxmlformats.org/officeDocument/2006/relationships/oleObject" Target="embeddings/oleObject22.bin"/><Relationship Id="rId82" Type="http://schemas.openxmlformats.org/officeDocument/2006/relationships/image" Target="media/image52.png"/><Relationship Id="rId81" Type="http://schemas.openxmlformats.org/officeDocument/2006/relationships/image" Target="media/image51.png"/><Relationship Id="rId80" Type="http://schemas.openxmlformats.org/officeDocument/2006/relationships/image" Target="media/image50.png"/><Relationship Id="rId8" Type="http://schemas.openxmlformats.org/officeDocument/2006/relationships/footer" Target="footer3.xml"/><Relationship Id="rId79" Type="http://schemas.openxmlformats.org/officeDocument/2006/relationships/image" Target="media/image49.png"/><Relationship Id="rId78" Type="http://schemas.openxmlformats.org/officeDocument/2006/relationships/image" Target="media/image48.png"/><Relationship Id="rId77" Type="http://schemas.openxmlformats.org/officeDocument/2006/relationships/image" Target="media/image47.png"/><Relationship Id="rId76" Type="http://schemas.openxmlformats.org/officeDocument/2006/relationships/image" Target="media/image46.png"/><Relationship Id="rId75" Type="http://schemas.openxmlformats.org/officeDocument/2006/relationships/image" Target="media/image45.png"/><Relationship Id="rId74" Type="http://schemas.openxmlformats.org/officeDocument/2006/relationships/image" Target="media/image44.png"/><Relationship Id="rId73" Type="http://schemas.openxmlformats.org/officeDocument/2006/relationships/image" Target="media/image43.wmf"/><Relationship Id="rId72" Type="http://schemas.openxmlformats.org/officeDocument/2006/relationships/oleObject" Target="embeddings/oleObject21.bin"/><Relationship Id="rId71" Type="http://schemas.openxmlformats.org/officeDocument/2006/relationships/image" Target="media/image42.wmf"/><Relationship Id="rId70" Type="http://schemas.openxmlformats.org/officeDocument/2006/relationships/oleObject" Target="embeddings/oleObject20.bin"/><Relationship Id="rId7" Type="http://schemas.openxmlformats.org/officeDocument/2006/relationships/footer" Target="footer2.xml"/><Relationship Id="rId69" Type="http://schemas.openxmlformats.org/officeDocument/2006/relationships/image" Target="media/image41.wmf"/><Relationship Id="rId68" Type="http://schemas.openxmlformats.org/officeDocument/2006/relationships/oleObject" Target="embeddings/oleObject19.bin"/><Relationship Id="rId67" Type="http://schemas.openxmlformats.org/officeDocument/2006/relationships/image" Target="media/image40.wmf"/><Relationship Id="rId66" Type="http://schemas.openxmlformats.org/officeDocument/2006/relationships/oleObject" Target="embeddings/oleObject18.bin"/><Relationship Id="rId65" Type="http://schemas.openxmlformats.org/officeDocument/2006/relationships/image" Target="media/image39.wmf"/><Relationship Id="rId64" Type="http://schemas.openxmlformats.org/officeDocument/2006/relationships/oleObject" Target="embeddings/oleObject17.bin"/><Relationship Id="rId63" Type="http://schemas.openxmlformats.org/officeDocument/2006/relationships/image" Target="media/image38.wmf"/><Relationship Id="rId62" Type="http://schemas.openxmlformats.org/officeDocument/2006/relationships/oleObject" Target="embeddings/oleObject16.bin"/><Relationship Id="rId61" Type="http://schemas.openxmlformats.org/officeDocument/2006/relationships/image" Target="media/image37.wmf"/><Relationship Id="rId60" Type="http://schemas.openxmlformats.org/officeDocument/2006/relationships/oleObject" Target="embeddings/oleObject15.bin"/><Relationship Id="rId6" Type="http://schemas.openxmlformats.org/officeDocument/2006/relationships/footer" Target="footer1.xml"/><Relationship Id="rId59" Type="http://schemas.openxmlformats.org/officeDocument/2006/relationships/image" Target="media/image36.wmf"/><Relationship Id="rId58" Type="http://schemas.openxmlformats.org/officeDocument/2006/relationships/oleObject" Target="embeddings/oleObject14.bin"/><Relationship Id="rId57" Type="http://schemas.openxmlformats.org/officeDocument/2006/relationships/image" Target="media/image35.png"/><Relationship Id="rId56" Type="http://schemas.openxmlformats.org/officeDocument/2006/relationships/image" Target="media/image34.wmf"/><Relationship Id="rId55" Type="http://schemas.openxmlformats.org/officeDocument/2006/relationships/oleObject" Target="embeddings/oleObject13.bin"/><Relationship Id="rId54" Type="http://schemas.openxmlformats.org/officeDocument/2006/relationships/image" Target="media/image33.png"/><Relationship Id="rId53" Type="http://schemas.openxmlformats.org/officeDocument/2006/relationships/image" Target="media/image32.wmf"/><Relationship Id="rId52" Type="http://schemas.openxmlformats.org/officeDocument/2006/relationships/oleObject" Target="embeddings/oleObject12.bin"/><Relationship Id="rId51" Type="http://schemas.openxmlformats.org/officeDocument/2006/relationships/image" Target="media/image31.wmf"/><Relationship Id="rId50" Type="http://schemas.openxmlformats.org/officeDocument/2006/relationships/oleObject" Target="embeddings/oleObject11.bin"/><Relationship Id="rId5" Type="http://schemas.openxmlformats.org/officeDocument/2006/relationships/header" Target="header3.xml"/><Relationship Id="rId49" Type="http://schemas.openxmlformats.org/officeDocument/2006/relationships/image" Target="media/image30.wmf"/><Relationship Id="rId48" Type="http://schemas.openxmlformats.org/officeDocument/2006/relationships/oleObject" Target="embeddings/oleObject10.bin"/><Relationship Id="rId47" Type="http://schemas.openxmlformats.org/officeDocument/2006/relationships/image" Target="media/image29.png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png"/><Relationship Id="rId43" Type="http://schemas.openxmlformats.org/officeDocument/2006/relationships/image" Target="media/image26.png"/><Relationship Id="rId42" Type="http://schemas.openxmlformats.org/officeDocument/2006/relationships/image" Target="media/image25.png"/><Relationship Id="rId41" Type="http://schemas.openxmlformats.org/officeDocument/2006/relationships/image" Target="media/image24.wmf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png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9" Type="http://schemas.openxmlformats.org/officeDocument/2006/relationships/fontTable" Target="fontTable.xml"/><Relationship Id="rId188" Type="http://schemas.openxmlformats.org/officeDocument/2006/relationships/customXml" Target="../customXml/item1.xml"/><Relationship Id="rId187" Type="http://schemas.openxmlformats.org/officeDocument/2006/relationships/image" Target="media/image106.wmf"/><Relationship Id="rId186" Type="http://schemas.openxmlformats.org/officeDocument/2006/relationships/oleObject" Target="embeddings/oleObject72.bin"/><Relationship Id="rId185" Type="http://schemas.openxmlformats.org/officeDocument/2006/relationships/image" Target="media/image105.wmf"/><Relationship Id="rId184" Type="http://schemas.openxmlformats.org/officeDocument/2006/relationships/oleObject" Target="embeddings/oleObject71.bin"/><Relationship Id="rId183" Type="http://schemas.openxmlformats.org/officeDocument/2006/relationships/image" Target="media/image104.wmf"/><Relationship Id="rId182" Type="http://schemas.openxmlformats.org/officeDocument/2006/relationships/oleObject" Target="embeddings/oleObject70.bin"/><Relationship Id="rId181" Type="http://schemas.openxmlformats.org/officeDocument/2006/relationships/image" Target="media/image103.wmf"/><Relationship Id="rId180" Type="http://schemas.openxmlformats.org/officeDocument/2006/relationships/oleObject" Target="embeddings/oleObject69.bin"/><Relationship Id="rId18" Type="http://schemas.openxmlformats.org/officeDocument/2006/relationships/image" Target="media/image7.jpeg"/><Relationship Id="rId179" Type="http://schemas.openxmlformats.org/officeDocument/2006/relationships/image" Target="media/image102.wmf"/><Relationship Id="rId178" Type="http://schemas.openxmlformats.org/officeDocument/2006/relationships/oleObject" Target="embeddings/oleObject68.bin"/><Relationship Id="rId177" Type="http://schemas.openxmlformats.org/officeDocument/2006/relationships/image" Target="media/image101.wmf"/><Relationship Id="rId176" Type="http://schemas.openxmlformats.org/officeDocument/2006/relationships/oleObject" Target="embeddings/oleObject67.bin"/><Relationship Id="rId175" Type="http://schemas.openxmlformats.org/officeDocument/2006/relationships/image" Target="media/image100.wmf"/><Relationship Id="rId174" Type="http://schemas.openxmlformats.org/officeDocument/2006/relationships/oleObject" Target="embeddings/oleObject66.bin"/><Relationship Id="rId173" Type="http://schemas.openxmlformats.org/officeDocument/2006/relationships/image" Target="media/image99.wmf"/><Relationship Id="rId172" Type="http://schemas.openxmlformats.org/officeDocument/2006/relationships/oleObject" Target="embeddings/oleObject65.bin"/><Relationship Id="rId171" Type="http://schemas.openxmlformats.org/officeDocument/2006/relationships/image" Target="media/image98.wmf"/><Relationship Id="rId170" Type="http://schemas.openxmlformats.org/officeDocument/2006/relationships/oleObject" Target="embeddings/oleObject64.bin"/><Relationship Id="rId17" Type="http://schemas.openxmlformats.org/officeDocument/2006/relationships/image" Target="media/image6.png"/><Relationship Id="rId169" Type="http://schemas.openxmlformats.org/officeDocument/2006/relationships/image" Target="media/image97.wmf"/><Relationship Id="rId168" Type="http://schemas.openxmlformats.org/officeDocument/2006/relationships/oleObject" Target="embeddings/oleObject63.bin"/><Relationship Id="rId167" Type="http://schemas.openxmlformats.org/officeDocument/2006/relationships/image" Target="media/image96.wmf"/><Relationship Id="rId166" Type="http://schemas.openxmlformats.org/officeDocument/2006/relationships/oleObject" Target="embeddings/oleObject62.bin"/><Relationship Id="rId165" Type="http://schemas.openxmlformats.org/officeDocument/2006/relationships/image" Target="media/image95.wmf"/><Relationship Id="rId164" Type="http://schemas.openxmlformats.org/officeDocument/2006/relationships/oleObject" Target="embeddings/oleObject61.bin"/><Relationship Id="rId163" Type="http://schemas.openxmlformats.org/officeDocument/2006/relationships/image" Target="media/image94.wmf"/><Relationship Id="rId162" Type="http://schemas.openxmlformats.org/officeDocument/2006/relationships/oleObject" Target="embeddings/oleObject60.bin"/><Relationship Id="rId161" Type="http://schemas.openxmlformats.org/officeDocument/2006/relationships/image" Target="media/image93.wmf"/><Relationship Id="rId160" Type="http://schemas.openxmlformats.org/officeDocument/2006/relationships/oleObject" Target="embeddings/oleObject59.bin"/><Relationship Id="rId16" Type="http://schemas.openxmlformats.org/officeDocument/2006/relationships/image" Target="media/image5.png"/><Relationship Id="rId159" Type="http://schemas.openxmlformats.org/officeDocument/2006/relationships/image" Target="media/image92.wmf"/><Relationship Id="rId158" Type="http://schemas.openxmlformats.org/officeDocument/2006/relationships/image" Target="media/image91.wmf"/><Relationship Id="rId157" Type="http://schemas.openxmlformats.org/officeDocument/2006/relationships/oleObject" Target="embeddings/oleObject58.bin"/><Relationship Id="rId156" Type="http://schemas.openxmlformats.org/officeDocument/2006/relationships/image" Target="media/image90.wmf"/><Relationship Id="rId155" Type="http://schemas.openxmlformats.org/officeDocument/2006/relationships/oleObject" Target="embeddings/oleObject57.bin"/><Relationship Id="rId154" Type="http://schemas.openxmlformats.org/officeDocument/2006/relationships/image" Target="media/image89.wmf"/><Relationship Id="rId153" Type="http://schemas.openxmlformats.org/officeDocument/2006/relationships/oleObject" Target="embeddings/oleObject56.bin"/><Relationship Id="rId152" Type="http://schemas.openxmlformats.org/officeDocument/2006/relationships/image" Target="media/image88.wmf"/><Relationship Id="rId151" Type="http://schemas.openxmlformats.org/officeDocument/2006/relationships/oleObject" Target="embeddings/oleObject55.bin"/><Relationship Id="rId150" Type="http://schemas.openxmlformats.org/officeDocument/2006/relationships/image" Target="media/image87.wmf"/><Relationship Id="rId15" Type="http://schemas.openxmlformats.org/officeDocument/2006/relationships/image" Target="media/image4.png"/><Relationship Id="rId149" Type="http://schemas.openxmlformats.org/officeDocument/2006/relationships/oleObject" Target="embeddings/oleObject54.bin"/><Relationship Id="rId148" Type="http://schemas.openxmlformats.org/officeDocument/2006/relationships/image" Target="media/image86.wmf"/><Relationship Id="rId147" Type="http://schemas.openxmlformats.org/officeDocument/2006/relationships/oleObject" Target="embeddings/oleObject53.bin"/><Relationship Id="rId146" Type="http://schemas.openxmlformats.org/officeDocument/2006/relationships/image" Target="media/image85.wmf"/><Relationship Id="rId145" Type="http://schemas.openxmlformats.org/officeDocument/2006/relationships/oleObject" Target="embeddings/oleObject52.bin"/><Relationship Id="rId144" Type="http://schemas.openxmlformats.org/officeDocument/2006/relationships/image" Target="media/image84.wmf"/><Relationship Id="rId143" Type="http://schemas.openxmlformats.org/officeDocument/2006/relationships/oleObject" Target="embeddings/oleObject51.bin"/><Relationship Id="rId142" Type="http://schemas.openxmlformats.org/officeDocument/2006/relationships/image" Target="media/image83.wmf"/><Relationship Id="rId141" Type="http://schemas.openxmlformats.org/officeDocument/2006/relationships/oleObject" Target="embeddings/oleObject50.bin"/><Relationship Id="rId140" Type="http://schemas.openxmlformats.org/officeDocument/2006/relationships/image" Target="media/image82.png"/><Relationship Id="rId14" Type="http://schemas.openxmlformats.org/officeDocument/2006/relationships/image" Target="media/image3.png"/><Relationship Id="rId139" Type="http://schemas.openxmlformats.org/officeDocument/2006/relationships/image" Target="media/image81.wmf"/><Relationship Id="rId138" Type="http://schemas.openxmlformats.org/officeDocument/2006/relationships/oleObject" Target="embeddings/oleObject49.bin"/><Relationship Id="rId137" Type="http://schemas.openxmlformats.org/officeDocument/2006/relationships/oleObject" Target="embeddings/oleObject48.bin"/><Relationship Id="rId136" Type="http://schemas.openxmlformats.org/officeDocument/2006/relationships/image" Target="media/image80.wmf"/><Relationship Id="rId135" Type="http://schemas.openxmlformats.org/officeDocument/2006/relationships/oleObject" Target="embeddings/oleObject47.bin"/><Relationship Id="rId134" Type="http://schemas.openxmlformats.org/officeDocument/2006/relationships/image" Target="media/image79.wmf"/><Relationship Id="rId133" Type="http://schemas.openxmlformats.org/officeDocument/2006/relationships/oleObject" Target="embeddings/oleObject46.bin"/><Relationship Id="rId132" Type="http://schemas.openxmlformats.org/officeDocument/2006/relationships/image" Target="media/image78.wmf"/><Relationship Id="rId131" Type="http://schemas.openxmlformats.org/officeDocument/2006/relationships/oleObject" Target="embeddings/oleObject45.bin"/><Relationship Id="rId130" Type="http://schemas.openxmlformats.org/officeDocument/2006/relationships/image" Target="media/image77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44.bin"/><Relationship Id="rId128" Type="http://schemas.openxmlformats.org/officeDocument/2006/relationships/image" Target="media/image76.wmf"/><Relationship Id="rId127" Type="http://schemas.openxmlformats.org/officeDocument/2006/relationships/oleObject" Target="embeddings/oleObject43.bin"/><Relationship Id="rId126" Type="http://schemas.openxmlformats.org/officeDocument/2006/relationships/image" Target="media/image75.wmf"/><Relationship Id="rId125" Type="http://schemas.openxmlformats.org/officeDocument/2006/relationships/oleObject" Target="embeddings/oleObject42.bin"/><Relationship Id="rId124" Type="http://schemas.openxmlformats.org/officeDocument/2006/relationships/image" Target="media/image74.wmf"/><Relationship Id="rId123" Type="http://schemas.openxmlformats.org/officeDocument/2006/relationships/oleObject" Target="embeddings/oleObject41.bin"/><Relationship Id="rId122" Type="http://schemas.openxmlformats.org/officeDocument/2006/relationships/image" Target="media/image73.wmf"/><Relationship Id="rId121" Type="http://schemas.openxmlformats.org/officeDocument/2006/relationships/oleObject" Target="embeddings/oleObject40.bin"/><Relationship Id="rId120" Type="http://schemas.openxmlformats.org/officeDocument/2006/relationships/image" Target="media/image72.wmf"/><Relationship Id="rId12" Type="http://schemas.openxmlformats.org/officeDocument/2006/relationships/image" Target="media/image2.wmf"/><Relationship Id="rId119" Type="http://schemas.openxmlformats.org/officeDocument/2006/relationships/oleObject" Target="embeddings/oleObject39.bin"/><Relationship Id="rId118" Type="http://schemas.openxmlformats.org/officeDocument/2006/relationships/image" Target="media/image71.wmf"/><Relationship Id="rId117" Type="http://schemas.openxmlformats.org/officeDocument/2006/relationships/oleObject" Target="embeddings/oleObject38.bin"/><Relationship Id="rId116" Type="http://schemas.openxmlformats.org/officeDocument/2006/relationships/image" Target="media/image70.wmf"/><Relationship Id="rId115" Type="http://schemas.openxmlformats.org/officeDocument/2006/relationships/oleObject" Target="embeddings/oleObject37.bin"/><Relationship Id="rId114" Type="http://schemas.openxmlformats.org/officeDocument/2006/relationships/image" Target="media/image69.wmf"/><Relationship Id="rId113" Type="http://schemas.openxmlformats.org/officeDocument/2006/relationships/oleObject" Target="embeddings/oleObject36.bin"/><Relationship Id="rId112" Type="http://schemas.openxmlformats.org/officeDocument/2006/relationships/image" Target="media/image68.wmf"/><Relationship Id="rId111" Type="http://schemas.openxmlformats.org/officeDocument/2006/relationships/oleObject" Target="embeddings/oleObject35.bin"/><Relationship Id="rId110" Type="http://schemas.openxmlformats.org/officeDocument/2006/relationships/image" Target="media/image67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34.bin"/><Relationship Id="rId108" Type="http://schemas.openxmlformats.org/officeDocument/2006/relationships/image" Target="media/image66.wmf"/><Relationship Id="rId107" Type="http://schemas.openxmlformats.org/officeDocument/2006/relationships/oleObject" Target="embeddings/oleObject33.bin"/><Relationship Id="rId106" Type="http://schemas.openxmlformats.org/officeDocument/2006/relationships/image" Target="media/image65.wmf"/><Relationship Id="rId105" Type="http://schemas.openxmlformats.org/officeDocument/2006/relationships/oleObject" Target="embeddings/oleObject32.bin"/><Relationship Id="rId104" Type="http://schemas.openxmlformats.org/officeDocument/2006/relationships/image" Target="media/image64.wmf"/><Relationship Id="rId103" Type="http://schemas.openxmlformats.org/officeDocument/2006/relationships/oleObject" Target="embeddings/oleObject31.bin"/><Relationship Id="rId102" Type="http://schemas.openxmlformats.org/officeDocument/2006/relationships/image" Target="media/image63.wmf"/><Relationship Id="rId101" Type="http://schemas.openxmlformats.org/officeDocument/2006/relationships/oleObject" Target="embeddings/oleObject30.bin"/><Relationship Id="rId100" Type="http://schemas.openxmlformats.org/officeDocument/2006/relationships/image" Target="media/image6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9023</Words>
  <Characters>10174</Characters>
  <Lines>0</Lines>
  <Paragraphs>0</Paragraphs>
  <TotalTime>4</TotalTime>
  <ScaleCrop>false</ScaleCrop>
  <LinksUpToDate>false</LinksUpToDate>
  <CharactersWithSpaces>10572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2023-07-22T14:40:00Z</dcterms:created>
  <dc:creator>学科网试题生产平台</dc:creator>
  <dc:description>3269363598958592</dc:description>
  <cp:lastModifiedBy>上帝掷骰子吗</cp:lastModifiedBy>
  <dcterms:modified xsi:type="dcterms:W3CDTF">2024-07-19T16:54:45Z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5914A62F07054CE591270C5A3BF3B418_12</vt:lpwstr>
  </property>
</Properties>
</file>