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1685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12598400</wp:posOffset>
            </wp:positionV>
            <wp:extent cx="469900" cy="279400"/>
            <wp:effectExtent l="0" t="0" r="6350" b="6350"/>
            <wp:wrapNone/>
            <wp:docPr id="100109" name="图片 10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二零二三年齐齐哈尔市初中学业考试</w:t>
      </w:r>
    </w:p>
    <w:p w14:paraId="0FA514B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391141A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0D65E3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1594562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全卷共六道大题，总分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1B36A11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本试卷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6pt;width:303.75pt;" o:ole="t" filled="f" o:preferrelative="t" stroked="f" coordsize="21600,21600">
            <v:path/>
            <v:fill on="f" focussize="0,0"/>
            <v:stroke on="f" joinstyle="miter"/>
            <v:imagedata r:id="rId12" o:title="eqIdcd8644b0bc858f9ed44f52269fe443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622FFAE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使用答题卡的考生，请将答案填写在答题卡的指定位置</w:t>
      </w:r>
    </w:p>
    <w:p w14:paraId="45EDD25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分。每小题只有一个选项是正确的）</w:t>
      </w:r>
    </w:p>
    <w:p w14:paraId="4574381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下列估测数值符合实际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4204070" name="图片 784204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204070" name="图片 78420407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　　）</w:t>
      </w:r>
    </w:p>
    <w:p w14:paraId="27CFC4F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人体感觉舒适的环境温度约为</w:t>
      </w:r>
      <w:r>
        <w:rPr>
          <w:rFonts w:ascii="Times New Roman" w:hAnsi="Times New Roman" w:eastAsia="Times New Roman" w:cs="Times New Roman"/>
          <w:color w:val="auto"/>
        </w:rPr>
        <w:t>38℃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家用空调的电功率约为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5" o:title="eqId2492ff395c2142a41314bba337d4ceb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735B11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人正常步行的速度约为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7" o:title="eqId810b626c43312fb5b44d8e6ea38104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托起一个鸡蛋所用力的大小约为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9" o:title="eqIdd11bb27b4019a666bcc06ef45e56bb8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54C97B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《吕氏春秋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察今》记录了“刻舟求剑”的典故。学习物理知识后使我们懂得，要确定剑落水的实际位置，应选择的参照物是（　　）</w:t>
      </w:r>
    </w:p>
    <w:p w14:paraId="2358B6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岸边的树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舟上的标记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水流</w:t>
      </w:r>
    </w:p>
    <w:p w14:paraId="391726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下列物态变化现象中，需要放热的是（　　）</w:t>
      </w:r>
    </w:p>
    <w:p w14:paraId="24BD25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52525" cy="1000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湿手被吹干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71575" cy="1104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冰袋中的冰变成水</w:t>
      </w:r>
    </w:p>
    <w:p w14:paraId="1388C4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90600" cy="885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樟脑丸消失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09675" cy="12763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口中呼出的“白气”</w:t>
      </w:r>
    </w:p>
    <w:p w14:paraId="66E84D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农历五月初五，人们喜爱煮茶叶蛋为节日增添一道美食。下列关于制作茶叶蛋所涉及的物理知识，说法正确的是（　　）</w:t>
      </w:r>
    </w:p>
    <w:p w14:paraId="60FAA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煮熟鸡蛋是通过做功增大鸡蛋内能</w:t>
      </w:r>
    </w:p>
    <w:p w14:paraId="7D2AF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蛋壳能轻松被敲碎，说明蛋壳分子间不存在引力</w:t>
      </w:r>
    </w:p>
    <w:p w14:paraId="203BC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蛋清从白色变成褐色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4204068" name="图片 784204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204068" name="图片 78420406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原因是发生了扩散现象</w:t>
      </w:r>
    </w:p>
    <w:p w14:paraId="2C87D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茶叶蛋在汤中越泡越咸，说明分子运动剧烈程度与温度无关</w:t>
      </w:r>
    </w:p>
    <w:p w14:paraId="3E41A5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小荣站在水平放置的体重计上测量体重。下列说法正确的是（　　）</w:t>
      </w:r>
    </w:p>
    <w:p w14:paraId="7E17C1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" cy="1343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481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小荣对体重计的压力就是小荣受到的重力</w:t>
      </w:r>
    </w:p>
    <w:p w14:paraId="32B0B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小荣对体重计的压力与她受到的支持力是一对平衡力</w:t>
      </w:r>
    </w:p>
    <w:p w14:paraId="0EFAE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地面对体重计的支持力与体重计受到的重力是一对相互作用力</w:t>
      </w:r>
    </w:p>
    <w:p w14:paraId="68B77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小荣受到的重力与体重计对她的支持力是一对平衡力</w:t>
      </w:r>
    </w:p>
    <w:p w14:paraId="5FA3D7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用如图所示的装置做“探究凸透镜成像规律”的实验时，已知凸透镜的焦距为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565BEA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641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烛焰在如图所示位置所成像的特点与照相机成像特点相同</w:t>
      </w:r>
    </w:p>
    <w:p w14:paraId="4C23E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将蜡烛向远离凸透镜的方向移动，向右移动光屏可得到烛焰所成清晰的像</w:t>
      </w:r>
    </w:p>
    <w:p w14:paraId="733A4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将蜡烛移动到光具座</w:t>
      </w:r>
      <w:r>
        <w:rPr>
          <w:rFonts w:ascii="Times New Roman" w:hAnsi="Times New Roman" w:eastAsia="Times New Roman" w:cs="Times New Roman"/>
          <w:color w:val="000000"/>
        </w:rPr>
        <w:t>42cm</w:t>
      </w:r>
      <w:r>
        <w:rPr>
          <w:rFonts w:ascii="宋体" w:hAnsi="宋体" w:eastAsia="宋体" w:cs="宋体"/>
          <w:color w:val="000000"/>
        </w:rPr>
        <w:t>刻度线处，烛焰所成的像是倒立、放大的</w:t>
      </w:r>
    </w:p>
    <w:p w14:paraId="10BF4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将蜡烛移动到光具座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刻度线处，移动光屏至适当位置，光屏上可得到等大的像</w:t>
      </w:r>
    </w:p>
    <w:p w14:paraId="133A59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今年六月份，体育赛事精彩纷呈，下列关于运动和力的说法正确的是（　　）</w:t>
      </w:r>
    </w:p>
    <w:p w14:paraId="042AD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游泳比赛中，运动员划水前进，说明运动需要用力维持</w:t>
      </w:r>
    </w:p>
    <w:p w14:paraId="25242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足球比赛中，守门员将球扑出，说明力可以改变物体的运动状态</w:t>
      </w:r>
    </w:p>
    <w:p w14:paraId="171F4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短跑比赛中，运动员跑过终点后不能立刻停止，说明运动员受到惯性</w:t>
      </w:r>
    </w:p>
    <w:p w14:paraId="0C56A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篮球比赛中，球落地后能够弹起，说明篮球具有塑性</w:t>
      </w:r>
    </w:p>
    <w:p w14:paraId="5CACEB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下列工具在正常使用时，属于费力杠杆的是（　　）</w:t>
      </w:r>
    </w:p>
    <w:p w14:paraId="4EC300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9525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筷子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1000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园艺剪</w:t>
      </w:r>
    </w:p>
    <w:p w14:paraId="2B7DB8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9650" cy="781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活塞式抽水机的手柄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42925" cy="4286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水龙头的扭柄</w:t>
      </w:r>
    </w:p>
    <w:p w14:paraId="58019F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下列有关电与磁的描述，正确的是（　　）</w:t>
      </w:r>
    </w:p>
    <w:p w14:paraId="29B71D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5525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  <w:r>
        <w:rPr>
          <w:color w:val="000000"/>
        </w:rPr>
        <w:drawing>
          <wp:inline distT="0" distB="0" distL="114300" distR="114300">
            <wp:extent cx="4238625" cy="19812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7A1B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甲图：根据安培定则，大拇指所指的那端为通电螺线管的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43E3D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乙图：电磁继电器就是用永磁体控制工作电路的一种开关</w:t>
      </w:r>
    </w:p>
    <w:p w14:paraId="6C3C8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丙图：通电线圈在磁场中受力转动，是电动机的工作原理</w:t>
      </w:r>
    </w:p>
    <w:p w14:paraId="79CB5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丁图：导线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左右往复运动过程中，产生的感应电流方向不变</w:t>
      </w:r>
    </w:p>
    <w:p w14:paraId="3E384D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如图所示，电源电压恒定，先只闭合开关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5" o:title="eqId910f1655703721b51006b887a2394b6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，两电表均有示数；再断开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5" o:title="eqId910f1655703721b51006b887a2394b6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，同时闭合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8" o:title="eqId779629f16056a50f4c06e3996d8e1c8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40" o:title="eqId907d9bd02fd9c4257518438b2d24eb5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，此过程中（　　）</w:t>
      </w:r>
    </w:p>
    <w:p w14:paraId="30ED54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3430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3743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电压表示数变大，电流表示数变小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电压表示数变小，电流表示数不变</w:t>
      </w:r>
    </w:p>
    <w:p w14:paraId="5922B0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电压表示数与电流表示数乘积变大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电压表示数与电流表示数比值不变</w:t>
      </w:r>
    </w:p>
    <w:p w14:paraId="1BA66F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分。每小题有两个或两个以上选项是正确的，全部选对得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分，选项正确但不全得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分，有错误选项的不得分）</w:t>
      </w:r>
    </w:p>
    <w:p w14:paraId="281A9A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关于以下物理知识，说法正确的是（　　）</w:t>
      </w:r>
    </w:p>
    <w:p w14:paraId="1A065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书包背带做的宽大，是为了减小背带对肩部的压强</w:t>
      </w:r>
    </w:p>
    <w:p w14:paraId="621DC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比热容是物质自身的性质，与物质的种类无关</w:t>
      </w:r>
    </w:p>
    <w:p w14:paraId="26FEC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用吸管将饮料“吸入”口中，说明大气压强的存在</w:t>
      </w:r>
    </w:p>
    <w:p w14:paraId="1A092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燃料的热值越大，燃烧放出的热量越多</w:t>
      </w:r>
    </w:p>
    <w:p w14:paraId="22940E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关于家庭电路中的用电知识，下列说法正确的是（　　）</w:t>
      </w:r>
    </w:p>
    <w:p w14:paraId="76364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电路中的保险丝熔断后，可以用铜丝或铁丝代替</w:t>
      </w:r>
    </w:p>
    <w:p w14:paraId="45238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控制电灯的开关要连接在火线和电灯之间</w:t>
      </w:r>
    </w:p>
    <w:p w14:paraId="74599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当发生短路时，电路中电流过大，空气开关自动断开，切断电路</w:t>
      </w:r>
    </w:p>
    <w:p w14:paraId="311A1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84204062" name="图片 784204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204062" name="图片 78420406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用电器金属外壳接地，可预防金属外壳带电对人造成伤害</w:t>
      </w:r>
    </w:p>
    <w:p w14:paraId="4EA30B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如图所示电路，电源电压为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44" o:title="eqId28558ec5e1987f35560bf301b102183f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且恒定。电流表的量程为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6.2pt;" o:ole="t" filled="f" o:preferrelative="t" stroked="f" coordsize="21600,21600">
            <v:path/>
            <v:fill on="f" focussize="0,0"/>
            <v:stroke on="f" joinstyle="miter"/>
            <v:imagedata r:id="rId46" o:title="eqIdfd03792c2bb898cc9effd2dc4036869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，电压表的量程为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8" o:title="eqIdde0c81d3bdfe9dd9fe420c382e8b91c7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，小灯泡规格为“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6pt;width:65.4pt;" o:ole="t" filled="f" o:preferrelative="t" stroked="f" coordsize="21600,21600">
            <v:path/>
            <v:fill on="f" focussize="0,0"/>
            <v:stroke on="f" joinstyle="miter"/>
            <v:imagedata r:id="rId50" o:title="eqId7d52fb3921e74b5510b83340c0b0039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”（灯丝阻值不变），滑动变阻器规格为“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52" o:title="eqId8214b3984e8cf8a21ee850eda66c469e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”。保证电路中各元件都不损坏，下列说法正确的是（　　）</w:t>
      </w:r>
    </w:p>
    <w:p w14:paraId="07B84B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8858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B1C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电流表示数变化范围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5" o:title="eqId25cdf9c618b5ac1ea3bbf3b9a89a04fc"/>
            <o:lock v:ext="edit" aspectratio="t"/>
            <w10:wrap type="none"/>
            <w10:anchorlock/>
          </v:shape>
          <o:OLEObject Type="Embed" ProgID="Equation.DSMT4" ShapeID="_x0000_i1039" DrawAspect="Content" ObjectID="_1468075739" r:id="rId54">
            <o:LockedField>false</o:LockedField>
          </o:OLEObject>
        </w:object>
      </w:r>
    </w:p>
    <w:p w14:paraId="71C18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电压表示数变化范围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57" o:title="eqId86fd83a4672c27958e95020a6d7663bf"/>
            <o:lock v:ext="edit" aspectratio="t"/>
            <w10:wrap type="none"/>
            <w10:anchorlock/>
          </v:shape>
          <o:OLEObject Type="Embed" ProgID="Equation.DSMT4" ShapeID="_x0000_i1040" DrawAspect="Content" ObjectID="_1468075740" r:id="rId56">
            <o:LockedField>false</o:LockedField>
          </o:OLEObject>
        </w:object>
      </w:r>
    </w:p>
    <w:p w14:paraId="1334B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滑动变阻器阻值变化范围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53.4pt;" o:ole="t" filled="f" o:preferrelative="t" stroked="f" coordsize="21600,21600">
            <v:path/>
            <v:fill on="f" focussize="0,0"/>
            <v:stroke on="f" joinstyle="miter"/>
            <v:imagedata r:id="rId59" o:title="eqId98c2bf2b64f670341574b4bf5da5c2d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8">
            <o:LockedField>false</o:LockedField>
          </o:OLEObject>
        </w:object>
      </w:r>
    </w:p>
    <w:p w14:paraId="41591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小灯泡实际功率变化范围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4pt;width:75pt;" o:ole="t" filled="f" o:preferrelative="t" stroked="f" coordsize="21600,21600">
            <v:path/>
            <v:fill on="f" focussize="0,0"/>
            <v:stroke on="f" joinstyle="miter"/>
            <v:imagedata r:id="rId61" o:title="eqId0b3bc8b4cab396e41febca5225e334e1"/>
            <o:lock v:ext="edit" aspectratio="t"/>
            <w10:wrap type="none"/>
            <w10:anchorlock/>
          </v:shape>
          <o:OLEObject Type="Embed" ProgID="Equation.DSMT4" ShapeID="_x0000_i1042" DrawAspect="Content" ObjectID="_1468075742" r:id="rId60">
            <o:LockedField>false</o:LockedField>
          </o:OLEObject>
        </w:object>
      </w:r>
    </w:p>
    <w:p w14:paraId="14BFF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03A3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用二胡演奏乐曲时，声音是通过弦的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产生的；手在不同位置按弦，目的是改变弦发出声音的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（选填“音调”、“响度”、“音色”）。</w:t>
      </w:r>
    </w:p>
    <w:p w14:paraId="3AFAF6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日，神舟十五号载人飞船返回舱成功着陆。返回舱进入大气层与大气摩擦，机械能转化为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能。返回过程中，指挥中心通过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（选填“电磁波”或“超声波”）传递的信息，采集返回舱各种数据。</w:t>
      </w:r>
    </w:p>
    <w:p w14:paraId="558621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人造地球卫星沿椭圆轨道绕地球运行，如图所示，离地球最近的一点叫近地点，最远的一点叫远地点。已知卫星在运行过程中机械能保持不变，当卫星从远地点向近地点运动过程中，势能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，速度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。（均选填“增大”或“减小”）</w:t>
      </w:r>
    </w:p>
    <w:p w14:paraId="42A3F8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5525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0915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如图所示是单缸四冲程汽油机某一冲程工作示意图，该冲程是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冲程。若该汽油机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对外做功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次，则汽油机的飞轮速度为</w:t>
      </w:r>
      <w:r>
        <w:rPr>
          <w:color w:val="000000"/>
        </w:rPr>
        <w:t>___________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30.35pt;" o:ole="t" filled="f" o:preferrelative="t" stroked="f" coordsize="21600,21600">
            <v:path/>
            <v:fill on="f" focussize="0,0"/>
            <v:stroke on="f" joinstyle="miter"/>
            <v:imagedata r:id="rId64" o:title="eqId64516cef7de05914da97cd1f7f61aeda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C324F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28675" cy="15144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3209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如图所示，用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的力沿水平方向拉动物体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，使物体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在水平放置的木板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上向左做匀速直线运动。则物体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所受摩擦力为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上表面所受摩擦力的方向水平向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（选填“左”或“右”）。</w:t>
      </w:r>
    </w:p>
    <w:p w14:paraId="50D817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4857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AF6D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用如图所示的滑轮组提升重物，将质量为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68" o:title="eqIdc83585047576f5b388a4597608b35c49"/>
            <o:lock v:ext="edit" aspectratio="t"/>
            <w10:wrap type="none"/>
            <w10:anchorlock/>
          </v:shape>
          <o:OLEObject Type="Embed" ProgID="Equation.DSMT4" ShapeID="_x0000_i1044" DrawAspect="Content" ObjectID="_146807574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的重物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6pt;width:14.4pt;" o:ole="t" filled="f" o:preferrelative="t" stroked="f" coordsize="21600,21600">
            <v:path/>
            <v:fill on="f" focussize="0,0"/>
            <v:stroke on="f" joinstyle="miter"/>
            <v:imagedata r:id="rId70" o:title="eqId4b478ba1b6261503cf48643e8ddb5c4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内匀速提升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2" o:title="eqId1f328ba89c0a92a4447788b65571f7aa"/>
            <o:lock v:ext="edit" aspectratio="t"/>
            <w10:wrap type="none"/>
            <w10:anchorlock/>
          </v:shape>
          <o:OLEObject Type="Embed" ProgID="Equation.DSMT4" ShapeID="_x0000_i1046" DrawAspect="Content" ObjectID="_146807574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，作用在绳端上的拉力为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74" o:title="eqIda188dea6b668a92679569c5892753394"/>
            <o:lock v:ext="edit" aspectratio="t"/>
            <w10:wrap type="none"/>
            <w10:anchorlock/>
          </v:shape>
          <o:OLEObject Type="Embed" ProgID="Equation.DSMT4" ShapeID="_x0000_i1047" DrawAspect="Content" ObjectID="_146807574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。不计绳重和摩擦，则动滑轮受到的重力为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，该滑轮组的机械效率为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C7C07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4573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4BF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有甲、乙两个溢水杯，甲溢水杯中盛满酒精，乙溢水杯中盛满某种液体。将一个不吸收任何液体的小球轻轻地放入甲溢水杯中，小球浸没在酒精中，溢出酒精的质量是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77" o:title="eqIdfb97bb9c6b23de19b512e046f61968fc"/>
            <o:lock v:ext="edit" aspectratio="t"/>
            <w10:wrap type="none"/>
            <w10:anchorlock/>
          </v:shape>
          <o:OLEObject Type="Embed" ProgID="Equation.DSMT4" ShapeID="_x0000_i1048" DrawAspect="Content" ObjectID="_146807574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；将小球从甲溢水杯中取出后擦干，再轻轻地放入乙溢水杯中，溢出液体的质量是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77" o:title="eqIdfb97bb9c6b23de19b512e046f61968fc"/>
            <o:lock v:ext="edit" aspectratio="t"/>
            <w10:wrap type="none"/>
            <w10:anchorlock/>
          </v:shape>
          <o:OLEObject Type="Embed" ProgID="Equation.DSMT4" ShapeID="_x0000_i1049" DrawAspect="Content" ObjectID="_146807574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，小球露出液面的体积与浸入液体中的体积之比为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80" o:title="eqId37d65e051e943ab28fa57aee2fb5799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82" o:title="eqId30780e7ad4eb35bbe169a9e7caec02bf"/>
            <o:lock v:ext="edit" aspectratio="t"/>
            <w10:wrap type="none"/>
            <w10:anchorlock/>
          </v:shape>
          <o:OLEObject Type="Embed" ProgID="Equation.DSMT4" ShapeID="_x0000_i1051" DrawAspect="Content" ObjectID="_146807575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，则小球的密度是</w:t>
      </w:r>
      <w:r>
        <w:rPr>
          <w:color w:val="000000"/>
        </w:rPr>
        <w:t>___________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84" o:title="eqId275bb2a73e9f9ae3f8074649c471a455"/>
            <o:lock v:ext="edit" aspectratio="t"/>
            <w10:wrap type="none"/>
            <w10:anchorlock/>
          </v:shape>
          <o:OLEObject Type="Embed" ProgID="Equation.DSMT4" ShapeID="_x0000_i1052" DrawAspect="Content" ObjectID="_146807575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；乙溢水杯中液体的密度是</w:t>
      </w:r>
      <w:r>
        <w:rPr>
          <w:color w:val="000000"/>
        </w:rPr>
        <w:t>___________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84" o:title="eqId275bb2a73e9f9ae3f8074649c471a455"/>
            <o:lock v:ext="edit" aspectratio="t"/>
            <w10:wrap type="none"/>
            <w10:anchorlock/>
          </v:shape>
          <o:OLEObject Type="Embed" ProgID="Equation.DSMT4" ShapeID="_x0000_i1053" DrawAspect="Content" ObjectID="_146807575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43AB6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6pt;width:57.05pt;" o:ole="t" filled="f" o:preferrelative="t" stroked="f" coordsize="21600,21600">
            <v:path/>
            <v:fill on="f" focussize="0,0"/>
            <v:stroke on="f" joinstyle="miter"/>
            <v:imagedata r:id="rId87" o:title="eqId721d9ed0d391f341df20cb2f5ce64ecb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闭合，甲、乙两表均为电压表时，两表示数之比为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89" o:title="eqIdf7d86e734e360f32259d8282bcd5bff2"/>
            <o:lock v:ext="edit" aspectratio="t"/>
            <w10:wrap type="none"/>
            <w10:anchorlock/>
          </v:shape>
          <o:OLEObject Type="Embed" ProgID="Equation.DSMT4" ShapeID="_x0000_i1055" DrawAspect="Content" ObjectID="_1468075755" r:id="rId8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断开，甲、乙两表均为电流表时，两表示数之比为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5pt;width:47.25pt;" o:ole="t" filled="f" o:preferrelative="t" stroked="f" coordsize="21600,21600">
            <v:path/>
            <v:fill on="f" focussize="0,0"/>
            <v:stroke on="f" joinstyle="miter"/>
            <v:imagedata r:id="rId91" o:title="eqId6771d9da3bfe2c53fdc5d6c095c9b3ea"/>
            <o:lock v:ext="edit" aspectratio="t"/>
            <w10:wrap type="none"/>
            <w10:anchorlock/>
          </v:shape>
          <o:OLEObject Type="Embed" ProgID="Equation.DSMT4" ShapeID="_x0000_i1056" DrawAspect="Content" ObjectID="_1468075756" r:id="rId9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。（电路中各元件均未损坏）</w:t>
      </w:r>
    </w:p>
    <w:p w14:paraId="34139A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334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F433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小夏一家假期外出旅游，家中只有一个网络摄像头和一个路由器在工作，其实际功率分别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784204066" name="图片 784204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204066" name="图片 784204066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5W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15W</w:t>
      </w:r>
      <w:r>
        <w:rPr>
          <w:rFonts w:ascii="宋体" w:hAnsi="宋体" w:eastAsia="宋体" w:cs="宋体"/>
          <w:color w:val="000000"/>
        </w:rPr>
        <w:t>。出发和回家时，电能表示数如图所示，这段时间内小夏家消耗电能</w:t>
      </w:r>
      <w:r>
        <w:rPr>
          <w:color w:val="000000"/>
        </w:rPr>
        <w:t>___________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95" o:title="eqIdb4efbcdb90b28563485995178e82f2c9"/>
            <o:lock v:ext="edit" aspectratio="t"/>
            <w10:wrap type="none"/>
            <w10:anchorlock/>
          </v:shape>
          <o:OLEObject Type="Embed" ProgID="Equation.DSMT4" ShapeID="_x0000_i1057" DrawAspect="Content" ObjectID="_146807575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，小夏一家外出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。（电路其它元件损耗电能不计）</w:t>
      </w:r>
    </w:p>
    <w:p w14:paraId="7BCBD7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6191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C607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将电能输送到几百千米之外的用户，在输电线上会有能量的损耗，这主要是由于电流的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效应引起的。某段输电线路的总电阻为</w:t>
      </w:r>
      <w:r>
        <w:rPr>
          <w:rFonts w:ascii="Times New Roman" w:hAnsi="Times New Roman" w:eastAsia="Times New Roman" w:cs="Times New Roman"/>
          <w:color w:val="000000"/>
        </w:rPr>
        <w:t>0.5Ω</w:t>
      </w:r>
      <w:r>
        <w:rPr>
          <w:rFonts w:ascii="宋体" w:hAnsi="宋体" w:eastAsia="宋体" w:cs="宋体"/>
          <w:color w:val="000000"/>
        </w:rPr>
        <w:t>，输送电流为</w:t>
      </w:r>
      <w:r>
        <w:rPr>
          <w:rFonts w:ascii="Times New Roman" w:hAnsi="Times New Roman" w:eastAsia="Times New Roman" w:cs="Times New Roman"/>
          <w:color w:val="000000"/>
        </w:rPr>
        <w:t>100A</w:t>
      </w:r>
      <w:r>
        <w:rPr>
          <w:rFonts w:ascii="宋体" w:hAnsi="宋体" w:eastAsia="宋体" w:cs="宋体"/>
          <w:color w:val="000000"/>
        </w:rPr>
        <w:t>，每输电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，这段线路便会损耗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的电能。</w:t>
      </w:r>
    </w:p>
    <w:p w14:paraId="4D6FF3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四、探究与实验题（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848D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小明利用如图装置探究光反射时的规律。</w:t>
      </w:r>
    </w:p>
    <w:p w14:paraId="12ACA7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14573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835A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所示，实验时，把一个平面镜放在水平桌面上，再把白色纸板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99" o:title="eqIdb099403c7817da67364243fd2aff5e2a"/>
            <o:lock v:ext="edit" aspectratio="t"/>
            <w10:wrap type="none"/>
            <w10:anchorlock/>
          </v:shape>
          <o:OLEObject Type="Embed" ProgID="Equation.DSMT4" ShapeID="_x0000_i1058" DrawAspect="Content" ObjectID="_146807575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（右侧可绕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01" o:title="eqId88e9f7d1272b7344346b58b660aa260a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翻折）竖直地立在平面镜上，纸板上的直线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01" o:title="eqId88e9f7d1272b7344346b58b660aa260a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于镜面。使一束光贴着纸板沿某一角度射到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点，光在纸板上发生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（选填“镜面”或“漫”）反射，呈现径迹。光经平面镜反射，沿另一个方向射出；</w:t>
      </w:r>
    </w:p>
    <w:p w14:paraId="1DB064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）改变光束入射的角度，多做几次，换用不同颜色的笔记录每次光的径迹。取下纸板，用量角器测量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01" o:title="eqId88e9f7d1272b7344346b58b660aa260a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两侧的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9pt;width:16.3pt;" o:ole="t" filled="f" o:preferrelative="t" stroked="f" coordsize="21600,21600">
            <v:path/>
            <v:fill on="f" focussize="0,0"/>
            <v:stroke on="f" joinstyle="miter"/>
            <v:imagedata r:id="rId107" o:title="eqIdb312bdc62deb5a498f1dff1c46921301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25pt;width:18.35pt;" o:ole="t" filled="f" o:preferrelative="t" stroked="f" coordsize="21600,21600">
            <v:path/>
            <v:fill on="f" focussize="0,0"/>
            <v:stroke on="f" joinstyle="miter"/>
            <v:imagedata r:id="rId109" o:title="eqId9f04920fd8097f8c00718ba42efcd37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，是为了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；根据实验结论可知：当入射光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1" o:title="eqIdf90c780dac29ff8b7df5881d3b33aba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与平面镜夹角为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13" o:title="eqId2fb94bd9eb80fb9f5f02f518bb8f22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时，反射角为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679C0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）让光沿图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5" o:title="eqIdecff6005f926665a926c07ad62e0f03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方向照射到镜面，它会沿着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17" o:title="eqIda299d2b999568e80be8005565ba209a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方向射出。这表明：在光的反射现象中，光路是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的。</w:t>
      </w:r>
    </w:p>
    <w:p w14:paraId="3C149E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所示，把纸板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99" o:title="eqIdb099403c7817da67364243fd2aff5e2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右侧绕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01" o:title="eqId88e9f7d1272b7344346b58b660aa260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向前折或向后折，在右侧纸板上看不到反射光。这表明：在反射现象中，反射光线、入射光线和法线都在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内。</w:t>
      </w:r>
    </w:p>
    <w:p w14:paraId="27CBCF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小彬用如图所示的装置研究液体内部的压强。</w:t>
      </w:r>
    </w:p>
    <w:p w14:paraId="40C798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3811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455D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装置是测量液体内部压强的仪器。它的探头是由空金属盒蒙上橡皮膜构成的。如果液体内部存在压强，放在液体里的薄膜就会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形管左右两侧液面就会产生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D8463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所示现象可以研究：液体内部压强大小与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的关系。根据研究得出的结论，拦河坝应设计成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（选填“下宽上窄”或“下窄上宽”）的形状；</w:t>
      </w:r>
    </w:p>
    <w:p w14:paraId="42B357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所示，保持探头在水中的深度不变，改变探头的方向，观察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形管左右两侧液面的变化，得出结论：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65C06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）为研究液体内部压强大小是否与液体密度有关，小彬接着将浓盐水缓慢倒入图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所示容器的水中（液体未溢出、探头位置不变），静置待均匀混合后，观察到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形管左右两侧液面发生了变化，得出液体内部压强大小与液体密度有关的结论。小彬得出结论的实验过程是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（选填“正确”或“错误”）的，判断的依据是：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7FD79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）通过学习，小彬利用掌握的液体压强知识测量实验所用盐水的密度，过程如下：</w:t>
      </w:r>
    </w:p>
    <w:p w14:paraId="3119FF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①向如图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所示容器中的左侧倒入适量的水，橡皮膜向右凸起；</w:t>
      </w:r>
    </w:p>
    <w:p w14:paraId="581304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②再向容器中的右侧缓慢倒入盐水，直至橡皮膜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92D2C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③测得水面到橡皮膜中心的深度为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22" o:title="eqId80b53eab97158937f92039c1e133b0f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12C0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测得盐水液面到橡皮膜中心的深度为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24" o:title="eqIdf285174fbf90a9742de57c1e53224cf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1C63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④可推导出该盐水密度的表达式为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35pt;width:32.35pt;" o:ole="t" filled="f" o:preferrelative="t" stroked="f" coordsize="21600,21600">
            <v:path/>
            <v:fill on="f" focussize="0,0"/>
            <v:stroke on="f" joinstyle="miter"/>
            <v:imagedata r:id="rId126" o:title="eqIdda21155e06a2f96f672b57fbda7c5f3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6pt;width:57pt;" o:ole="t" filled="f" o:preferrelative="t" stroked="f" coordsize="21600,21600">
            <v:path/>
            <v:fill on="f" focussize="0,0"/>
            <v:stroke on="f" joinstyle="miter"/>
            <v:imagedata r:id="rId128" o:title="eqIde63e6c7bf21550f5116d77351a6310c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p w14:paraId="1C7FBF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小红在“探究电流与电压和电阻关系”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4204064" name="图片 784204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204064" name="图片 78420406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实验中，使用的实验器材有：两节新干电池、滑动变阻器（满足实验要求）、电流表、电压表、开关、导线和定值电阻若干。实验过程如下：</w:t>
      </w:r>
    </w:p>
    <w:p w14:paraId="28209A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7716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4F77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）请根据小红设计的电路图（图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）将实物图（图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）连接完整（要求：导线不交叉）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D93D1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）小红把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的定值电阻接入电路，将滑动变阻器的滑片调至最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（选填“左”或“右”）端。闭合开关，移动滑片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，发现电压表示数无变化，电流表示数有变化，其原因可能是定值电阻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0BF82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）排除故障后，闭合开关，调节滑片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，当电压表的示数为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时，电流表的示数如图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所示，则电流表示数为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。继续实验，将实验数据记录在表中，分析数据可得出结论：在电阻一定时，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1077C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7430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75"/>
        <w:gridCol w:w="503"/>
        <w:gridCol w:w="503"/>
        <w:gridCol w:w="503"/>
        <w:gridCol w:w="503"/>
        <w:gridCol w:w="503"/>
        <w:gridCol w:w="503"/>
      </w:tblGrid>
      <w:tr w14:paraId="67B57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65D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6830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928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D26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4DE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46E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C8EF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451B7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CC3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98F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EE5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2D76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ACED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7C5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E1B0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</w:tbl>
    <w:p w14:paraId="38E9AD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）小红接下来探究电流与电阻的关系。分别将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119.85pt;" o:ole="t" filled="f" o:preferrelative="t" stroked="f" coordsize="21600,21600">
            <v:path/>
            <v:fill on="f" focussize="0,0"/>
            <v:stroke on="f" joinstyle="miter"/>
            <v:imagedata r:id="rId132" o:title="eqIdd018b50555237cf821e6838fa39ae6b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的定值电阻接入电路，闭合开关，正确进行操作，并根据实验数据绘制出图像，如图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所示。根据数据分析得出结论：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，通过导体的电流与导体的电阻成反比。该过程中滑动变阻器除保护电路外，还起到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的作用；</w:t>
      </w:r>
    </w:p>
    <w:p w14:paraId="2FA94F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18859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9C50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）小红在得出电流与电压和电阻的定量关系后，要测量一个标记不清的定值电阻阻值（约为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），利用现有器材，设计了如图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所示的电路；</w:t>
      </w:r>
    </w:p>
    <w:p w14:paraId="605763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①闭合开关，将滑动变阻器接入最大阻值（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5" o:title="eqIdbe9b4a83b9aebebf29de0c4406ebf89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）时，记录电压表示数为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7" o:title="eqId9fd5f9ecb870fedb5b9a608d9ca2f9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B97D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，记录电压表示数为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9" o:title="eqIdf833a7beb83820ecede0234c671f187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951E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③得出了定值电阻阻值的表达式：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41" o:title="eqIdf7e05fa59a3a4d3a149819f41b07939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60.6pt;" o:ole="t" filled="f" o:preferrelative="t" stroked="f" coordsize="21600,21600">
            <v:path/>
            <v:fill on="f" focussize="0,0"/>
            <v:stroke on="f" joinstyle="miter"/>
            <v:imagedata r:id="rId143" o:title="eqIda6f9c0608883d70b59695d4933b12b5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p w14:paraId="6BC1DD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五、分析与交流题（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62D2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44AEBB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石能源目前仍是世界上许多国家的主要能源，但化石能源的大量开采利用使化石能源接近枯竭，也给人类生存环境带来极大的隐患。石油危机、环境污染，在全球范围内引起了人类对能源问题的思考，我国对此问题尤为重视。为了解决环境污染、能源枯竭问题，中国率先在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届联合国大会上提出“碳达峰”、“碳中和”两个奋斗目标，同时大力发展风能、太阳能、核能等新能源。我国风力资源丰富，在东南沿海、西北沙漠优势突出。风能用之不竭、清洁环保，所以我国加大风能的开发和利用。如图甲是我国某风力发电基地，风力发电机组主要由风机叶片和发电机组组成。</w:t>
      </w:r>
    </w:p>
    <w:p w14:paraId="31AE8F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80022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743200" cy="149542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D88E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）风力发电是把风能转化为电能，风能是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（选填“可再生”或“不可再生”）能源；</w:t>
      </w:r>
    </w:p>
    <w:p w14:paraId="798FD4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）某段风机叶片的形状像飞机的机翼，若叶片位置和风向如图乙所示，由于叶片两面形状不同导致叶片两面空气流速不同，从而产生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差，可以使风机叶片转动；</w:t>
      </w:r>
    </w:p>
    <w:p w14:paraId="22278A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）风机叶片具有质量轻、强度高等性能，通常用密度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（选填“大”或“小”）、硬度大的复合材料制成；</w:t>
      </w:r>
    </w:p>
    <w:p w14:paraId="568ADA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）某风力发电机输出功率与风速的关系如图丙所示。由图像可知，当风速在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之间时，风速越大，风力发电机输出功率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（选填“越大”、“不变”、“越小”）；当风速大于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1pt;width:11.95pt;" o:ole="t" filled="f" o:preferrelative="t" stroked="f" coordsize="21600,21600">
            <v:path/>
            <v:fill on="f" focussize="0,0"/>
            <v:stroke on="f" joinstyle="miter"/>
            <v:imagedata r:id="rId147" o:title="eqId814f55724f7ee57bd395eb3b95393c6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时，风速增大，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（选填“能”或“不能”）提高风力发电机输出功率。</w:t>
      </w:r>
    </w:p>
    <w:p w14:paraId="567553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小龙家需要购买一个电热水壶。若家庭电路的电压是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149" o:title="eqIda8260c79d7294a07e910c4d7290fa29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，供电热水壶使用的室内插座的额定电流为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pt;width:18.2pt;" o:ole="t" filled="f" o:preferrelative="t" stroked="f" coordsize="21600,21600">
            <v:path/>
            <v:fill on="f" focussize="0,0"/>
            <v:stroke on="f" joinstyle="miter"/>
            <v:imagedata r:id="rId151" o:title="eqIda0ded4692e83e2e1bb3095503e0fb38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。商场现有甲、乙、丙三种电热水壶，额定容量均为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53" o:title="eqIdf4d4874c267648e65630a53ae348b5b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，额定电压均为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149" o:title="eqIda8260c79d7294a07e910c4d7290fa29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，额定功率分别为</w:t>
      </w:r>
      <w:r>
        <w:rPr>
          <w:rFonts w:ascii="Times New Roman" w:hAnsi="Times New Roman" w:eastAsia="Times New Roman" w:cs="Times New Roman"/>
          <w:color w:val="000000"/>
        </w:rPr>
        <w:t>800W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56" o:title="eqIdfbad382eff3f993248baf00fdb6caa6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。请你用学过的物理知识帮助小龙分析：</w:t>
      </w:r>
    </w:p>
    <w:p w14:paraId="401290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）从安全用电的角度考虑，哪一种电热水壶不能选购？说明理由。</w:t>
      </w:r>
    </w:p>
    <w:p w14:paraId="147A43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）若将初温相同、体积为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53" o:title="eqIdf4d4874c267648e65630a53ae348b5b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的水烧开，从用时更短的角度考虑，在余下两种中应选购哪种电热水壶？说明理由。（不计热损失）</w:t>
      </w:r>
    </w:p>
    <w:p w14:paraId="61B2E6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六、综合与应用题（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71FD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如图所示为我国生产的一款水陆两栖观光车，它既能在陆地上行驶，又能像船一样在水中航行。该车的总质量是</w:t>
      </w:r>
      <w:r>
        <w:rPr>
          <w:rFonts w:ascii="Times New Roman" w:hAnsi="Times New Roman" w:eastAsia="Times New Roman" w:cs="Times New Roman"/>
          <w:color w:val="000000"/>
        </w:rPr>
        <w:t>12t</w:t>
      </w:r>
      <w:r>
        <w:rPr>
          <w:rFonts w:ascii="宋体" w:hAnsi="宋体" w:eastAsia="宋体" w:cs="宋体"/>
          <w:color w:val="000000"/>
        </w:rPr>
        <w:t>，空载静止在水平地面上时，四个车轮与地面接触的总面积为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。求：</w:t>
      </w:r>
    </w:p>
    <w:p w14:paraId="4D534D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）该车空载静止在水平地面上时，它对水平地面的压强是多少？</w:t>
      </w:r>
    </w:p>
    <w:p w14:paraId="4A6BD4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）该车空载（驾驶员质量忽略不计）在水中航行时，受到的浮力是多少？</w:t>
      </w:r>
    </w:p>
    <w:p w14:paraId="0B1DC2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）该车在水中以</w:t>
      </w:r>
      <w:r>
        <w:rPr>
          <w:rFonts w:ascii="Times New Roman" w:hAnsi="Times New Roman" w:eastAsia="Times New Roman" w:cs="Times New Roman"/>
          <w:color w:val="000000"/>
        </w:rPr>
        <w:t>36km/h</w:t>
      </w:r>
      <w:r>
        <w:rPr>
          <w:rFonts w:ascii="宋体" w:hAnsi="宋体" w:eastAsia="宋体" w:cs="宋体"/>
          <w:color w:val="000000"/>
        </w:rPr>
        <w:t>的速度匀速直线航行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，此时发动机输出功率为</w:t>
      </w:r>
      <w:r>
        <w:rPr>
          <w:rFonts w:ascii="Times New Roman" w:hAnsi="Times New Roman" w:eastAsia="Times New Roman" w:cs="Times New Roman"/>
          <w:color w:val="000000"/>
        </w:rPr>
        <w:t>180kW</w:t>
      </w:r>
      <w:r>
        <w:rPr>
          <w:rFonts w:ascii="宋体" w:hAnsi="宋体" w:eastAsia="宋体" w:cs="宋体"/>
          <w:color w:val="000000"/>
        </w:rPr>
        <w:t>，观光车航行过程中受到的阻力是多少？</w:t>
      </w:r>
    </w:p>
    <w:p w14:paraId="42F692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03822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90E7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如图甲所示是一款小型电火锅，通过挡位开关实现高、中、低三挡控温功能。图乙是它的简化电路图，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均为加热电阻（阻值保持不变）。已知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176Ω</w:t>
      </w:r>
      <w:r>
        <w:rPr>
          <w:rFonts w:ascii="宋体" w:hAnsi="宋体" w:eastAsia="宋体" w:cs="宋体"/>
          <w:color w:val="000000"/>
        </w:rPr>
        <w:t>，电火锅的部分参数如下表所示。求：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851"/>
      </w:tblGrid>
      <w:tr w14:paraId="6B0CF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06C3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23C1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76837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A87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低温挡功率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CB4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0F304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CDD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中温挡功率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76E0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440W</w:t>
            </w:r>
          </w:p>
        </w:tc>
      </w:tr>
      <w:tr w14:paraId="11BE4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BE09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高温挡功率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B17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1100W</w:t>
            </w:r>
          </w:p>
        </w:tc>
      </w:tr>
    </w:tbl>
    <w:p w14:paraId="6260C6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的阻值是多少？</w:t>
      </w:r>
    </w:p>
    <w:p w14:paraId="17B438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）电火锅在低温挡工作时的功率是多少？</w:t>
      </w:r>
    </w:p>
    <w:p w14:paraId="77CCA2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）某次使用时，用高温挡将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5.6min</w:t>
      </w:r>
      <w:r>
        <w:rPr>
          <w:rFonts w:ascii="宋体" w:hAnsi="宋体" w:eastAsia="宋体" w:cs="宋体"/>
          <w:color w:val="000000"/>
        </w:rPr>
        <w:t>，该电火锅的实际功率是多少？（不计热损失）</w:t>
      </w:r>
    </w:p>
    <w:p w14:paraId="1A164B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4668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8B6E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9591C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F3AD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2FDC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C8AD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BAE5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CA17EB"/>
    <w:rsid w:val="29FE0965"/>
    <w:rsid w:val="38274566"/>
    <w:rsid w:val="386558D8"/>
    <w:rsid w:val="56790D6C"/>
    <w:rsid w:val="6213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wmf"/><Relationship Id="rId98" Type="http://schemas.openxmlformats.org/officeDocument/2006/relationships/oleObject" Target="embeddings/oleObject34.bin"/><Relationship Id="rId97" Type="http://schemas.openxmlformats.org/officeDocument/2006/relationships/image" Target="media/image55.png"/><Relationship Id="rId96" Type="http://schemas.openxmlformats.org/officeDocument/2006/relationships/image" Target="media/image54.png"/><Relationship Id="rId95" Type="http://schemas.openxmlformats.org/officeDocument/2006/relationships/image" Target="media/image53.wmf"/><Relationship Id="rId94" Type="http://schemas.openxmlformats.org/officeDocument/2006/relationships/oleObject" Target="embeddings/oleObject33.bin"/><Relationship Id="rId93" Type="http://schemas.openxmlformats.org/officeDocument/2006/relationships/image" Target="media/image52.wmf"/><Relationship Id="rId92" Type="http://schemas.openxmlformats.org/officeDocument/2006/relationships/image" Target="media/image51.png"/><Relationship Id="rId91" Type="http://schemas.openxmlformats.org/officeDocument/2006/relationships/image" Target="media/image50.wmf"/><Relationship Id="rId90" Type="http://schemas.openxmlformats.org/officeDocument/2006/relationships/oleObject" Target="embeddings/oleObject32.bin"/><Relationship Id="rId9" Type="http://schemas.openxmlformats.org/officeDocument/2006/relationships/theme" Target="theme/theme1.xml"/><Relationship Id="rId89" Type="http://schemas.openxmlformats.org/officeDocument/2006/relationships/image" Target="media/image49.wmf"/><Relationship Id="rId88" Type="http://schemas.openxmlformats.org/officeDocument/2006/relationships/oleObject" Target="embeddings/oleObject31.bin"/><Relationship Id="rId87" Type="http://schemas.openxmlformats.org/officeDocument/2006/relationships/image" Target="media/image48.wmf"/><Relationship Id="rId86" Type="http://schemas.openxmlformats.org/officeDocument/2006/relationships/oleObject" Target="embeddings/oleObject30.bin"/><Relationship Id="rId85" Type="http://schemas.openxmlformats.org/officeDocument/2006/relationships/oleObject" Target="embeddings/oleObject29.bin"/><Relationship Id="rId84" Type="http://schemas.openxmlformats.org/officeDocument/2006/relationships/image" Target="media/image47.wmf"/><Relationship Id="rId83" Type="http://schemas.openxmlformats.org/officeDocument/2006/relationships/oleObject" Target="embeddings/oleObject28.bin"/><Relationship Id="rId82" Type="http://schemas.openxmlformats.org/officeDocument/2006/relationships/image" Target="media/image46.wmf"/><Relationship Id="rId81" Type="http://schemas.openxmlformats.org/officeDocument/2006/relationships/oleObject" Target="embeddings/oleObject27.bin"/><Relationship Id="rId80" Type="http://schemas.openxmlformats.org/officeDocument/2006/relationships/image" Target="media/image45.wmf"/><Relationship Id="rId8" Type="http://schemas.openxmlformats.org/officeDocument/2006/relationships/footer" Target="footer3.xml"/><Relationship Id="rId79" Type="http://schemas.openxmlformats.org/officeDocument/2006/relationships/oleObject" Target="embeddings/oleObject26.bin"/><Relationship Id="rId78" Type="http://schemas.openxmlformats.org/officeDocument/2006/relationships/oleObject" Target="embeddings/oleObject25.bin"/><Relationship Id="rId77" Type="http://schemas.openxmlformats.org/officeDocument/2006/relationships/image" Target="media/image44.wmf"/><Relationship Id="rId76" Type="http://schemas.openxmlformats.org/officeDocument/2006/relationships/oleObject" Target="embeddings/oleObject24.bin"/><Relationship Id="rId75" Type="http://schemas.openxmlformats.org/officeDocument/2006/relationships/image" Target="media/image43.png"/><Relationship Id="rId74" Type="http://schemas.openxmlformats.org/officeDocument/2006/relationships/image" Target="media/image42.wmf"/><Relationship Id="rId73" Type="http://schemas.openxmlformats.org/officeDocument/2006/relationships/oleObject" Target="embeddings/oleObject23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2.bin"/><Relationship Id="rId70" Type="http://schemas.openxmlformats.org/officeDocument/2006/relationships/image" Target="media/image40.wmf"/><Relationship Id="rId7" Type="http://schemas.openxmlformats.org/officeDocument/2006/relationships/footer" Target="footer2.xml"/><Relationship Id="rId69" Type="http://schemas.openxmlformats.org/officeDocument/2006/relationships/oleObject" Target="embeddings/oleObject21.bin"/><Relationship Id="rId68" Type="http://schemas.openxmlformats.org/officeDocument/2006/relationships/image" Target="media/image39.wmf"/><Relationship Id="rId67" Type="http://schemas.openxmlformats.org/officeDocument/2006/relationships/oleObject" Target="embeddings/oleObject20.bin"/><Relationship Id="rId66" Type="http://schemas.openxmlformats.org/officeDocument/2006/relationships/image" Target="media/image38.png"/><Relationship Id="rId65" Type="http://schemas.openxmlformats.org/officeDocument/2006/relationships/image" Target="media/image37.png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png"/><Relationship Id="rId61" Type="http://schemas.openxmlformats.org/officeDocument/2006/relationships/image" Target="media/image34.wmf"/><Relationship Id="rId60" Type="http://schemas.openxmlformats.org/officeDocument/2006/relationships/oleObject" Target="embeddings/oleObject18.bin"/><Relationship Id="rId6" Type="http://schemas.openxmlformats.org/officeDocument/2006/relationships/footer" Target="footer1.xml"/><Relationship Id="rId59" Type="http://schemas.openxmlformats.org/officeDocument/2006/relationships/image" Target="media/image33.wmf"/><Relationship Id="rId58" Type="http://schemas.openxmlformats.org/officeDocument/2006/relationships/oleObject" Target="embeddings/oleObject17.bin"/><Relationship Id="rId57" Type="http://schemas.openxmlformats.org/officeDocument/2006/relationships/image" Target="media/image32.wmf"/><Relationship Id="rId56" Type="http://schemas.openxmlformats.org/officeDocument/2006/relationships/oleObject" Target="embeddings/oleObject16.bin"/><Relationship Id="rId55" Type="http://schemas.openxmlformats.org/officeDocument/2006/relationships/image" Target="media/image31.wmf"/><Relationship Id="rId54" Type="http://schemas.openxmlformats.org/officeDocument/2006/relationships/oleObject" Target="embeddings/oleObject15.bin"/><Relationship Id="rId53" Type="http://schemas.openxmlformats.org/officeDocument/2006/relationships/image" Target="media/image30.png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image" Target="media/image23.png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jpe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1" Type="http://schemas.openxmlformats.org/officeDocument/2006/relationships/fontTable" Target="fontTable.xml"/><Relationship Id="rId160" Type="http://schemas.openxmlformats.org/officeDocument/2006/relationships/customXml" Target="../customXml/item1.xml"/><Relationship Id="rId16" Type="http://schemas.openxmlformats.org/officeDocument/2006/relationships/oleObject" Target="embeddings/oleObject3.bin"/><Relationship Id="rId159" Type="http://schemas.openxmlformats.org/officeDocument/2006/relationships/image" Target="media/image87.png"/><Relationship Id="rId158" Type="http://schemas.openxmlformats.org/officeDocument/2006/relationships/image" Target="media/image86.jpeg"/><Relationship Id="rId157" Type="http://schemas.openxmlformats.org/officeDocument/2006/relationships/oleObject" Target="embeddings/oleObject63.bin"/><Relationship Id="rId156" Type="http://schemas.openxmlformats.org/officeDocument/2006/relationships/image" Target="media/image85.wmf"/><Relationship Id="rId155" Type="http://schemas.openxmlformats.org/officeDocument/2006/relationships/oleObject" Target="embeddings/oleObject62.bin"/><Relationship Id="rId154" Type="http://schemas.openxmlformats.org/officeDocument/2006/relationships/oleObject" Target="embeddings/oleObject61.bin"/><Relationship Id="rId153" Type="http://schemas.openxmlformats.org/officeDocument/2006/relationships/image" Target="media/image84.wmf"/><Relationship Id="rId152" Type="http://schemas.openxmlformats.org/officeDocument/2006/relationships/oleObject" Target="embeddings/oleObject60.bin"/><Relationship Id="rId151" Type="http://schemas.openxmlformats.org/officeDocument/2006/relationships/image" Target="media/image83.wmf"/><Relationship Id="rId150" Type="http://schemas.openxmlformats.org/officeDocument/2006/relationships/oleObject" Target="embeddings/oleObject59.bin"/><Relationship Id="rId15" Type="http://schemas.openxmlformats.org/officeDocument/2006/relationships/image" Target="media/image4.wmf"/><Relationship Id="rId149" Type="http://schemas.openxmlformats.org/officeDocument/2006/relationships/image" Target="media/image82.wmf"/><Relationship Id="rId148" Type="http://schemas.openxmlformats.org/officeDocument/2006/relationships/oleObject" Target="embeddings/oleObject58.bin"/><Relationship Id="rId147" Type="http://schemas.openxmlformats.org/officeDocument/2006/relationships/image" Target="media/image81.wmf"/><Relationship Id="rId146" Type="http://schemas.openxmlformats.org/officeDocument/2006/relationships/oleObject" Target="embeddings/oleObject57.bin"/><Relationship Id="rId145" Type="http://schemas.openxmlformats.org/officeDocument/2006/relationships/image" Target="media/image80.png"/><Relationship Id="rId144" Type="http://schemas.openxmlformats.org/officeDocument/2006/relationships/image" Target="media/image79.png"/><Relationship Id="rId143" Type="http://schemas.openxmlformats.org/officeDocument/2006/relationships/image" Target="media/image78.wmf"/><Relationship Id="rId142" Type="http://schemas.openxmlformats.org/officeDocument/2006/relationships/oleObject" Target="embeddings/oleObject56.bin"/><Relationship Id="rId141" Type="http://schemas.openxmlformats.org/officeDocument/2006/relationships/image" Target="media/image77.wmf"/><Relationship Id="rId140" Type="http://schemas.openxmlformats.org/officeDocument/2006/relationships/oleObject" Target="embeddings/oleObject55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6.wmf"/><Relationship Id="rId138" Type="http://schemas.openxmlformats.org/officeDocument/2006/relationships/oleObject" Target="embeddings/oleObject54.bin"/><Relationship Id="rId137" Type="http://schemas.openxmlformats.org/officeDocument/2006/relationships/image" Target="media/image75.wmf"/><Relationship Id="rId136" Type="http://schemas.openxmlformats.org/officeDocument/2006/relationships/oleObject" Target="embeddings/oleObject53.bin"/><Relationship Id="rId135" Type="http://schemas.openxmlformats.org/officeDocument/2006/relationships/image" Target="media/image74.wmf"/><Relationship Id="rId134" Type="http://schemas.openxmlformats.org/officeDocument/2006/relationships/oleObject" Target="embeddings/oleObject52.bin"/><Relationship Id="rId133" Type="http://schemas.openxmlformats.org/officeDocument/2006/relationships/image" Target="media/image73.png"/><Relationship Id="rId132" Type="http://schemas.openxmlformats.org/officeDocument/2006/relationships/image" Target="media/image72.wmf"/><Relationship Id="rId131" Type="http://schemas.openxmlformats.org/officeDocument/2006/relationships/oleObject" Target="embeddings/oleObject51.bin"/><Relationship Id="rId130" Type="http://schemas.openxmlformats.org/officeDocument/2006/relationships/image" Target="media/image71.png"/><Relationship Id="rId13" Type="http://schemas.openxmlformats.org/officeDocument/2006/relationships/image" Target="media/image3.wmf"/><Relationship Id="rId129" Type="http://schemas.openxmlformats.org/officeDocument/2006/relationships/image" Target="media/image70.png"/><Relationship Id="rId128" Type="http://schemas.openxmlformats.org/officeDocument/2006/relationships/image" Target="media/image69.wmf"/><Relationship Id="rId127" Type="http://schemas.openxmlformats.org/officeDocument/2006/relationships/oleObject" Target="embeddings/oleObject50.bin"/><Relationship Id="rId126" Type="http://schemas.openxmlformats.org/officeDocument/2006/relationships/image" Target="media/image68.wmf"/><Relationship Id="rId125" Type="http://schemas.openxmlformats.org/officeDocument/2006/relationships/oleObject" Target="embeddings/oleObject49.bin"/><Relationship Id="rId124" Type="http://schemas.openxmlformats.org/officeDocument/2006/relationships/image" Target="media/image67.wmf"/><Relationship Id="rId123" Type="http://schemas.openxmlformats.org/officeDocument/2006/relationships/oleObject" Target="embeddings/oleObject48.bin"/><Relationship Id="rId122" Type="http://schemas.openxmlformats.org/officeDocument/2006/relationships/image" Target="media/image66.wmf"/><Relationship Id="rId121" Type="http://schemas.openxmlformats.org/officeDocument/2006/relationships/oleObject" Target="embeddings/oleObject47.bin"/><Relationship Id="rId120" Type="http://schemas.openxmlformats.org/officeDocument/2006/relationships/image" Target="media/image65.png"/><Relationship Id="rId12" Type="http://schemas.openxmlformats.org/officeDocument/2006/relationships/image" Target="media/image2.wmf"/><Relationship Id="rId119" Type="http://schemas.openxmlformats.org/officeDocument/2006/relationships/oleObject" Target="embeddings/oleObject46.bin"/><Relationship Id="rId118" Type="http://schemas.openxmlformats.org/officeDocument/2006/relationships/oleObject" Target="embeddings/oleObject45.bin"/><Relationship Id="rId117" Type="http://schemas.openxmlformats.org/officeDocument/2006/relationships/image" Target="media/image64.wmf"/><Relationship Id="rId116" Type="http://schemas.openxmlformats.org/officeDocument/2006/relationships/oleObject" Target="embeddings/oleObject44.bin"/><Relationship Id="rId115" Type="http://schemas.openxmlformats.org/officeDocument/2006/relationships/image" Target="media/image63.wmf"/><Relationship Id="rId114" Type="http://schemas.openxmlformats.org/officeDocument/2006/relationships/oleObject" Target="embeddings/oleObject43.bin"/><Relationship Id="rId113" Type="http://schemas.openxmlformats.org/officeDocument/2006/relationships/image" Target="media/image62.wmf"/><Relationship Id="rId112" Type="http://schemas.openxmlformats.org/officeDocument/2006/relationships/oleObject" Target="embeddings/oleObject42.bin"/><Relationship Id="rId111" Type="http://schemas.openxmlformats.org/officeDocument/2006/relationships/image" Target="media/image61.wmf"/><Relationship Id="rId110" Type="http://schemas.openxmlformats.org/officeDocument/2006/relationships/oleObject" Target="embeddings/oleObject4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60.wmf"/><Relationship Id="rId108" Type="http://schemas.openxmlformats.org/officeDocument/2006/relationships/oleObject" Target="embeddings/oleObject40.bin"/><Relationship Id="rId107" Type="http://schemas.openxmlformats.org/officeDocument/2006/relationships/image" Target="media/image59.wmf"/><Relationship Id="rId106" Type="http://schemas.openxmlformats.org/officeDocument/2006/relationships/oleObject" Target="embeddings/oleObject39.bin"/><Relationship Id="rId105" Type="http://schemas.openxmlformats.org/officeDocument/2006/relationships/oleObject" Target="embeddings/oleObject38.bin"/><Relationship Id="rId104" Type="http://schemas.openxmlformats.org/officeDocument/2006/relationships/image" Target="media/image58.wmf"/><Relationship Id="rId103" Type="http://schemas.openxmlformats.org/officeDocument/2006/relationships/oleObject" Target="embeddings/oleObject37.bin"/><Relationship Id="rId102" Type="http://schemas.openxmlformats.org/officeDocument/2006/relationships/oleObject" Target="embeddings/oleObject36.bin"/><Relationship Id="rId101" Type="http://schemas.openxmlformats.org/officeDocument/2006/relationships/image" Target="media/image57.wmf"/><Relationship Id="rId100" Type="http://schemas.openxmlformats.org/officeDocument/2006/relationships/oleObject" Target="embeddings/oleObject3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5074</Words>
  <Characters>5784</Characters>
  <Lines>0</Lines>
  <Paragraphs>0</Paragraphs>
  <TotalTime>4</TotalTime>
  <ScaleCrop>false</ScaleCrop>
  <LinksUpToDate>false</LinksUpToDate>
  <CharactersWithSpaces>5962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2023-06-29T08:50:00Z</dcterms:created>
  <dc:creator>学科网试题生产平台</dc:creator>
  <dc:description>3268823005306880</dc:description>
  <cp:lastModifiedBy>上帝掷骰子吗</cp:lastModifiedBy>
  <dcterms:modified xsi:type="dcterms:W3CDTF">2024-07-19T16:54:45Z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6760329ABFC344D099068873C1822731_12</vt:lpwstr>
  </property>
</Properties>
</file>