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8B842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12560300</wp:posOffset>
            </wp:positionH>
            <wp:positionV relativeFrom="topMargin">
              <wp:posOffset>11836400</wp:posOffset>
            </wp:positionV>
            <wp:extent cx="317500" cy="482600"/>
            <wp:effectExtent l="0" t="0" r="6350" b="12700"/>
            <wp:wrapNone/>
            <wp:docPr id="100054" name="图片 100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4" name="图片 100054"/>
                    <pic:cNvPicPr>
                      <a:picLocks noChangeAspect="1"/>
                    </pic:cNvPicPr>
                  </pic:nvPicPr>
                  <pic:blipFill>
                    <a:blip r:embed="rId10"/>
                    <a:stretch>
                      <a:fillRect/>
                    </a:stretch>
                  </pic:blipFill>
                  <pic:spPr>
                    <a:xfrm>
                      <a:off x="0" y="0"/>
                      <a:ext cx="317500" cy="4826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年甘肃省武威市中考物理试题</w:t>
      </w:r>
    </w:p>
    <w:p w14:paraId="126D2BFF">
      <w:pPr>
        <w:spacing w:line="360"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分，每小题给出的四个选项中只有一个正确）</w:t>
      </w:r>
    </w:p>
    <w:p w14:paraId="26156C6D">
      <w:pPr>
        <w:spacing w:line="360" w:lineRule="auto"/>
        <w:jc w:val="left"/>
      </w:pPr>
      <w:r>
        <w:rPr>
          <w:color w:val="auto"/>
        </w:rPr>
        <w:t xml:space="preserve">1. </w:t>
      </w:r>
      <w:r>
        <w:rPr>
          <w:rFonts w:ascii="宋体" w:hAnsi="宋体" w:eastAsia="宋体" w:cs="宋体"/>
          <w:color w:val="auto"/>
        </w:rPr>
        <w:t>公共场所标示的“请勿大声喧哗”的温馨提示，是指控制声音的（　　）</w:t>
      </w:r>
    </w:p>
    <w:p w14:paraId="2D205D95">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音调</w:t>
      </w:r>
      <w:r>
        <w:tab/>
      </w:r>
      <w:r>
        <w:t xml:space="preserve">B. </w:t>
      </w:r>
      <w:r>
        <w:rPr>
          <w:rFonts w:ascii="宋体" w:hAnsi="宋体" w:eastAsia="宋体" w:cs="宋体"/>
          <w:color w:val="auto"/>
        </w:rPr>
        <w:t>响度</w:t>
      </w:r>
      <w:r>
        <w:tab/>
      </w:r>
      <w:r>
        <w:t xml:space="preserve">C. </w:t>
      </w:r>
      <w:r>
        <w:rPr>
          <w:rFonts w:ascii="宋体" w:hAnsi="宋体" w:eastAsia="宋体" w:cs="宋体"/>
          <w:color w:val="auto"/>
        </w:rPr>
        <w:t>音色</w:t>
      </w:r>
      <w:r>
        <w:tab/>
      </w:r>
      <w:r>
        <w:t xml:space="preserve">D. </w:t>
      </w:r>
      <w:r>
        <w:rPr>
          <w:rFonts w:ascii="宋体" w:hAnsi="宋体" w:eastAsia="宋体" w:cs="宋体"/>
          <w:color w:val="auto"/>
        </w:rPr>
        <w:t>频率</w:t>
      </w:r>
    </w:p>
    <w:p w14:paraId="424A97E5">
      <w:pPr>
        <w:spacing w:line="360" w:lineRule="auto"/>
        <w:textAlignment w:val="center"/>
        <w:rPr>
          <w:color w:val="000000"/>
        </w:rPr>
      </w:pPr>
      <w:r>
        <w:rPr>
          <w:color w:val="2E75B6"/>
        </w:rPr>
        <w:t>【答案】</w:t>
      </w:r>
      <w:r>
        <w:rPr>
          <w:color w:val="000000"/>
        </w:rPr>
        <w:t>B</w:t>
      </w:r>
    </w:p>
    <w:p w14:paraId="0611504F">
      <w:pPr>
        <w:spacing w:line="360" w:lineRule="auto"/>
        <w:textAlignment w:val="center"/>
        <w:rPr>
          <w:color w:val="000000"/>
        </w:rPr>
      </w:pPr>
      <w:r>
        <w:rPr>
          <w:color w:val="2E75B6"/>
        </w:rPr>
        <w:t>【解析】</w:t>
      </w:r>
    </w:p>
    <w:p w14:paraId="7C05D7CD">
      <w:pPr>
        <w:spacing w:line="360" w:lineRule="auto"/>
        <w:jc w:val="left"/>
        <w:textAlignment w:val="center"/>
        <w:rPr>
          <w:color w:val="000000"/>
        </w:rPr>
      </w:pPr>
      <w:r>
        <w:rPr>
          <w:color w:val="000000"/>
        </w:rPr>
        <w:t>【详解】请勿大声喧哗，是为了防止响度较大的声音对他人造成干扰，控制声音的响度，故B符合题意，ACD不符合题意。</w:t>
      </w:r>
    </w:p>
    <w:p w14:paraId="381CD6FE">
      <w:pPr>
        <w:spacing w:line="360" w:lineRule="auto"/>
        <w:jc w:val="left"/>
        <w:textAlignment w:val="center"/>
        <w:rPr>
          <w:color w:val="000000"/>
        </w:rPr>
      </w:pPr>
      <w:r>
        <w:rPr>
          <w:color w:val="000000"/>
        </w:rPr>
        <w:t>故选B</w:t>
      </w:r>
      <w:r>
        <w:rPr>
          <w:color w:val="000000"/>
          <w:position w:val="-12"/>
        </w:rPr>
        <w:drawing>
          <wp:inline distT="0" distB="0" distL="114300" distR="114300">
            <wp:extent cx="127000" cy="76200"/>
            <wp:effectExtent l="0" t="0" r="0" b="0"/>
            <wp:docPr id="9562139" name="图片 956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139" name="图片 9562139"/>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230831F4">
      <w:pPr>
        <w:spacing w:line="360" w:lineRule="auto"/>
        <w:jc w:val="left"/>
        <w:textAlignment w:val="center"/>
        <w:rPr>
          <w:color w:val="000000"/>
        </w:rPr>
      </w:pPr>
      <w:r>
        <w:rPr>
          <w:color w:val="000000"/>
        </w:rPr>
        <w:t xml:space="preserve">2. </w:t>
      </w:r>
      <w:r>
        <w:rPr>
          <w:rFonts w:ascii="宋体" w:hAnsi="宋体" w:eastAsia="宋体" w:cs="宋体"/>
          <w:color w:val="000000"/>
        </w:rPr>
        <w:t>小林到兰州游玩，下列他看到的光现象描述及分析正确的是（　　）</w:t>
      </w:r>
    </w:p>
    <w:p w14:paraId="64A6F320">
      <w:pPr>
        <w:spacing w:line="360" w:lineRule="auto"/>
        <w:jc w:val="left"/>
        <w:textAlignment w:val="center"/>
        <w:rPr>
          <w:color w:val="000000"/>
        </w:rPr>
      </w:pPr>
      <w:r>
        <w:rPr>
          <w:color w:val="000000"/>
        </w:rPr>
        <w:t xml:space="preserve">A. </w:t>
      </w:r>
      <w:r>
        <w:rPr>
          <w:rFonts w:ascii="宋体" w:hAnsi="宋体" w:eastAsia="宋体" w:cs="宋体"/>
          <w:color w:val="000000"/>
        </w:rPr>
        <w:t>高大挺拔的黄河楼与水中倒影交相呼应，倒影的形成是光的折射现象</w:t>
      </w:r>
    </w:p>
    <w:p w14:paraId="611E33E7">
      <w:pPr>
        <w:spacing w:line="360" w:lineRule="auto"/>
        <w:jc w:val="left"/>
        <w:textAlignment w:val="center"/>
        <w:rPr>
          <w:color w:val="000000"/>
        </w:rPr>
      </w:pPr>
      <w:r>
        <w:rPr>
          <w:color w:val="000000"/>
        </w:rPr>
        <w:t xml:space="preserve">B. </w:t>
      </w:r>
      <w:r>
        <w:rPr>
          <w:rFonts w:ascii="宋体" w:hAnsi="宋体" w:eastAsia="宋体" w:cs="宋体"/>
          <w:color w:val="000000"/>
        </w:rPr>
        <w:t>晚上的奥体中心玫瑰体育场变幻出不同颜色，是光的色散现象</w:t>
      </w:r>
    </w:p>
    <w:p w14:paraId="19BAA152">
      <w:pPr>
        <w:spacing w:line="360" w:lineRule="auto"/>
        <w:jc w:val="left"/>
        <w:textAlignment w:val="center"/>
        <w:rPr>
          <w:color w:val="000000"/>
        </w:rPr>
      </w:pPr>
      <w:r>
        <w:rPr>
          <w:color w:val="000000"/>
        </w:rPr>
        <w:t xml:space="preserve">C. </w:t>
      </w:r>
      <w:r>
        <w:rPr>
          <w:rFonts w:ascii="宋体" w:hAnsi="宋体" w:eastAsia="宋体" w:cs="宋体"/>
          <w:color w:val="000000"/>
        </w:rPr>
        <w:t>白天看到白塔山标志性建筑——白塔，是光的反射现象</w:t>
      </w:r>
    </w:p>
    <w:p w14:paraId="0B2389A2">
      <w:pPr>
        <w:spacing w:line="360" w:lineRule="auto"/>
        <w:jc w:val="left"/>
        <w:textAlignment w:val="center"/>
        <w:rPr>
          <w:color w:val="000000"/>
        </w:rPr>
      </w:pPr>
      <w:r>
        <w:rPr>
          <w:color w:val="000000"/>
        </w:rPr>
        <w:t xml:space="preserve">D. </w:t>
      </w:r>
      <w:r>
        <w:rPr>
          <w:rFonts w:ascii="宋体" w:hAnsi="宋体" w:eastAsia="宋体" w:cs="宋体"/>
          <w:color w:val="000000"/>
        </w:rPr>
        <w:t>看到倒垂在清澈黄河水中柳树树枝被“折断”，是光的反射现象</w:t>
      </w:r>
    </w:p>
    <w:p w14:paraId="56621A56">
      <w:pPr>
        <w:spacing w:line="360" w:lineRule="auto"/>
        <w:textAlignment w:val="center"/>
        <w:rPr>
          <w:color w:val="000000"/>
        </w:rPr>
      </w:pPr>
      <w:r>
        <w:rPr>
          <w:color w:val="2E75B6"/>
        </w:rPr>
        <w:t>【答案】</w:t>
      </w:r>
      <w:r>
        <w:rPr>
          <w:color w:val="000000"/>
        </w:rPr>
        <w:t>C</w:t>
      </w:r>
    </w:p>
    <w:p w14:paraId="62F11839">
      <w:pPr>
        <w:spacing w:line="360" w:lineRule="auto"/>
        <w:textAlignment w:val="center"/>
        <w:rPr>
          <w:color w:val="000000"/>
        </w:rPr>
      </w:pPr>
      <w:r>
        <w:rPr>
          <w:color w:val="2E75B6"/>
        </w:rPr>
        <w:t>【解析】</w:t>
      </w:r>
    </w:p>
    <w:p w14:paraId="6A1814D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．倒影属于平面镜成像，是由光的反射形成的，故</w:t>
      </w:r>
      <w:r>
        <w:rPr>
          <w:rFonts w:ascii="Times New Roman" w:hAnsi="Times New Roman" w:eastAsia="Times New Roman" w:cs="Times New Roman"/>
          <w:color w:val="000000"/>
        </w:rPr>
        <w:t>A</w:t>
      </w:r>
      <w:r>
        <w:rPr>
          <w:rFonts w:ascii="宋体" w:hAnsi="宋体" w:eastAsia="宋体" w:cs="宋体"/>
          <w:color w:val="000000"/>
        </w:rPr>
        <w:t>错误；</w:t>
      </w:r>
    </w:p>
    <w:p w14:paraId="574905D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．晚上的奥体中心玫瑰体育场变幻出不同颜色，是因为灯里有稀有气体，不是光的色散，故</w:t>
      </w:r>
      <w:r>
        <w:rPr>
          <w:rFonts w:ascii="Times New Roman" w:hAnsi="Times New Roman" w:eastAsia="Times New Roman" w:cs="Times New Roman"/>
          <w:color w:val="000000"/>
        </w:rPr>
        <w:t>B</w:t>
      </w:r>
      <w:r>
        <w:rPr>
          <w:rFonts w:ascii="宋体" w:hAnsi="宋体" w:eastAsia="宋体" w:cs="宋体"/>
          <w:color w:val="000000"/>
        </w:rPr>
        <w:t>错误；</w:t>
      </w:r>
    </w:p>
    <w:p w14:paraId="6573908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．白天看到白塔山标志性建筑</w:t>
      </w:r>
      <w:r>
        <w:rPr>
          <w:rFonts w:ascii="Times New Roman" w:hAnsi="Times New Roman" w:eastAsia="Times New Roman" w:cs="Times New Roman"/>
          <w:color w:val="000000"/>
        </w:rPr>
        <w:t>——</w:t>
      </w:r>
      <w:r>
        <w:rPr>
          <w:rFonts w:ascii="宋体" w:hAnsi="宋体" w:eastAsia="宋体" w:cs="宋体"/>
          <w:color w:val="000000"/>
        </w:rPr>
        <w:t>白塔，是由于白塔反射的光进入人的眼睛，从而使得人看到白塔，是光的反射现象，故</w:t>
      </w:r>
      <w:r>
        <w:rPr>
          <w:rFonts w:ascii="Times New Roman" w:hAnsi="Times New Roman" w:eastAsia="Times New Roman" w:cs="Times New Roman"/>
          <w:color w:val="000000"/>
        </w:rPr>
        <w:t>C</w:t>
      </w:r>
      <w:r>
        <w:rPr>
          <w:rFonts w:ascii="宋体" w:hAnsi="宋体" w:eastAsia="宋体" w:cs="宋体"/>
          <w:color w:val="000000"/>
        </w:rPr>
        <w:t>正确；</w:t>
      </w:r>
    </w:p>
    <w:p w14:paraId="66FF1B3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．看到倒垂在清澈黄河水中柳树树枝被“折断”，是光的折射现象，故</w:t>
      </w:r>
      <w:r>
        <w:rPr>
          <w:rFonts w:ascii="Times New Roman" w:hAnsi="Times New Roman" w:eastAsia="Times New Roman" w:cs="Times New Roman"/>
          <w:color w:val="000000"/>
        </w:rPr>
        <w:t>D</w:t>
      </w:r>
      <w:r>
        <w:rPr>
          <w:rFonts w:ascii="宋体" w:hAnsi="宋体" w:eastAsia="宋体" w:cs="宋体"/>
          <w:color w:val="000000"/>
        </w:rPr>
        <w:t>错误。</w:t>
      </w:r>
    </w:p>
    <w:p w14:paraId="1B349D8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F173F5F">
      <w:pPr>
        <w:spacing w:line="360" w:lineRule="auto"/>
        <w:jc w:val="left"/>
        <w:textAlignment w:val="center"/>
        <w:rPr>
          <w:color w:val="000000"/>
        </w:rPr>
      </w:pPr>
      <w:r>
        <w:rPr>
          <w:color w:val="000000"/>
        </w:rPr>
        <w:t xml:space="preserve">3. </w:t>
      </w:r>
      <w:r>
        <w:rPr>
          <w:rFonts w:ascii="宋体" w:hAnsi="宋体" w:eastAsia="宋体" w:cs="宋体"/>
          <w:color w:val="000000"/>
        </w:rPr>
        <w:t>诗词是我国优秀的文化遗产，下列诗句中所指的物态变化现象分析正确的是（　　）</w:t>
      </w:r>
    </w:p>
    <w:p w14:paraId="21F72B53">
      <w:pPr>
        <w:spacing w:line="360" w:lineRule="auto"/>
        <w:jc w:val="left"/>
        <w:textAlignment w:val="center"/>
        <w:rPr>
          <w:color w:val="000000"/>
        </w:rPr>
      </w:pPr>
      <w:r>
        <w:rPr>
          <w:color w:val="000000"/>
        </w:rPr>
        <w:t xml:space="preserve">A. </w:t>
      </w:r>
      <w:r>
        <w:rPr>
          <w:rFonts w:ascii="宋体" w:hAnsi="宋体" w:eastAsia="宋体" w:cs="宋体"/>
          <w:color w:val="000000"/>
        </w:rPr>
        <w:t>月落乌啼霜满天，江枫渔火对愁眠——“霜”的形成是凝华现象</w:t>
      </w:r>
    </w:p>
    <w:p w14:paraId="14339FEF">
      <w:pPr>
        <w:spacing w:line="360" w:lineRule="auto"/>
        <w:jc w:val="left"/>
        <w:textAlignment w:val="center"/>
        <w:rPr>
          <w:color w:val="000000"/>
        </w:rPr>
      </w:pPr>
      <w:r>
        <w:rPr>
          <w:color w:val="000000"/>
        </w:rPr>
        <w:t xml:space="preserve">B. </w:t>
      </w:r>
      <w:r>
        <w:rPr>
          <w:rFonts w:ascii="宋体" w:hAnsi="宋体" w:eastAsia="宋体" w:cs="宋体"/>
          <w:color w:val="000000"/>
        </w:rPr>
        <w:t>柴门闻犬吠，风雪夜归人一—“雪”的形成是液化现象</w:t>
      </w:r>
    </w:p>
    <w:p w14:paraId="44FC0663">
      <w:pPr>
        <w:spacing w:line="360" w:lineRule="auto"/>
        <w:jc w:val="left"/>
        <w:textAlignment w:val="center"/>
        <w:rPr>
          <w:color w:val="000000"/>
        </w:rPr>
      </w:pPr>
      <w:r>
        <w:rPr>
          <w:color w:val="000000"/>
        </w:rPr>
        <w:t xml:space="preserve">C. </w:t>
      </w:r>
      <w:r>
        <w:rPr>
          <w:rFonts w:ascii="宋体" w:hAnsi="宋体" w:eastAsia="宋体" w:cs="宋体"/>
          <w:color w:val="000000"/>
        </w:rPr>
        <w:t>天接云涛连晓雾，星河欲转千帆舞——“雾”的形成是蒸发现象</w:t>
      </w:r>
    </w:p>
    <w:p w14:paraId="3DAC8F0D">
      <w:pPr>
        <w:spacing w:line="360" w:lineRule="auto"/>
        <w:jc w:val="left"/>
        <w:textAlignment w:val="center"/>
        <w:rPr>
          <w:color w:val="000000"/>
        </w:rPr>
      </w:pPr>
      <w:r>
        <w:rPr>
          <w:color w:val="000000"/>
        </w:rPr>
        <w:t xml:space="preserve">D. </w:t>
      </w:r>
      <w:r>
        <w:rPr>
          <w:rFonts w:ascii="宋体" w:hAnsi="宋体" w:eastAsia="宋体" w:cs="宋体"/>
          <w:color w:val="000000"/>
        </w:rPr>
        <w:t>可怜九月初三夜，露似真珠月似弓——“露”的形成是熔化现象</w:t>
      </w:r>
    </w:p>
    <w:p w14:paraId="6F74EA6C">
      <w:pPr>
        <w:spacing w:line="360" w:lineRule="auto"/>
        <w:textAlignment w:val="center"/>
        <w:rPr>
          <w:color w:val="000000"/>
        </w:rPr>
      </w:pPr>
      <w:r>
        <w:rPr>
          <w:color w:val="2E75B6"/>
        </w:rPr>
        <w:t>【答案】</w:t>
      </w:r>
      <w:r>
        <w:rPr>
          <w:color w:val="000000"/>
        </w:rPr>
        <w:t>A</w:t>
      </w:r>
    </w:p>
    <w:p w14:paraId="4B7DE254">
      <w:pPr>
        <w:spacing w:line="360" w:lineRule="auto"/>
        <w:textAlignment w:val="center"/>
        <w:rPr>
          <w:color w:val="000000"/>
        </w:rPr>
      </w:pPr>
      <w:r>
        <w:rPr>
          <w:color w:val="2E75B6"/>
        </w:rPr>
        <w:t>【解析】</w:t>
      </w:r>
    </w:p>
    <w:p w14:paraId="09098FF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．霜是空气中的水蒸气遇冷凝华成固态，故</w:t>
      </w:r>
      <w:r>
        <w:rPr>
          <w:rFonts w:ascii="Times New Roman" w:hAnsi="Times New Roman" w:eastAsia="Times New Roman" w:cs="Times New Roman"/>
          <w:color w:val="000000"/>
        </w:rPr>
        <w:t>A</w:t>
      </w:r>
      <w:r>
        <w:rPr>
          <w:rFonts w:ascii="宋体" w:hAnsi="宋体" w:eastAsia="宋体" w:cs="宋体"/>
          <w:color w:val="000000"/>
        </w:rPr>
        <w:t>正确；</w:t>
      </w:r>
    </w:p>
    <w:p w14:paraId="1A6287A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．雪是水蒸气在寒冷的高空急剧降温，凝华成冰晶形成的，故</w:t>
      </w:r>
      <w:r>
        <w:rPr>
          <w:rFonts w:ascii="Times New Roman" w:hAnsi="Times New Roman" w:eastAsia="Times New Roman" w:cs="Times New Roman"/>
          <w:color w:val="000000"/>
        </w:rPr>
        <w:t>B</w:t>
      </w:r>
      <w:r>
        <w:rPr>
          <w:rFonts w:ascii="宋体" w:hAnsi="宋体" w:eastAsia="宋体" w:cs="宋体"/>
          <w:color w:val="000000"/>
        </w:rPr>
        <w:t>错误；</w:t>
      </w:r>
    </w:p>
    <w:p w14:paraId="3F5C319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．雾是空气中的水蒸气遇冷液化形成的小水珠，故</w:t>
      </w:r>
      <w:r>
        <w:rPr>
          <w:rFonts w:ascii="Times New Roman" w:hAnsi="Times New Roman" w:eastAsia="Times New Roman" w:cs="Times New Roman"/>
          <w:color w:val="000000"/>
        </w:rPr>
        <w:t>C</w:t>
      </w:r>
      <w:r>
        <w:rPr>
          <w:rFonts w:ascii="宋体" w:hAnsi="宋体" w:eastAsia="宋体" w:cs="宋体"/>
          <w:color w:val="000000"/>
        </w:rPr>
        <w:t>错误；</w:t>
      </w:r>
    </w:p>
    <w:p w14:paraId="51EFAE6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．露是空气中的水蒸气遇冷液化形成的小水珠，故</w:t>
      </w:r>
      <w:r>
        <w:rPr>
          <w:rFonts w:ascii="Times New Roman" w:hAnsi="Times New Roman" w:eastAsia="Times New Roman" w:cs="Times New Roman"/>
          <w:color w:val="000000"/>
        </w:rPr>
        <w:t>D</w:t>
      </w:r>
      <w:r>
        <w:rPr>
          <w:rFonts w:ascii="宋体" w:hAnsi="宋体" w:eastAsia="宋体" w:cs="宋体"/>
          <w:color w:val="000000"/>
        </w:rPr>
        <w:t>错误。</w:t>
      </w:r>
    </w:p>
    <w:p w14:paraId="69D2999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E1E043A">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我国东部战区组织了环台岛军事演习，这是对“台独”分裂势力与外部反华势力勾连挑衅的严重警告，是捍卫国家主权和领土完整的必要行动。如图所示为参加演习的我国辽宁号航空母舰，当战斗机从军舰上起飞后（　　）</w:t>
      </w:r>
    </w:p>
    <w:p w14:paraId="15554A80">
      <w:pPr>
        <w:spacing w:line="360" w:lineRule="auto"/>
        <w:jc w:val="left"/>
        <w:textAlignment w:val="center"/>
        <w:rPr>
          <w:color w:val="000000"/>
        </w:rPr>
      </w:pPr>
      <w:r>
        <w:rPr>
          <w:color w:val="000000"/>
        </w:rPr>
        <w:drawing>
          <wp:inline distT="0" distB="0" distL="114300" distR="114300">
            <wp:extent cx="1571625" cy="11049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571625" cy="1104900"/>
                    </a:xfrm>
                    <a:prstGeom prst="rect">
                      <a:avLst/>
                    </a:prstGeom>
                  </pic:spPr>
                </pic:pic>
              </a:graphicData>
            </a:graphic>
          </wp:inline>
        </w:drawing>
      </w:r>
      <w:r>
        <w:rPr>
          <w:color w:val="000000"/>
        </w:rPr>
        <w:t xml:space="preserve">  </w:t>
      </w:r>
    </w:p>
    <w:p w14:paraId="0B7C8A3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舰体略上浮，受到浮力不变</w:t>
      </w:r>
      <w:r>
        <w:rPr>
          <w:color w:val="000000"/>
        </w:rPr>
        <w:tab/>
      </w:r>
      <w:r>
        <w:rPr>
          <w:color w:val="000000"/>
        </w:rPr>
        <w:t xml:space="preserve">B. </w:t>
      </w:r>
      <w:r>
        <w:rPr>
          <w:rFonts w:ascii="宋体" w:hAnsi="宋体" w:eastAsia="宋体" w:cs="宋体"/>
          <w:color w:val="000000"/>
        </w:rPr>
        <w:t>舰体略上浮，受到浮力变小</w:t>
      </w:r>
    </w:p>
    <w:p w14:paraId="0AF9E9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舰体略下沉，受到浮力不变</w:t>
      </w:r>
      <w:r>
        <w:rPr>
          <w:color w:val="000000"/>
        </w:rPr>
        <w:tab/>
      </w:r>
      <w:r>
        <w:rPr>
          <w:color w:val="000000"/>
        </w:rPr>
        <w:t xml:space="preserve">D. </w:t>
      </w:r>
      <w:r>
        <w:rPr>
          <w:rFonts w:ascii="宋体" w:hAnsi="宋体" w:eastAsia="宋体" w:cs="宋体"/>
          <w:color w:val="000000"/>
        </w:rPr>
        <w:t>舰体略下沉，受到浮力变大</w:t>
      </w:r>
    </w:p>
    <w:p w14:paraId="5C9E6C96">
      <w:pPr>
        <w:spacing w:line="360" w:lineRule="auto"/>
        <w:textAlignment w:val="center"/>
        <w:rPr>
          <w:color w:val="000000"/>
        </w:rPr>
      </w:pPr>
      <w:r>
        <w:rPr>
          <w:color w:val="2E75B6"/>
        </w:rPr>
        <w:t>【答案】</w:t>
      </w:r>
      <w:r>
        <w:rPr>
          <w:color w:val="000000"/>
        </w:rPr>
        <w:t>B</w:t>
      </w:r>
    </w:p>
    <w:p w14:paraId="0C8DADED">
      <w:pPr>
        <w:spacing w:line="360" w:lineRule="auto"/>
        <w:textAlignment w:val="center"/>
        <w:rPr>
          <w:color w:val="000000"/>
        </w:rPr>
      </w:pPr>
      <w:r>
        <w:rPr>
          <w:color w:val="2E75B6"/>
        </w:rPr>
        <w:t>【解析】</w:t>
      </w:r>
    </w:p>
    <w:p w14:paraId="52060723">
      <w:pPr>
        <w:spacing w:line="360" w:lineRule="auto"/>
        <w:jc w:val="left"/>
        <w:textAlignment w:val="center"/>
        <w:rPr>
          <w:color w:val="000000"/>
        </w:rPr>
      </w:pPr>
      <w:r>
        <w:rPr>
          <w:color w:val="000000"/>
        </w:rPr>
        <w:t>【详解】</w:t>
      </w:r>
      <w:r>
        <w:rPr>
          <w:rFonts w:ascii="宋体" w:hAnsi="宋体" w:eastAsia="宋体" w:cs="宋体"/>
          <w:color w:val="000000"/>
        </w:rPr>
        <w:t>当战斗机从军舰上起飞后，航空母舰的重力减小，处于漂浮状态，浮力等于重力，所以舰体受到的浮力减小，由</w:t>
      </w:r>
      <w:r>
        <w:object>
          <v:shape id="_x0000_i1025" o:spt="75" alt="学科网(www.zxxk.com)--教育资源门户，提供试卷、教案、课件、论文、素材以及各类教学资源下载，还有大量而丰富的教学相关资讯！" type="#_x0000_t75" style="height:19pt;width:66pt;" o:ole="t" filled="f" o:preferrelative="t" stroked="f" coordsize="21600,21600">
            <v:path/>
            <v:fill on="f" focussize="0,0"/>
            <v:stroke on="f" joinstyle="miter"/>
            <v:imagedata r:id="rId14" o:title="eqIddbf0d100b7158b2ec6052a046f59fef6"/>
            <o:lock v:ext="edit" aspectratio="t"/>
            <w10:wrap type="none"/>
            <w10:anchorlock/>
          </v:shape>
          <o:OLEObject Type="Embed" ProgID="Equation.DSMT4" ShapeID="_x0000_i1025" DrawAspect="Content" ObjectID="_1468075725" r:id="rId13">
            <o:LockedField>false</o:LockedField>
          </o:OLEObject>
        </w:object>
      </w:r>
      <w:r>
        <w:rPr>
          <w:rFonts w:ascii="宋体" w:hAnsi="宋体" w:eastAsia="宋体" w:cs="宋体"/>
          <w:color w:val="000000"/>
        </w:rPr>
        <w:t>可知，液体的密度不变，排开液体的体积减小，舰体略上浮，故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ACD</w:t>
      </w:r>
      <w:r>
        <w:rPr>
          <w:rFonts w:ascii="宋体" w:hAnsi="宋体" w:eastAsia="宋体" w:cs="宋体"/>
          <w:color w:val="000000"/>
        </w:rPr>
        <w:t>不符合题意。</w:t>
      </w:r>
    </w:p>
    <w:p w14:paraId="300CD78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7E23044">
      <w:pPr>
        <w:spacing w:line="360" w:lineRule="auto"/>
        <w:jc w:val="left"/>
        <w:textAlignment w:val="center"/>
        <w:rPr>
          <w:color w:val="000000"/>
        </w:rPr>
      </w:pPr>
      <w:r>
        <w:rPr>
          <w:color w:val="000000"/>
        </w:rPr>
        <w:t xml:space="preserve">5. </w:t>
      </w:r>
      <w:r>
        <w:rPr>
          <w:rFonts w:ascii="宋体" w:hAnsi="宋体" w:eastAsia="宋体" w:cs="宋体"/>
          <w:color w:val="000000"/>
        </w:rPr>
        <w:t>如图所示，在一个配有活塞的厚玻璃筒里放一小团硝化棉，迅速压下活塞，观察到硝化棉燃烧起来。在下压活塞的过程中，下列说法正确的是（　　）</w:t>
      </w:r>
    </w:p>
    <w:p w14:paraId="2C74E0DB">
      <w:pPr>
        <w:spacing w:line="360" w:lineRule="auto"/>
        <w:jc w:val="left"/>
        <w:textAlignment w:val="center"/>
        <w:rPr>
          <w:color w:val="000000"/>
        </w:rPr>
      </w:pPr>
      <w:r>
        <w:rPr>
          <w:color w:val="000000"/>
        </w:rPr>
        <w:drawing>
          <wp:inline distT="0" distB="0" distL="114300" distR="114300">
            <wp:extent cx="590550" cy="1400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90550" cy="1400175"/>
                    </a:xfrm>
                    <a:prstGeom prst="rect">
                      <a:avLst/>
                    </a:prstGeom>
                  </pic:spPr>
                </pic:pic>
              </a:graphicData>
            </a:graphic>
          </wp:inline>
        </w:drawing>
      </w:r>
      <w:r>
        <w:rPr>
          <w:color w:val="000000"/>
        </w:rPr>
        <w:t xml:space="preserve">  </w:t>
      </w:r>
    </w:p>
    <w:p w14:paraId="4663ED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气体的内能转化为活塞的机械能</w:t>
      </w:r>
      <w:r>
        <w:rPr>
          <w:color w:val="000000"/>
        </w:rPr>
        <w:tab/>
      </w:r>
      <w:r>
        <w:rPr>
          <w:color w:val="000000"/>
        </w:rPr>
        <w:t xml:space="preserve">B. </w:t>
      </w:r>
      <w:r>
        <w:rPr>
          <w:rFonts w:ascii="宋体" w:hAnsi="宋体" w:eastAsia="宋体" w:cs="宋体"/>
          <w:color w:val="000000"/>
        </w:rPr>
        <w:t>筒内气体温度降低</w:t>
      </w:r>
    </w:p>
    <w:p w14:paraId="5A2ACF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筒内气体的内能不变</w:t>
      </w:r>
      <w:r>
        <w:rPr>
          <w:color w:val="000000"/>
        </w:rPr>
        <w:tab/>
      </w:r>
      <w:r>
        <w:rPr>
          <w:color w:val="000000"/>
        </w:rPr>
        <w:t xml:space="preserve">D. </w:t>
      </w:r>
      <w:r>
        <w:rPr>
          <w:rFonts w:ascii="宋体" w:hAnsi="宋体" w:eastAsia="宋体" w:cs="宋体"/>
          <w:color w:val="000000"/>
        </w:rPr>
        <w:t>活塞对筒内气体做了功</w:t>
      </w:r>
    </w:p>
    <w:p w14:paraId="7A27863C">
      <w:pPr>
        <w:spacing w:line="360" w:lineRule="auto"/>
        <w:textAlignment w:val="center"/>
        <w:rPr>
          <w:color w:val="000000"/>
        </w:rPr>
      </w:pPr>
      <w:r>
        <w:rPr>
          <w:color w:val="2E75B6"/>
        </w:rPr>
        <w:t>【答案】</w:t>
      </w:r>
      <w:r>
        <w:rPr>
          <w:color w:val="000000"/>
        </w:rPr>
        <w:t>D</w:t>
      </w:r>
    </w:p>
    <w:p w14:paraId="5A1F69C2">
      <w:pPr>
        <w:spacing w:line="360" w:lineRule="auto"/>
        <w:textAlignment w:val="center"/>
        <w:rPr>
          <w:color w:val="000000"/>
        </w:rPr>
      </w:pPr>
      <w:r>
        <w:rPr>
          <w:color w:val="2E75B6"/>
        </w:rPr>
        <w:t>【解析】</w:t>
      </w:r>
    </w:p>
    <w:p w14:paraId="72817F0E">
      <w:pPr>
        <w:spacing w:line="360" w:lineRule="auto"/>
        <w:jc w:val="left"/>
        <w:textAlignment w:val="center"/>
        <w:rPr>
          <w:color w:val="000000"/>
        </w:rPr>
      </w:pPr>
      <w:r>
        <w:rPr>
          <w:color w:val="000000"/>
        </w:rPr>
        <w:t>【详解】下压活塞时，活塞对筒内的空气做功，机械能转化为空气的内能，使气体的内能增加、温度升高，当温度升高达到棉花的着火点时，筒内棉花燃烧起来，故D正确，ABC错误。</w:t>
      </w:r>
    </w:p>
    <w:p w14:paraId="49E563A7">
      <w:pPr>
        <w:spacing w:line="360" w:lineRule="auto"/>
        <w:jc w:val="left"/>
        <w:textAlignment w:val="center"/>
        <w:rPr>
          <w:color w:val="000000"/>
        </w:rPr>
      </w:pPr>
      <w:r>
        <w:rPr>
          <w:color w:val="000000"/>
        </w:rPr>
        <w:t>故选D</w:t>
      </w:r>
      <w:r>
        <w:rPr>
          <w:color w:val="000000"/>
          <w:position w:val="-12"/>
        </w:rPr>
        <w:drawing>
          <wp:inline distT="0" distB="0" distL="114300" distR="114300">
            <wp:extent cx="127000" cy="76200"/>
            <wp:effectExtent l="0" t="0" r="0" b="0"/>
            <wp:docPr id="9562143" name="图片 956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143" name="图片 9562143"/>
                    <pic:cNvPicPr>
                      <a:picLocks noChangeAspect="1"/>
                    </pic:cNvPicPr>
                  </pic:nvPicPr>
                  <pic:blipFill>
                    <a:blip r:embed="rId11"/>
                    <a:stretch>
                      <a:fillRect/>
                    </a:stretch>
                  </pic:blipFill>
                  <pic:spPr>
                    <a:xfrm>
                      <a:off x="0" y="0"/>
                      <a:ext cx="127000" cy="76200"/>
                    </a:xfrm>
                    <a:prstGeom prst="rect">
                      <a:avLst/>
                    </a:prstGeom>
                  </pic:spPr>
                </pic:pic>
              </a:graphicData>
            </a:graphic>
          </wp:inline>
        </w:drawing>
      </w:r>
    </w:p>
    <w:p w14:paraId="7D61941D">
      <w:pPr>
        <w:spacing w:line="360" w:lineRule="auto"/>
        <w:jc w:val="left"/>
        <w:textAlignment w:val="center"/>
        <w:rPr>
          <w:color w:val="000000"/>
        </w:rPr>
      </w:pPr>
      <w:r>
        <w:rPr>
          <w:color w:val="000000"/>
        </w:rPr>
        <w:t xml:space="preserve">6. </w:t>
      </w:r>
      <w:r>
        <w:rPr>
          <w:rFonts w:ascii="宋体" w:hAnsi="宋体" w:eastAsia="宋体" w:cs="宋体"/>
          <w:color w:val="000000"/>
        </w:rPr>
        <w:t>如图所示的现象中，下列说法不正确的是（　　）</w:t>
      </w:r>
    </w:p>
    <w:p w14:paraId="2C3EBA2A">
      <w:pPr>
        <w:spacing w:line="360" w:lineRule="auto"/>
        <w:jc w:val="left"/>
        <w:textAlignment w:val="center"/>
        <w:rPr>
          <w:color w:val="000000"/>
        </w:rPr>
      </w:pPr>
      <w:r>
        <w:rPr>
          <w:color w:val="000000"/>
        </w:rPr>
        <w:drawing>
          <wp:inline distT="0" distB="0" distL="114300" distR="114300">
            <wp:extent cx="4838700" cy="15049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4838700" cy="1504950"/>
                    </a:xfrm>
                    <a:prstGeom prst="rect">
                      <a:avLst/>
                    </a:prstGeom>
                  </pic:spPr>
                </pic:pic>
              </a:graphicData>
            </a:graphic>
          </wp:inline>
        </w:drawing>
      </w:r>
      <w:r>
        <w:rPr>
          <w:color w:val="000000"/>
        </w:rPr>
        <w:t xml:space="preserve">  </w:t>
      </w:r>
    </w:p>
    <w:p w14:paraId="0BE45E3C">
      <w:pPr>
        <w:spacing w:line="360" w:lineRule="auto"/>
        <w:jc w:val="left"/>
        <w:textAlignment w:val="center"/>
        <w:rPr>
          <w:color w:val="000000"/>
        </w:rPr>
      </w:pPr>
      <w:r>
        <w:rPr>
          <w:color w:val="000000"/>
        </w:rPr>
        <w:t xml:space="preserve">A. </w:t>
      </w:r>
      <w:r>
        <w:rPr>
          <w:rFonts w:ascii="宋体" w:hAnsi="宋体" w:eastAsia="宋体" w:cs="宋体"/>
          <w:color w:val="000000"/>
        </w:rPr>
        <w:t>图甲中，验电器的金属箔片张开，是因为异种电荷相互吸引</w:t>
      </w:r>
    </w:p>
    <w:p w14:paraId="1C8FADC9">
      <w:pPr>
        <w:spacing w:line="360" w:lineRule="auto"/>
        <w:jc w:val="left"/>
        <w:textAlignment w:val="center"/>
        <w:rPr>
          <w:color w:val="000000"/>
        </w:rPr>
      </w:pPr>
      <w:r>
        <w:rPr>
          <w:color w:val="000000"/>
        </w:rPr>
        <w:t xml:space="preserve">B. </w:t>
      </w:r>
      <w:r>
        <w:rPr>
          <w:rFonts w:ascii="宋体" w:hAnsi="宋体" w:eastAsia="宋体" w:cs="宋体"/>
          <w:color w:val="000000"/>
        </w:rPr>
        <w:t>图乙中，放在通电导线下方的小磁针发生偏转，说明电流周围存在磁场</w:t>
      </w:r>
    </w:p>
    <w:p w14:paraId="57C7D12E">
      <w:pPr>
        <w:spacing w:line="360" w:lineRule="auto"/>
        <w:jc w:val="left"/>
        <w:textAlignment w:val="center"/>
        <w:rPr>
          <w:color w:val="000000"/>
        </w:rPr>
      </w:pPr>
      <w:r>
        <w:rPr>
          <w:color w:val="000000"/>
        </w:rPr>
        <w:t xml:space="preserve">C. </w:t>
      </w:r>
      <w:r>
        <w:rPr>
          <w:rFonts w:ascii="宋体" w:hAnsi="宋体" w:eastAsia="宋体" w:cs="宋体"/>
          <w:color w:val="000000"/>
        </w:rPr>
        <w:t>图丙中，导体运动时灵敏电流计指针发生偏转，说明利用磁场可以产生电流</w:t>
      </w:r>
    </w:p>
    <w:p w14:paraId="627FAFAF">
      <w:pPr>
        <w:spacing w:line="360" w:lineRule="auto"/>
        <w:jc w:val="left"/>
        <w:textAlignment w:val="center"/>
        <w:rPr>
          <w:color w:val="000000"/>
        </w:rPr>
      </w:pPr>
      <w:r>
        <w:rPr>
          <w:color w:val="000000"/>
        </w:rPr>
        <w:t xml:space="preserve">D. </w:t>
      </w:r>
      <w:r>
        <w:rPr>
          <w:rFonts w:ascii="宋体" w:hAnsi="宋体" w:eastAsia="宋体" w:cs="宋体"/>
          <w:color w:val="000000"/>
        </w:rPr>
        <w:t>图丁中，闭合开关后，向右移动滑动变阻器滑片时，电磁铁的磁性会减弱</w:t>
      </w:r>
    </w:p>
    <w:p w14:paraId="020551ED">
      <w:pPr>
        <w:spacing w:line="360" w:lineRule="auto"/>
        <w:textAlignment w:val="center"/>
        <w:rPr>
          <w:color w:val="000000"/>
        </w:rPr>
      </w:pPr>
      <w:r>
        <w:rPr>
          <w:color w:val="2E75B6"/>
        </w:rPr>
        <w:t>【答案】</w:t>
      </w:r>
      <w:r>
        <w:rPr>
          <w:color w:val="000000"/>
        </w:rPr>
        <w:t>A</w:t>
      </w:r>
    </w:p>
    <w:p w14:paraId="7C6F7D58">
      <w:pPr>
        <w:spacing w:line="360" w:lineRule="auto"/>
        <w:textAlignment w:val="center"/>
        <w:rPr>
          <w:color w:val="000000"/>
        </w:rPr>
      </w:pPr>
      <w:r>
        <w:rPr>
          <w:color w:val="2E75B6"/>
        </w:rPr>
        <w:t>【解析】</w:t>
      </w:r>
    </w:p>
    <w:p w14:paraId="5FD0DE1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．由电荷间的作用规律可知，图甲中，验电器的金属箔片张开，是因为同种电荷相互排斥，故</w:t>
      </w:r>
      <w:r>
        <w:rPr>
          <w:rFonts w:ascii="Times New Roman" w:hAnsi="Times New Roman" w:eastAsia="Times New Roman" w:cs="Times New Roman"/>
          <w:color w:val="000000"/>
        </w:rPr>
        <w:t>A</w:t>
      </w:r>
      <w:r>
        <w:rPr>
          <w:rFonts w:ascii="宋体" w:hAnsi="宋体" w:eastAsia="宋体" w:cs="宋体"/>
          <w:color w:val="000000"/>
        </w:rPr>
        <w:t>错误，符合题意；</w:t>
      </w:r>
    </w:p>
    <w:p w14:paraId="1E00EDF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．图乙中，放在通电导线下方的小磁针发生偏转，是因为电流的磁效应，说明电流周围存在磁场，故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25C7560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．图丙中，导体做切割磁感线运动时，灵敏电流计指针发生偏转，是电磁感应现象，说明利用磁场可以产生电流，故</w:t>
      </w:r>
      <w:r>
        <w:rPr>
          <w:rFonts w:ascii="Times New Roman" w:hAnsi="Times New Roman" w:eastAsia="Times New Roman" w:cs="Times New Roman"/>
          <w:color w:val="000000"/>
        </w:rPr>
        <w:t>C</w:t>
      </w:r>
      <w:r>
        <w:rPr>
          <w:rFonts w:ascii="宋体" w:hAnsi="宋体" w:eastAsia="宋体" w:cs="宋体"/>
          <w:color w:val="000000"/>
        </w:rPr>
        <w:t>正确，不符合题意；</w:t>
      </w:r>
    </w:p>
    <w:p w14:paraId="6A073F7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．图丁中，闭合开关后，向右移动滑动变阻器滑片时，滑动变阻器接入电路中的阻值变大，电路中的电流变小，电磁铁的磁性会减弱，故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2172B16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5B751CF2">
      <w:pPr>
        <w:spacing w:line="360" w:lineRule="auto"/>
        <w:jc w:val="left"/>
        <w:textAlignment w:val="center"/>
        <w:rPr>
          <w:color w:val="000000"/>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0A945B9C">
      <w:pPr>
        <w:spacing w:line="360" w:lineRule="auto"/>
        <w:jc w:val="left"/>
        <w:textAlignment w:val="center"/>
        <w:rPr>
          <w:color w:val="000000"/>
        </w:rPr>
      </w:pPr>
      <w:r>
        <w:rPr>
          <w:color w:val="000000"/>
        </w:rPr>
        <w:t xml:space="preserve">7. </w:t>
      </w:r>
      <w:r>
        <w:rPr>
          <w:rFonts w:ascii="宋体" w:hAnsi="宋体" w:eastAsia="宋体" w:cs="宋体"/>
          <w:color w:val="000000"/>
        </w:rPr>
        <w:t>发声的音叉放入水中溅出水花，说明声音是由于物体</w:t>
      </w:r>
      <w:r>
        <w:rPr>
          <w:color w:val="000000"/>
        </w:rPr>
        <w:t>___________</w:t>
      </w:r>
      <w:r>
        <w:rPr>
          <w:rFonts w:ascii="宋体" w:hAnsi="宋体" w:eastAsia="宋体" w:cs="宋体"/>
          <w:color w:val="000000"/>
        </w:rPr>
        <w:t>产生的，物理学中把这种研究方法叫做</w:t>
      </w:r>
      <w:r>
        <w:rPr>
          <w:color w:val="000000"/>
        </w:rPr>
        <w:t>___________</w:t>
      </w:r>
      <w:r>
        <w:rPr>
          <w:rFonts w:ascii="宋体" w:hAnsi="宋体" w:eastAsia="宋体" w:cs="宋体"/>
          <w:color w:val="000000"/>
        </w:rPr>
        <w:t>（选填“等效替代法”、“转换法”或“控制变量法”）。</w:t>
      </w:r>
    </w:p>
    <w:p w14:paraId="018B118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振动</w:t>
      </w:r>
      <w:r>
        <w:rPr>
          <w:color w:val="000000"/>
        </w:rPr>
        <w:t xml:space="preserve">    ②. </w:t>
      </w:r>
      <w:r>
        <w:rPr>
          <w:rFonts w:ascii="宋体" w:hAnsi="宋体" w:eastAsia="宋体" w:cs="宋体"/>
          <w:color w:val="000000"/>
        </w:rPr>
        <w:t>转换法</w:t>
      </w:r>
    </w:p>
    <w:p w14:paraId="0FF3F800">
      <w:pPr>
        <w:spacing w:line="360" w:lineRule="auto"/>
        <w:textAlignment w:val="center"/>
        <w:rPr>
          <w:color w:val="000000"/>
        </w:rPr>
      </w:pPr>
      <w:r>
        <w:rPr>
          <w:color w:val="2E75B6"/>
        </w:rPr>
        <w:t>【解析】</w:t>
      </w:r>
    </w:p>
    <w:p w14:paraId="46989D2A">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发声的音叉放入水中溅出水花，是因为音叉振动使得水花溅出，说明声音是由于物体振动产生的。</w:t>
      </w:r>
    </w:p>
    <w:p w14:paraId="29A5B96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将不易于观察的音叉的振动转换为易于观察的溅起的水花，这种研究方法叫做转换法。</w:t>
      </w:r>
    </w:p>
    <w:p w14:paraId="3DE80E7D">
      <w:pPr>
        <w:spacing w:line="360" w:lineRule="auto"/>
        <w:jc w:val="left"/>
        <w:textAlignment w:val="center"/>
        <w:rPr>
          <w:color w:val="000000"/>
        </w:rPr>
      </w:pPr>
      <w:r>
        <w:rPr>
          <w:color w:val="000000"/>
        </w:rPr>
        <w:t xml:space="preserve">8. </w:t>
      </w:r>
      <w:r>
        <w:rPr>
          <w:rFonts w:ascii="宋体" w:hAnsi="宋体" w:eastAsia="宋体" w:cs="宋体"/>
          <w:color w:val="000000"/>
        </w:rPr>
        <w:t>智能家居已广泛应用于生活中，手机通过</w:t>
      </w:r>
      <w:r>
        <w:rPr>
          <w:color w:val="000000"/>
        </w:rPr>
        <w:t>___________</w:t>
      </w:r>
      <w:r>
        <w:rPr>
          <w:rFonts w:ascii="宋体" w:hAnsi="宋体" w:eastAsia="宋体" w:cs="宋体"/>
          <w:color w:val="000000"/>
        </w:rPr>
        <w:t>（选填“电磁波”或“超声波”）远程控制扫地机器人，充电时机器人内置的电池属于</w:t>
      </w:r>
      <w:r>
        <w:rPr>
          <w:color w:val="000000"/>
        </w:rPr>
        <w:t>___________</w:t>
      </w:r>
      <w:r>
        <w:rPr>
          <w:rFonts w:ascii="宋体" w:hAnsi="宋体" w:eastAsia="宋体" w:cs="宋体"/>
          <w:color w:val="000000"/>
        </w:rPr>
        <w:t>（选填“用电器”或“电源”）。</w:t>
      </w:r>
    </w:p>
    <w:p w14:paraId="0738DE7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用电器</w:t>
      </w:r>
    </w:p>
    <w:p w14:paraId="31F46DBD">
      <w:pPr>
        <w:spacing w:line="360" w:lineRule="auto"/>
        <w:textAlignment w:val="center"/>
        <w:rPr>
          <w:color w:val="000000"/>
        </w:rPr>
      </w:pPr>
      <w:r>
        <w:rPr>
          <w:color w:val="2E75B6"/>
        </w:rPr>
        <w:t>【解析】</w:t>
      </w:r>
    </w:p>
    <w:p w14:paraId="01AC1E5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电磁波的传播速度很快，手机通过发射电磁波，可以远程控制扫地机器人。</w:t>
      </w:r>
    </w:p>
    <w:p w14:paraId="1685BFC5">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充电时机器人内置的电池将电能转化为化学能存储起来，故属于用电器。</w:t>
      </w:r>
    </w:p>
    <w:p w14:paraId="68520803">
      <w:pPr>
        <w:spacing w:line="360" w:lineRule="auto"/>
        <w:jc w:val="left"/>
        <w:textAlignment w:val="center"/>
        <w:rPr>
          <w:color w:val="000000"/>
        </w:rPr>
      </w:pPr>
      <w:r>
        <w:rPr>
          <w:color w:val="000000"/>
        </w:rPr>
        <w:t xml:space="preserve">9. </w:t>
      </w:r>
      <w:r>
        <w:rPr>
          <w:rFonts w:ascii="宋体" w:hAnsi="宋体" w:eastAsia="宋体" w:cs="宋体"/>
          <w:color w:val="000000"/>
        </w:rPr>
        <w:t>学校给同学们布置了做“拿手家常菜”的家庭劳动作业，李明同学用手机录制了鱼丸的制作过程，手机镜头对光起到</w:t>
      </w:r>
      <w:r>
        <w:rPr>
          <w:color w:val="000000"/>
        </w:rPr>
        <w:t>___________</w:t>
      </w:r>
      <w:r>
        <w:rPr>
          <w:rFonts w:ascii="宋体" w:hAnsi="宋体" w:eastAsia="宋体" w:cs="宋体"/>
          <w:color w:val="000000"/>
        </w:rPr>
        <w:t>作用（选填“会聚”或“发散”）；他用夸张的表情介绍了闻到的鱼丸香味，能闻到香味是因为分子在不停息地</w:t>
      </w:r>
      <w:r>
        <w:rPr>
          <w:color w:val="000000"/>
        </w:rPr>
        <w:t>___________</w:t>
      </w:r>
      <w:r>
        <w:rPr>
          <w:rFonts w:ascii="宋体" w:hAnsi="宋体" w:eastAsia="宋体" w:cs="宋体"/>
          <w:color w:val="000000"/>
        </w:rPr>
        <w:t>。</w:t>
      </w:r>
    </w:p>
    <w:p w14:paraId="0BA3A34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会聚</w:t>
      </w:r>
      <w:r>
        <w:rPr>
          <w:color w:val="000000"/>
        </w:rPr>
        <w:t xml:space="preserve">    ②. </w:t>
      </w:r>
      <w:r>
        <w:rPr>
          <w:rFonts w:ascii="宋体" w:hAnsi="宋体" w:eastAsia="宋体" w:cs="宋体"/>
          <w:color w:val="000000"/>
        </w:rPr>
        <w:t>做无规则的运动</w:t>
      </w:r>
    </w:p>
    <w:p w14:paraId="7A52B79C">
      <w:pPr>
        <w:spacing w:line="360" w:lineRule="auto"/>
        <w:textAlignment w:val="center"/>
        <w:rPr>
          <w:color w:val="000000"/>
        </w:rPr>
      </w:pPr>
      <w:r>
        <w:rPr>
          <w:color w:val="2E75B6"/>
        </w:rPr>
        <w:t>【解析】</w:t>
      </w:r>
    </w:p>
    <w:p w14:paraId="5DE49C7F">
      <w:pPr>
        <w:spacing w:line="360" w:lineRule="auto"/>
        <w:jc w:val="left"/>
        <w:textAlignment w:val="center"/>
        <w:rPr>
          <w:color w:val="000000"/>
        </w:rPr>
      </w:pPr>
      <w:r>
        <w:rPr>
          <w:color w:val="000000"/>
        </w:rPr>
        <w:t>【详解】[1]手机镜头是凸透镜，凸透镜对光有会聚作用。</w:t>
      </w:r>
    </w:p>
    <w:p w14:paraId="3B5CBF15">
      <w:pPr>
        <w:spacing w:line="360" w:lineRule="auto"/>
        <w:jc w:val="left"/>
        <w:textAlignment w:val="center"/>
        <w:rPr>
          <w:color w:val="000000"/>
        </w:rPr>
      </w:pPr>
      <w:r>
        <w:rPr>
          <w:color w:val="000000"/>
        </w:rPr>
        <w:t>[2]能闻到香味，属于扩散现象，说明分子</w:t>
      </w:r>
      <w:r>
        <w:rPr>
          <w:color w:val="000000"/>
          <w:position w:val="-1"/>
        </w:rPr>
        <w:drawing>
          <wp:inline distT="0" distB="0" distL="114300" distR="114300">
            <wp:extent cx="139700" cy="190500"/>
            <wp:effectExtent l="0" t="0" r="12700" b="0"/>
            <wp:docPr id="9562147" name="图片 956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147" name="图片 9562147"/>
                    <pic:cNvPicPr>
                      <a:picLocks noChangeAspect="1"/>
                    </pic:cNvPicPr>
                  </pic:nvPicPr>
                  <pic:blipFill>
                    <a:blip r:embed="rId17"/>
                    <a:stretch>
                      <a:fillRect/>
                    </a:stretch>
                  </pic:blipFill>
                  <pic:spPr>
                    <a:xfrm>
                      <a:off x="0" y="0"/>
                      <a:ext cx="139700" cy="190500"/>
                    </a:xfrm>
                    <a:prstGeom prst="rect">
                      <a:avLst/>
                    </a:prstGeom>
                  </pic:spPr>
                </pic:pic>
              </a:graphicData>
            </a:graphic>
          </wp:inline>
        </w:drawing>
      </w:r>
      <w:r>
        <w:rPr>
          <w:color w:val="000000"/>
        </w:rPr>
        <w:t>不停地做无规则运动。</w:t>
      </w:r>
    </w:p>
    <w:p w14:paraId="17A68AE8">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日，神舟十四号载人飞船返回舱成功着陆，返回舱着陆的最后</w:t>
      </w:r>
      <w:r>
        <w:rPr>
          <w:rFonts w:ascii="Times New Roman" w:hAnsi="Times New Roman" w:eastAsia="Times New Roman" w:cs="Times New Roman"/>
          <w:color w:val="000000"/>
        </w:rPr>
        <w:t>1</w:t>
      </w:r>
      <w:r>
        <w:rPr>
          <w:rFonts w:ascii="宋体" w:hAnsi="宋体" w:eastAsia="宋体" w:cs="宋体"/>
          <w:color w:val="000000"/>
        </w:rPr>
        <w:t>米，反推发动机向下喷出高速气流，以达到减小返回舱下降速度的目的，减速下降过程中说明力可以改变物体的</w:t>
      </w:r>
      <w:r>
        <w:rPr>
          <w:color w:val="000000"/>
        </w:rPr>
        <w:t>___________</w:t>
      </w:r>
      <w:r>
        <w:rPr>
          <w:rFonts w:ascii="宋体" w:hAnsi="宋体" w:eastAsia="宋体" w:cs="宋体"/>
          <w:color w:val="000000"/>
        </w:rPr>
        <w:t>，宇航员受到的重力</w:t>
      </w:r>
      <w:r>
        <w:rPr>
          <w:color w:val="000000"/>
        </w:rPr>
        <w:t>___________</w:t>
      </w:r>
      <w:r>
        <w:rPr>
          <w:rFonts w:ascii="宋体" w:hAnsi="宋体" w:eastAsia="宋体" w:cs="宋体"/>
          <w:color w:val="000000"/>
        </w:rPr>
        <w:t>（选填“变大”“不变”或“变小”）。</w:t>
      </w:r>
    </w:p>
    <w:p w14:paraId="66F1BA83">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不变</w:t>
      </w:r>
    </w:p>
    <w:p w14:paraId="5B5EDF49">
      <w:pPr>
        <w:spacing w:line="360" w:lineRule="auto"/>
        <w:textAlignment w:val="center"/>
        <w:rPr>
          <w:color w:val="000000"/>
        </w:rPr>
      </w:pPr>
      <w:r>
        <w:rPr>
          <w:color w:val="2E75B6"/>
        </w:rPr>
        <w:t>【解析】</w:t>
      </w:r>
    </w:p>
    <w:p w14:paraId="69F64714">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返回舱受到反推力作用，速度降低，运动状态发生改变，说明力可以改变物体的运动状态。</w:t>
      </w:r>
    </w:p>
    <w:p w14:paraId="672D5287">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减速下降过程中，宇航员的质量不变，受到的重力也不变。</w:t>
      </w:r>
    </w:p>
    <w:p w14:paraId="236670BB">
      <w:pPr>
        <w:spacing w:line="360" w:lineRule="auto"/>
        <w:jc w:val="left"/>
        <w:textAlignment w:val="center"/>
        <w:rPr>
          <w:color w:val="000000"/>
        </w:rPr>
      </w:pPr>
      <w:r>
        <w:rPr>
          <w:color w:val="000000"/>
        </w:rPr>
        <w:t xml:space="preserve">11. </w:t>
      </w:r>
      <w:r>
        <w:rPr>
          <w:rFonts w:ascii="宋体" w:hAnsi="宋体" w:eastAsia="宋体" w:cs="宋体"/>
          <w:color w:val="000000"/>
        </w:rPr>
        <w:t>驾驶员的头枕和安全带在安全驾驶中起着重要作用。如图所示，头枕是为了减小汽车在</w:t>
      </w:r>
      <w:r>
        <w:rPr>
          <w:color w:val="000000"/>
        </w:rPr>
        <w:t>___________</w:t>
      </w:r>
      <w:r>
        <w:rPr>
          <w:rFonts w:ascii="宋体" w:hAnsi="宋体" w:eastAsia="宋体" w:cs="宋体"/>
          <w:color w:val="000000"/>
        </w:rPr>
        <w:t>（选填“追尾前车”或“被后车追尾”）时由于惯性造成的伤害，轿车在水平路面上高速行驶时对地面的压力</w:t>
      </w:r>
      <w:r>
        <w:rPr>
          <w:color w:val="000000"/>
        </w:rPr>
        <w:t>___________</w:t>
      </w:r>
      <w:r>
        <w:rPr>
          <w:rFonts w:ascii="宋体" w:hAnsi="宋体" w:eastAsia="宋体" w:cs="宋体"/>
          <w:color w:val="000000"/>
        </w:rPr>
        <w:t>（选填“大于”“等于”或“小于”）静止时对地面的压力。</w:t>
      </w:r>
    </w:p>
    <w:p w14:paraId="0A0EF9CE">
      <w:pPr>
        <w:spacing w:line="360" w:lineRule="auto"/>
        <w:jc w:val="left"/>
        <w:textAlignment w:val="center"/>
        <w:rPr>
          <w:color w:val="000000"/>
        </w:rPr>
      </w:pPr>
      <w:r>
        <w:rPr>
          <w:color w:val="000000"/>
        </w:rPr>
        <w:drawing>
          <wp:inline distT="0" distB="0" distL="114300" distR="114300">
            <wp:extent cx="1762125" cy="14954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762125" cy="1495425"/>
                    </a:xfrm>
                    <a:prstGeom prst="rect">
                      <a:avLst/>
                    </a:prstGeom>
                  </pic:spPr>
                </pic:pic>
              </a:graphicData>
            </a:graphic>
          </wp:inline>
        </w:drawing>
      </w:r>
      <w:r>
        <w:rPr>
          <w:color w:val="000000"/>
        </w:rPr>
        <w:t xml:space="preserve">  </w:t>
      </w:r>
    </w:p>
    <w:p w14:paraId="25120837">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被后车追尾</w:t>
      </w:r>
      <w:r>
        <w:rPr>
          <w:color w:val="000000"/>
        </w:rPr>
        <w:t xml:space="preserve">    ②. </w:t>
      </w:r>
      <w:r>
        <w:rPr>
          <w:rFonts w:ascii="宋体" w:hAnsi="宋体" w:eastAsia="宋体" w:cs="宋体"/>
          <w:color w:val="000000"/>
        </w:rPr>
        <w:t>小于</w:t>
      </w:r>
    </w:p>
    <w:p w14:paraId="279B7A31">
      <w:pPr>
        <w:spacing w:line="360" w:lineRule="auto"/>
        <w:textAlignment w:val="center"/>
        <w:rPr>
          <w:color w:val="000000"/>
        </w:rPr>
      </w:pPr>
      <w:r>
        <w:rPr>
          <w:color w:val="2E75B6"/>
        </w:rPr>
        <w:t>【解析】</w:t>
      </w:r>
    </w:p>
    <w:p w14:paraId="13AE1C43">
      <w:pPr>
        <w:spacing w:line="360" w:lineRule="auto"/>
        <w:jc w:val="left"/>
        <w:textAlignment w:val="center"/>
        <w:rPr>
          <w:color w:val="000000"/>
        </w:rPr>
      </w:pPr>
      <w:r>
        <w:rPr>
          <w:color w:val="000000"/>
        </w:rPr>
        <w:t>【详解】[1]在座位的靠背上安装</w:t>
      </w:r>
      <w:r>
        <w:rPr>
          <w:rFonts w:ascii="宋体" w:hAnsi="宋体" w:eastAsia="宋体" w:cs="宋体"/>
          <w:color w:val="000000"/>
        </w:rPr>
        <w:t>“头枕”，</w:t>
      </w:r>
      <w:r>
        <w:rPr>
          <w:color w:val="000000"/>
        </w:rPr>
        <w:t>当轿车被后面的车撞击时，轿车速度加快，乘客由于惯性会保持原来的运动状态，此时头枕可以起到防止乘客颈椎受伤的作用。</w:t>
      </w:r>
    </w:p>
    <w:p w14:paraId="566D0DBC">
      <w:pPr>
        <w:spacing w:line="360" w:lineRule="auto"/>
        <w:jc w:val="left"/>
        <w:textAlignment w:val="center"/>
        <w:rPr>
          <w:color w:val="000000"/>
        </w:rPr>
      </w:pPr>
      <w:r>
        <w:rPr>
          <w:color w:val="000000"/>
        </w:rPr>
        <w:t>[2]在路面上静止的轿车，轿车对路面的压力大小等于轿车的重力，当轿车在路面上高速行驶时，车顶的空气流速大于车底的空气流速，车上方的压强小于下方的压强，会产生向上的压强差、压力差，从而产生一定大小的向上的升力，使轿车对路面的压力小于汽车所受的重力，故轿车对路面的压力与静止使相比变小，即轿车在水平路面上高速行驶时对地面的压力小于静止时对地面的压力。</w:t>
      </w:r>
    </w:p>
    <w:p w14:paraId="44C112D1">
      <w:pPr>
        <w:spacing w:line="360" w:lineRule="auto"/>
        <w:jc w:val="left"/>
        <w:textAlignment w:val="center"/>
        <w:rPr>
          <w:color w:val="000000"/>
        </w:rPr>
      </w:pPr>
      <w:r>
        <w:rPr>
          <w:color w:val="000000"/>
        </w:rPr>
        <w:t xml:space="preserve">12. </w:t>
      </w:r>
      <w:r>
        <w:rPr>
          <w:rFonts w:ascii="宋体" w:hAnsi="宋体" w:eastAsia="宋体" w:cs="宋体"/>
          <w:color w:val="000000"/>
        </w:rPr>
        <w:t>如图所示是三种类型的剪刀，请为铁匠师傅选择一把剪铁皮的剪刀，你会选择</w:t>
      </w:r>
      <w:r>
        <w:rPr>
          <w:color w:val="000000"/>
        </w:rPr>
        <w:t>___________</w:t>
      </w:r>
      <w:r>
        <w:rPr>
          <w:rFonts w:ascii="宋体" w:hAnsi="宋体" w:eastAsia="宋体" w:cs="宋体"/>
          <w:color w:val="000000"/>
        </w:rPr>
        <w:t>（选填“</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”或“</w:t>
      </w:r>
      <w:r>
        <w:rPr>
          <w:rFonts w:ascii="Times New Roman" w:hAnsi="Times New Roman" w:eastAsia="Times New Roman" w:cs="Times New Roman"/>
          <w:color w:val="000000"/>
        </w:rPr>
        <w:t>C</w:t>
      </w:r>
      <w:r>
        <w:rPr>
          <w:rFonts w:ascii="宋体" w:hAnsi="宋体" w:eastAsia="宋体" w:cs="宋体"/>
          <w:color w:val="000000"/>
        </w:rPr>
        <w:t>”）剪刀，这样选择的目的是为了</w:t>
      </w:r>
      <w:r>
        <w:rPr>
          <w:color w:val="000000"/>
        </w:rPr>
        <w:t>___________</w:t>
      </w:r>
      <w:r>
        <w:rPr>
          <w:rFonts w:ascii="宋体" w:hAnsi="宋体" w:eastAsia="宋体" w:cs="宋体"/>
          <w:color w:val="000000"/>
        </w:rPr>
        <w:t>（选填“省力”“省距离”或“省功”）。</w:t>
      </w:r>
    </w:p>
    <w:p w14:paraId="5C3DCE54">
      <w:pPr>
        <w:spacing w:line="360" w:lineRule="auto"/>
        <w:jc w:val="left"/>
        <w:textAlignment w:val="center"/>
        <w:rPr>
          <w:color w:val="000000"/>
        </w:rPr>
      </w:pPr>
      <w:r>
        <w:rPr>
          <w:color w:val="000000"/>
        </w:rPr>
        <w:drawing>
          <wp:inline distT="0" distB="0" distL="114300" distR="114300">
            <wp:extent cx="1695450" cy="9525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695450" cy="952500"/>
                    </a:xfrm>
                    <a:prstGeom prst="rect">
                      <a:avLst/>
                    </a:prstGeom>
                  </pic:spPr>
                </pic:pic>
              </a:graphicData>
            </a:graphic>
          </wp:inline>
        </w:drawing>
      </w:r>
      <w:r>
        <w:rPr>
          <w:color w:val="000000"/>
        </w:rPr>
        <w:t xml:space="preserve">    </w:t>
      </w:r>
    </w:p>
    <w:p w14:paraId="02A4C5E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color w:val="000000"/>
        </w:rPr>
        <w:t xml:space="preserve">    ②. </w:t>
      </w:r>
      <w:r>
        <w:rPr>
          <w:rFonts w:ascii="宋体" w:hAnsi="宋体" w:eastAsia="宋体" w:cs="宋体"/>
          <w:color w:val="000000"/>
        </w:rPr>
        <w:t>省力</w:t>
      </w:r>
    </w:p>
    <w:p w14:paraId="214B9613">
      <w:pPr>
        <w:spacing w:line="360" w:lineRule="auto"/>
        <w:textAlignment w:val="center"/>
        <w:rPr>
          <w:color w:val="000000"/>
        </w:rPr>
      </w:pPr>
      <w:r>
        <w:rPr>
          <w:color w:val="2E75B6"/>
        </w:rPr>
        <w:t>【解析】</w:t>
      </w:r>
    </w:p>
    <w:p w14:paraId="0577BADE">
      <w:pPr>
        <w:spacing w:line="360" w:lineRule="auto"/>
        <w:jc w:val="left"/>
        <w:textAlignment w:val="center"/>
        <w:rPr>
          <w:color w:val="000000"/>
        </w:rPr>
      </w:pPr>
      <w:r>
        <w:rPr>
          <w:color w:val="000000"/>
        </w:rPr>
        <w:t>【详解】[1][2]由于剪铁皮需要的力较大，为了省力，需要选择省力杠杆，由图可知，A剪刀的动力臂大于阻力臂，是省力杠杆，可用来剪铁皮，目的是为了省力。</w:t>
      </w:r>
    </w:p>
    <w:p w14:paraId="13205798">
      <w:pPr>
        <w:spacing w:line="360" w:lineRule="auto"/>
        <w:jc w:val="left"/>
        <w:textAlignment w:val="center"/>
        <w:rPr>
          <w:color w:val="000000"/>
        </w:rPr>
      </w:pPr>
      <w:r>
        <w:rPr>
          <w:color w:val="000000"/>
        </w:rPr>
        <w:t xml:space="preserve">13. </w:t>
      </w:r>
      <w:r>
        <w:rPr>
          <w:rFonts w:ascii="宋体" w:hAnsi="宋体" w:eastAsia="宋体" w:cs="宋体"/>
          <w:color w:val="000000"/>
        </w:rPr>
        <w:t>如图所示为发光二极管（简称</w:t>
      </w:r>
      <w:r>
        <w:rPr>
          <w:rFonts w:ascii="Times New Roman" w:hAnsi="Times New Roman" w:eastAsia="Times New Roman" w:cs="Times New Roman"/>
          <w:color w:val="000000"/>
        </w:rPr>
        <w:t>LED</w:t>
      </w:r>
      <w:r>
        <w:rPr>
          <w:rFonts w:ascii="宋体" w:hAnsi="宋体" w:eastAsia="宋体" w:cs="宋体"/>
          <w:color w:val="000000"/>
        </w:rPr>
        <w:t>），当电流从较长的引脚流入时，发光二极管和小灯泡都发光；当电流从较短的引脚流入时，发光二极管和小灯泡都不发光，根据上述实验现象判断，两种情况下</w:t>
      </w:r>
      <w:r>
        <w:rPr>
          <w:rFonts w:ascii="Times New Roman" w:hAnsi="Times New Roman" w:eastAsia="Times New Roman" w:cs="Times New Roman"/>
          <w:color w:val="000000"/>
        </w:rPr>
        <w:t>LED</w:t>
      </w:r>
      <w:r>
        <w:rPr>
          <w:rFonts w:ascii="宋体" w:hAnsi="宋体" w:eastAsia="宋体" w:cs="宋体"/>
          <w:color w:val="000000"/>
        </w:rPr>
        <w:t>的电阻</w:t>
      </w:r>
      <w:r>
        <w:rPr>
          <w:color w:val="000000"/>
        </w:rPr>
        <w:t>___________</w:t>
      </w:r>
      <w:r>
        <w:rPr>
          <w:rFonts w:ascii="宋体" w:hAnsi="宋体" w:eastAsia="宋体" w:cs="宋体"/>
          <w:color w:val="000000"/>
        </w:rPr>
        <w:t>（选填“相同”或“不相同”），其额定电压通常都比较小，在家庭电路中需要与其它用电器</w:t>
      </w:r>
      <w:r>
        <w:rPr>
          <w:color w:val="000000"/>
        </w:rPr>
        <w:t>___________</w:t>
      </w:r>
      <w:r>
        <w:rPr>
          <w:rFonts w:ascii="宋体" w:hAnsi="宋体" w:eastAsia="宋体" w:cs="宋体"/>
          <w:color w:val="000000"/>
        </w:rPr>
        <w:t>（选填“串联”或“并联”）才能正常工作。</w:t>
      </w:r>
    </w:p>
    <w:p w14:paraId="3FA9A68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不相同</w:t>
      </w:r>
      <w:r>
        <w:rPr>
          <w:color w:val="000000"/>
        </w:rPr>
        <w:t xml:space="preserve">    ②. </w:t>
      </w:r>
      <w:r>
        <w:rPr>
          <w:rFonts w:ascii="宋体" w:hAnsi="宋体" w:eastAsia="宋体" w:cs="宋体"/>
          <w:color w:val="000000"/>
        </w:rPr>
        <w:t>串联</w:t>
      </w:r>
    </w:p>
    <w:p w14:paraId="555FABD6">
      <w:pPr>
        <w:spacing w:line="360" w:lineRule="auto"/>
        <w:textAlignment w:val="center"/>
        <w:rPr>
          <w:color w:val="000000"/>
        </w:rPr>
      </w:pPr>
      <w:r>
        <w:rPr>
          <w:color w:val="2E75B6"/>
        </w:rPr>
        <w:t>【解析】</w:t>
      </w:r>
    </w:p>
    <w:p w14:paraId="38BCA1F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由题意可知，两种情况下流过二极管的电流不同，故可知两种情况下</w:t>
      </w:r>
      <w:r>
        <w:rPr>
          <w:rFonts w:ascii="Times New Roman" w:hAnsi="Times New Roman" w:eastAsia="Times New Roman" w:cs="Times New Roman"/>
          <w:color w:val="000000"/>
        </w:rPr>
        <w:t>LED</w:t>
      </w:r>
      <w:r>
        <w:rPr>
          <w:rFonts w:ascii="宋体" w:hAnsi="宋体" w:eastAsia="宋体" w:cs="宋体"/>
          <w:color w:val="000000"/>
        </w:rPr>
        <w:t>的电阻不相同。</w:t>
      </w:r>
    </w:p>
    <w:p w14:paraId="1B51D61B">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家庭电路中电压较大，而</w:t>
      </w:r>
      <w:r>
        <w:rPr>
          <w:rFonts w:ascii="Times New Roman" w:hAnsi="Times New Roman" w:eastAsia="Times New Roman" w:cs="Times New Roman"/>
          <w:color w:val="000000"/>
        </w:rPr>
        <w:t>LED</w:t>
      </w:r>
      <w:r>
        <w:rPr>
          <w:rFonts w:ascii="宋体" w:hAnsi="宋体" w:eastAsia="宋体" w:cs="宋体"/>
          <w:color w:val="000000"/>
        </w:rPr>
        <w:t>的额定电压较小，故由串联电路电阻的分压规律可知，</w:t>
      </w:r>
      <w:r>
        <w:rPr>
          <w:rFonts w:ascii="Times New Roman" w:hAnsi="Times New Roman" w:eastAsia="Times New Roman" w:cs="Times New Roman"/>
          <w:color w:val="000000"/>
        </w:rPr>
        <w:t>LED</w:t>
      </w:r>
      <w:r>
        <w:rPr>
          <w:rFonts w:ascii="宋体" w:hAnsi="宋体" w:eastAsia="宋体" w:cs="宋体"/>
          <w:color w:val="000000"/>
        </w:rPr>
        <w:t>在家庭电路中要与其他用电器串联才能正常工作。</w:t>
      </w:r>
    </w:p>
    <w:p w14:paraId="60EDFC07">
      <w:pPr>
        <w:spacing w:line="360" w:lineRule="auto"/>
        <w:jc w:val="left"/>
        <w:textAlignment w:val="center"/>
        <w:rPr>
          <w:color w:val="000000"/>
        </w:rPr>
      </w:pPr>
      <w:r>
        <w:rPr>
          <w:color w:val="000000"/>
        </w:rPr>
        <w:t xml:space="preserve">14. </w:t>
      </w:r>
      <w:r>
        <w:rPr>
          <w:rFonts w:ascii="宋体" w:hAnsi="宋体" w:eastAsia="宋体" w:cs="宋体"/>
          <w:color w:val="000000"/>
        </w:rPr>
        <w:t>汽车在刹车过程中，机械能转化为地面和轮胎的内能，这些内能将无法自动地转化为汽车的机械能，这种现象说明自发的能量转化过程是有一定</w:t>
      </w:r>
      <w:r>
        <w:rPr>
          <w:color w:val="000000"/>
        </w:rPr>
        <w:t>___________</w:t>
      </w:r>
      <w:r>
        <w:rPr>
          <w:rFonts w:ascii="宋体" w:hAnsi="宋体" w:eastAsia="宋体" w:cs="宋体"/>
          <w:color w:val="000000"/>
        </w:rPr>
        <w:t>性的，但在能量的转化和转移过程中，能的总量</w:t>
      </w:r>
      <w:r>
        <w:rPr>
          <w:color w:val="000000"/>
        </w:rPr>
        <w:t>___________</w:t>
      </w:r>
      <w:r>
        <w:rPr>
          <w:rFonts w:ascii="宋体" w:hAnsi="宋体" w:eastAsia="宋体" w:cs="宋体"/>
          <w:color w:val="000000"/>
        </w:rPr>
        <w:t>（选填“不断减少”、“保持不变”或“不断增加”）。</w:t>
      </w:r>
    </w:p>
    <w:p w14:paraId="09C3727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方向</w:t>
      </w:r>
      <w:r>
        <w:rPr>
          <w:color w:val="000000"/>
        </w:rPr>
        <w:t xml:space="preserve">    ②. </w:t>
      </w:r>
      <w:r>
        <w:rPr>
          <w:rFonts w:ascii="宋体" w:hAnsi="宋体" w:eastAsia="宋体" w:cs="宋体"/>
          <w:color w:val="000000"/>
        </w:rPr>
        <w:t>保持不变</w:t>
      </w:r>
    </w:p>
    <w:p w14:paraId="374A87F4">
      <w:pPr>
        <w:spacing w:line="360" w:lineRule="auto"/>
        <w:textAlignment w:val="center"/>
        <w:rPr>
          <w:color w:val="000000"/>
        </w:rPr>
      </w:pPr>
      <w:r>
        <w:rPr>
          <w:color w:val="2E75B6"/>
        </w:rPr>
        <w:t>【解析】</w:t>
      </w:r>
    </w:p>
    <w:p w14:paraId="38F2CFA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汽车在刹车过程中，机械能可以自发地转化为地面和轮胎的内能，但这些内能将无法自发地转化为汽车的机械能，这说明自发的能量转化过程是有一定方向性的。</w:t>
      </w:r>
    </w:p>
    <w:p w14:paraId="0627E1D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由能量守恒定律可知，在能量的转化和转移过程中，能的总量保持不变。</w:t>
      </w:r>
    </w:p>
    <w:p w14:paraId="40E6937E">
      <w:pPr>
        <w:spacing w:line="360" w:lineRule="auto"/>
        <w:jc w:val="left"/>
        <w:textAlignment w:val="center"/>
        <w:rPr>
          <w:color w:val="000000"/>
        </w:rPr>
      </w:pPr>
      <w:r>
        <w:rPr>
          <w:rFonts w:ascii="宋体" w:hAnsi="宋体" w:eastAsia="宋体" w:cs="宋体"/>
          <w:b/>
          <w:color w:val="000000"/>
          <w:sz w:val="24"/>
        </w:rPr>
        <w:t>三、识图、作图题（本题共</w:t>
      </w:r>
      <w:r>
        <w:rPr>
          <w:rFonts w:ascii="Times New Roman" w:hAnsi="Times New Roman" w:eastAsia="Times New Roman" w:cs="Times New Roman"/>
          <w:b/>
          <w:color w:val="000000"/>
          <w:sz w:val="24"/>
        </w:rPr>
        <w:t>4</w:t>
      </w:r>
      <w:r>
        <w:rPr>
          <w:rFonts w:ascii="宋体" w:hAnsi="宋体" w:eastAsia="宋体" w:cs="宋体"/>
          <w:b/>
          <w:color w:val="000000"/>
          <w:sz w:val="24"/>
        </w:rPr>
        <w:t>小题，共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1FC0F49A">
      <w:pPr>
        <w:spacing w:line="360" w:lineRule="auto"/>
        <w:jc w:val="left"/>
        <w:textAlignment w:val="center"/>
        <w:rPr>
          <w:color w:val="000000"/>
        </w:rPr>
      </w:pPr>
      <w:r>
        <w:rPr>
          <w:color w:val="000000"/>
        </w:rPr>
        <w:t xml:space="preserve">15. </w:t>
      </w:r>
      <w:r>
        <w:rPr>
          <w:rFonts w:ascii="宋体" w:hAnsi="宋体" w:eastAsia="宋体" w:cs="宋体"/>
          <w:color w:val="000000"/>
        </w:rPr>
        <w:t>如图所示，图甲中木条的长度为</w:t>
      </w:r>
      <w:r>
        <w:rPr>
          <w:color w:val="000000"/>
        </w:rPr>
        <w:t>___________</w:t>
      </w:r>
      <w:r>
        <w:rPr>
          <w:rFonts w:ascii="Times New Roman" w:hAnsi="Times New Roman" w:eastAsia="Times New Roman" w:cs="Times New Roman"/>
          <w:color w:val="000000"/>
        </w:rPr>
        <w:t>cm</w:t>
      </w:r>
      <w:r>
        <w:rPr>
          <w:rFonts w:ascii="宋体" w:hAnsi="宋体" w:eastAsia="宋体" w:cs="宋体"/>
          <w:color w:val="000000"/>
        </w:rPr>
        <w:t>；图乙中温度计读数为</w:t>
      </w:r>
      <w:r>
        <w:rPr>
          <w:color w:val="000000"/>
        </w:rPr>
        <w:t>___________</w:t>
      </w:r>
      <w:r>
        <w:rPr>
          <w:rFonts w:ascii="Times New Roman" w:hAnsi="Times New Roman" w:eastAsia="Times New Roman" w:cs="Times New Roman"/>
          <w:color w:val="000000"/>
        </w:rPr>
        <w:t>°C</w:t>
      </w:r>
      <w:r>
        <w:rPr>
          <w:rFonts w:ascii="宋体" w:hAnsi="宋体" w:eastAsia="宋体" w:cs="宋体"/>
          <w:color w:val="000000"/>
        </w:rPr>
        <w:t>。</w:t>
      </w:r>
    </w:p>
    <w:p w14:paraId="6210DDA9">
      <w:pPr>
        <w:spacing w:line="360" w:lineRule="auto"/>
        <w:jc w:val="left"/>
        <w:textAlignment w:val="center"/>
        <w:rPr>
          <w:color w:val="000000"/>
        </w:rPr>
      </w:pPr>
      <w:r>
        <w:rPr>
          <w:color w:val="000000"/>
        </w:rPr>
        <w:drawing>
          <wp:inline distT="0" distB="0" distL="114300" distR="114300">
            <wp:extent cx="1990725" cy="10191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90725" cy="1019175"/>
                    </a:xfrm>
                    <a:prstGeom prst="rect">
                      <a:avLst/>
                    </a:prstGeom>
                  </pic:spPr>
                </pic:pic>
              </a:graphicData>
            </a:graphic>
          </wp:inline>
        </w:drawing>
      </w:r>
      <w:r>
        <w:rPr>
          <w:color w:val="000000"/>
        </w:rPr>
        <w:t xml:space="preserve">  </w:t>
      </w:r>
    </w:p>
    <w:p w14:paraId="04C2CD88">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2.65</w:t>
      </w:r>
      <w:r>
        <w:rPr>
          <w:color w:val="000000"/>
        </w:rPr>
        <w:t xml:space="preserve">    ②. </w:t>
      </w:r>
      <w:r>
        <w:rPr>
          <w:rFonts w:ascii="Times New Roman" w:hAnsi="Times New Roman" w:eastAsia="Times New Roman" w:cs="Times New Roman"/>
          <w:color w:val="000000"/>
        </w:rPr>
        <w:t>29</w:t>
      </w:r>
    </w:p>
    <w:p w14:paraId="31D0C524">
      <w:pPr>
        <w:spacing w:line="360" w:lineRule="auto"/>
        <w:textAlignment w:val="center"/>
        <w:rPr>
          <w:color w:val="000000"/>
        </w:rPr>
      </w:pPr>
      <w:r>
        <w:rPr>
          <w:color w:val="2E75B6"/>
        </w:rPr>
        <w:t>【解析】</w:t>
      </w:r>
    </w:p>
    <w:p w14:paraId="20EF2C5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由图甲可知，刻度尺的分度值为</w:t>
      </w:r>
      <w:r>
        <w:rPr>
          <w:rFonts w:ascii="Times New Roman" w:hAnsi="Times New Roman" w:eastAsia="Times New Roman" w:cs="Times New Roman"/>
          <w:color w:val="000000"/>
        </w:rPr>
        <w:t>0.1cm</w:t>
      </w:r>
      <w:r>
        <w:rPr>
          <w:rFonts w:ascii="宋体" w:hAnsi="宋体" w:eastAsia="宋体" w:cs="宋体"/>
          <w:color w:val="000000"/>
        </w:rPr>
        <w:t>，木条的左端与刻度尺的零刻度线对齐，木条的右端与</w:t>
      </w:r>
      <w:r>
        <w:rPr>
          <w:rFonts w:ascii="Times New Roman" w:hAnsi="Times New Roman" w:eastAsia="Times New Roman" w:cs="Times New Roman"/>
          <w:color w:val="000000"/>
        </w:rPr>
        <w:t>2.65cm</w:t>
      </w:r>
      <w:r>
        <w:rPr>
          <w:rFonts w:ascii="宋体" w:hAnsi="宋体" w:eastAsia="宋体" w:cs="宋体"/>
          <w:color w:val="000000"/>
        </w:rPr>
        <w:t>刻度线对齐，故木条的长度为</w:t>
      </w:r>
      <w:r>
        <w:rPr>
          <w:rFonts w:ascii="Times New Roman" w:hAnsi="Times New Roman" w:eastAsia="Times New Roman" w:cs="Times New Roman"/>
          <w:color w:val="000000"/>
        </w:rPr>
        <w:t>2.65cm</w:t>
      </w:r>
      <w:r>
        <w:rPr>
          <w:rFonts w:ascii="宋体" w:hAnsi="宋体" w:eastAsia="宋体" w:cs="宋体"/>
          <w:color w:val="000000"/>
        </w:rPr>
        <w:t>。</w:t>
      </w:r>
    </w:p>
    <w:p w14:paraId="145838F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由图乙可知，温度计的分度值为</w:t>
      </w:r>
      <w:r>
        <w:rPr>
          <w:rFonts w:ascii="Times New Roman" w:hAnsi="Times New Roman" w:eastAsia="Times New Roman" w:cs="Times New Roman"/>
          <w:color w:val="000000"/>
        </w:rPr>
        <w:t>1℃</w:t>
      </w:r>
      <w:r>
        <w:rPr>
          <w:rFonts w:ascii="宋体" w:hAnsi="宋体" w:eastAsia="宋体" w:cs="宋体"/>
          <w:color w:val="000000"/>
        </w:rPr>
        <w:t>，故温度计读数为</w:t>
      </w:r>
      <w:r>
        <w:rPr>
          <w:rFonts w:ascii="Times New Roman" w:hAnsi="Times New Roman" w:eastAsia="Times New Roman" w:cs="Times New Roman"/>
          <w:color w:val="000000"/>
        </w:rPr>
        <w:t>29℃</w:t>
      </w:r>
      <w:r>
        <w:rPr>
          <w:rFonts w:ascii="宋体" w:hAnsi="宋体" w:eastAsia="宋体" w:cs="宋体"/>
          <w:color w:val="000000"/>
        </w:rPr>
        <w:t>。</w:t>
      </w:r>
    </w:p>
    <w:p w14:paraId="647DF7A2">
      <w:pPr>
        <w:spacing w:line="360" w:lineRule="auto"/>
        <w:jc w:val="left"/>
        <w:textAlignment w:val="center"/>
        <w:rPr>
          <w:color w:val="000000"/>
        </w:rPr>
      </w:pPr>
      <w:r>
        <w:rPr>
          <w:color w:val="000000"/>
        </w:rPr>
        <w:t xml:space="preserve">16. </w:t>
      </w:r>
      <w:r>
        <w:rPr>
          <w:rFonts w:ascii="宋体" w:hAnsi="宋体" w:eastAsia="宋体" w:cs="宋体"/>
          <w:color w:val="000000"/>
        </w:rPr>
        <w:t>小明用自制电磁小船放在水中判断方向，如图所示，开关</w:t>
      </w:r>
      <w:r>
        <w:rPr>
          <w:rFonts w:ascii="Times New Roman" w:hAnsi="Times New Roman" w:eastAsia="Times New Roman" w:cs="Times New Roman"/>
          <w:color w:val="000000"/>
        </w:rPr>
        <w:t>S</w:t>
      </w:r>
      <w:r>
        <w:rPr>
          <w:rFonts w:ascii="宋体" w:hAnsi="宋体" w:eastAsia="宋体" w:cs="宋体"/>
          <w:color w:val="000000"/>
        </w:rPr>
        <w:t>闭合前，小船船头（右端）指向东边。闭合开关</w:t>
      </w:r>
      <w:r>
        <w:rPr>
          <w:rFonts w:ascii="Times New Roman" w:hAnsi="Times New Roman" w:eastAsia="Times New Roman" w:cs="Times New Roman"/>
          <w:color w:val="000000"/>
        </w:rPr>
        <w:t>S</w:t>
      </w:r>
      <w:r>
        <w:rPr>
          <w:rFonts w:ascii="宋体" w:hAnsi="宋体" w:eastAsia="宋体" w:cs="宋体"/>
          <w:color w:val="000000"/>
        </w:rPr>
        <w:t>，电磁小船的船头（右端）为电磁铁的</w:t>
      </w:r>
      <w:r>
        <w:rPr>
          <w:color w:val="000000"/>
        </w:rPr>
        <w:t>___________</w:t>
      </w:r>
      <w:r>
        <w:rPr>
          <w:rFonts w:ascii="宋体" w:hAnsi="宋体" w:eastAsia="宋体" w:cs="宋体"/>
          <w:color w:val="000000"/>
        </w:rPr>
        <w:t>极（选填“</w:t>
      </w:r>
      <w:r>
        <w:rPr>
          <w:rFonts w:ascii="Times New Roman" w:hAnsi="Times New Roman" w:eastAsia="Times New Roman" w:cs="Times New Roman"/>
          <w:color w:val="000000"/>
        </w:rPr>
        <w:t>N</w:t>
      </w:r>
      <w:r>
        <w:rPr>
          <w:rFonts w:ascii="宋体" w:hAnsi="宋体" w:eastAsia="宋体" w:cs="宋体"/>
          <w:color w:val="000000"/>
        </w:rPr>
        <w:t>”或“</w:t>
      </w:r>
      <w:r>
        <w:rPr>
          <w:rFonts w:ascii="Times New Roman" w:hAnsi="Times New Roman" w:eastAsia="Times New Roman" w:cs="Times New Roman"/>
          <w:color w:val="000000"/>
        </w:rPr>
        <w:t>S</w:t>
      </w:r>
      <w:r>
        <w:rPr>
          <w:rFonts w:ascii="宋体" w:hAnsi="宋体" w:eastAsia="宋体" w:cs="宋体"/>
          <w:color w:val="000000"/>
        </w:rPr>
        <w:t>”）；船头在地磁场的作用下，将</w:t>
      </w:r>
      <w:r>
        <w:rPr>
          <w:color w:val="000000"/>
        </w:rPr>
        <w:t>___________</w:t>
      </w:r>
      <w:r>
        <w:rPr>
          <w:rFonts w:ascii="宋体" w:hAnsi="宋体" w:eastAsia="宋体" w:cs="宋体"/>
          <w:color w:val="000000"/>
        </w:rPr>
        <w:t>偏转（选填“顺时针”或“逆时针”）。</w:t>
      </w:r>
    </w:p>
    <w:p w14:paraId="439D1A35">
      <w:pPr>
        <w:spacing w:line="360" w:lineRule="auto"/>
        <w:jc w:val="left"/>
        <w:textAlignment w:val="center"/>
        <w:rPr>
          <w:color w:val="000000"/>
        </w:rPr>
      </w:pPr>
      <w:r>
        <w:rPr>
          <w:color w:val="000000"/>
        </w:rPr>
        <w:drawing>
          <wp:inline distT="0" distB="0" distL="114300" distR="114300">
            <wp:extent cx="2762250" cy="1104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2762250" cy="1104900"/>
                    </a:xfrm>
                    <a:prstGeom prst="rect">
                      <a:avLst/>
                    </a:prstGeom>
                  </pic:spPr>
                </pic:pic>
              </a:graphicData>
            </a:graphic>
          </wp:inline>
        </w:drawing>
      </w:r>
      <w:r>
        <w:rPr>
          <w:color w:val="000000"/>
        </w:rPr>
        <w:t xml:space="preserve">  </w:t>
      </w:r>
    </w:p>
    <w:p w14:paraId="350E348A">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color w:val="000000"/>
        </w:rPr>
        <w:t xml:space="preserve">    ②. </w:t>
      </w:r>
      <w:r>
        <w:rPr>
          <w:rFonts w:ascii="宋体" w:hAnsi="宋体" w:eastAsia="宋体" w:cs="宋体"/>
          <w:color w:val="000000"/>
        </w:rPr>
        <w:t>顺时针</w:t>
      </w:r>
    </w:p>
    <w:p w14:paraId="42E3A0A8">
      <w:pPr>
        <w:spacing w:line="360" w:lineRule="auto"/>
        <w:textAlignment w:val="center"/>
        <w:rPr>
          <w:color w:val="000000"/>
        </w:rPr>
      </w:pPr>
      <w:r>
        <w:rPr>
          <w:color w:val="2E75B6"/>
        </w:rPr>
        <w:t>【解析】</w:t>
      </w:r>
    </w:p>
    <w:p w14:paraId="0DE20EC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由图中可知，闭合开关后，电流从螺线管的右端流入，左端流出，故由安培定则可知，通电螺线管的左端为</w:t>
      </w:r>
      <w:r>
        <w:rPr>
          <w:rFonts w:ascii="Times New Roman" w:hAnsi="Times New Roman" w:eastAsia="Times New Roman" w:cs="Times New Roman"/>
          <w:color w:val="000000"/>
        </w:rPr>
        <w:t>N</w:t>
      </w:r>
      <w:r>
        <w:rPr>
          <w:rFonts w:ascii="宋体" w:hAnsi="宋体" w:eastAsia="宋体" w:cs="宋体"/>
          <w:color w:val="000000"/>
        </w:rPr>
        <w:t>极，右端为</w:t>
      </w:r>
      <w:r>
        <w:rPr>
          <w:rFonts w:ascii="Times New Roman" w:hAnsi="Times New Roman" w:eastAsia="Times New Roman" w:cs="Times New Roman"/>
          <w:color w:val="000000"/>
        </w:rPr>
        <w:t>S</w:t>
      </w:r>
      <w:r>
        <w:rPr>
          <w:rFonts w:ascii="宋体" w:hAnsi="宋体" w:eastAsia="宋体" w:cs="宋体"/>
          <w:color w:val="000000"/>
        </w:rPr>
        <w:t>极。</w:t>
      </w:r>
    </w:p>
    <w:p w14:paraId="0716003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由地磁场的特点可知，地磁场的</w:t>
      </w:r>
      <w:r>
        <w:rPr>
          <w:rFonts w:ascii="Times New Roman" w:hAnsi="Times New Roman" w:eastAsia="Times New Roman" w:cs="Times New Roman"/>
          <w:color w:val="000000"/>
        </w:rPr>
        <w:t>N</w:t>
      </w:r>
      <w:r>
        <w:rPr>
          <w:rFonts w:ascii="宋体" w:hAnsi="宋体" w:eastAsia="宋体" w:cs="宋体"/>
          <w:color w:val="000000"/>
        </w:rPr>
        <w:t>极在地理南极附近，地磁场的</w:t>
      </w:r>
      <w:r>
        <w:rPr>
          <w:rFonts w:ascii="Times New Roman" w:hAnsi="Times New Roman" w:eastAsia="Times New Roman" w:cs="Times New Roman"/>
          <w:color w:val="000000"/>
        </w:rPr>
        <w:t>S</w:t>
      </w:r>
      <w:r>
        <w:rPr>
          <w:rFonts w:ascii="宋体" w:hAnsi="宋体" w:eastAsia="宋体" w:cs="宋体"/>
          <w:color w:val="000000"/>
        </w:rPr>
        <w:t>极在地理北极附近，故由磁极间的相互作用规律可知，船头在地磁场的作用下，将顺时针偏转。</w:t>
      </w:r>
    </w:p>
    <w:p w14:paraId="402A22B0">
      <w:pPr>
        <w:spacing w:line="360" w:lineRule="auto"/>
        <w:jc w:val="left"/>
        <w:textAlignment w:val="center"/>
        <w:rPr>
          <w:color w:val="000000"/>
        </w:rPr>
      </w:pPr>
      <w:r>
        <w:rPr>
          <w:color w:val="000000"/>
        </w:rPr>
        <w:t xml:space="preserve">17. </w:t>
      </w:r>
      <w:r>
        <w:rPr>
          <w:rFonts w:ascii="宋体" w:hAnsi="宋体" w:eastAsia="宋体" w:cs="宋体"/>
          <w:color w:val="000000"/>
        </w:rPr>
        <w:t>如图甲所示，小阳乘坐机场水平电梯时，放在电梯上的手提箱与水平电梯以相同速度匀速直线前进，乙图是手提箱在水平电梯上的简化图，请在乙图中画出手提箱此时受力的示意图。</w:t>
      </w:r>
    </w:p>
    <w:p w14:paraId="50DDF0BA">
      <w:pPr>
        <w:spacing w:line="360" w:lineRule="auto"/>
        <w:jc w:val="left"/>
        <w:textAlignment w:val="center"/>
        <w:rPr>
          <w:color w:val="000000"/>
        </w:rPr>
      </w:pPr>
      <w:r>
        <w:rPr>
          <w:color w:val="000000"/>
        </w:rPr>
        <w:drawing>
          <wp:inline distT="0" distB="0" distL="114300" distR="114300">
            <wp:extent cx="2743200" cy="1162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743200" cy="1162050"/>
                    </a:xfrm>
                    <a:prstGeom prst="rect">
                      <a:avLst/>
                    </a:prstGeom>
                  </pic:spPr>
                </pic:pic>
              </a:graphicData>
            </a:graphic>
          </wp:inline>
        </w:drawing>
      </w:r>
      <w:r>
        <w:rPr>
          <w:color w:val="000000"/>
        </w:rPr>
        <w:t xml:space="preserve">  </w:t>
      </w:r>
    </w:p>
    <w:p w14:paraId="3F5573FC">
      <w:pPr>
        <w:spacing w:line="360" w:lineRule="auto"/>
        <w:textAlignment w:val="center"/>
        <w:rPr>
          <w:color w:val="000000"/>
        </w:rPr>
      </w:pPr>
      <w:r>
        <w:rPr>
          <w:color w:val="2E75B6"/>
        </w:rPr>
        <w:t>【答案】</w:t>
      </w:r>
      <w:r>
        <w:rPr>
          <w:color w:val="000000"/>
        </w:rPr>
        <w:drawing>
          <wp:inline distT="0" distB="0" distL="114300" distR="114300">
            <wp:extent cx="1543050" cy="11525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43050" cy="1152525"/>
                    </a:xfrm>
                    <a:prstGeom prst="rect">
                      <a:avLst/>
                    </a:prstGeom>
                  </pic:spPr>
                </pic:pic>
              </a:graphicData>
            </a:graphic>
          </wp:inline>
        </w:drawing>
      </w:r>
      <w:r>
        <w:rPr>
          <w:color w:val="000000"/>
        </w:rPr>
        <w:t xml:space="preserve">  </w:t>
      </w:r>
    </w:p>
    <w:p w14:paraId="2C65885E">
      <w:pPr>
        <w:spacing w:line="360" w:lineRule="auto"/>
        <w:textAlignment w:val="center"/>
        <w:rPr>
          <w:color w:val="000000"/>
        </w:rPr>
      </w:pPr>
      <w:r>
        <w:rPr>
          <w:color w:val="2E75B6"/>
        </w:rPr>
        <w:t>【解析】</w:t>
      </w:r>
    </w:p>
    <w:p w14:paraId="3A5C2C21">
      <w:pPr>
        <w:spacing w:line="360" w:lineRule="auto"/>
        <w:jc w:val="left"/>
        <w:textAlignment w:val="center"/>
        <w:rPr>
          <w:color w:val="000000"/>
        </w:rPr>
      </w:pPr>
      <w:r>
        <w:rPr>
          <w:color w:val="000000"/>
        </w:rPr>
        <w:t>【详解】</w:t>
      </w:r>
      <w:r>
        <w:rPr>
          <w:rFonts w:ascii="宋体" w:hAnsi="宋体" w:eastAsia="宋体" w:cs="宋体"/>
          <w:color w:val="000000"/>
        </w:rPr>
        <w:t>对手提箱受力分析可知，手提箱受到竖直向下的重力</w:t>
      </w:r>
      <w:r>
        <w:rPr>
          <w:rFonts w:ascii="Times New Roman" w:hAnsi="Times New Roman" w:eastAsia="Times New Roman" w:cs="Times New Roman"/>
          <w:i/>
          <w:color w:val="000000"/>
        </w:rPr>
        <w:t>G</w:t>
      </w:r>
      <w:r>
        <w:rPr>
          <w:rFonts w:ascii="宋体" w:hAnsi="宋体" w:eastAsia="宋体" w:cs="宋体"/>
          <w:color w:val="000000"/>
        </w:rPr>
        <w:t>，竖直向上的水平电梯的支持力</w:t>
      </w:r>
      <w:r>
        <w:rPr>
          <w:rFonts w:ascii="Times New Roman" w:hAnsi="Times New Roman" w:eastAsia="Times New Roman" w:cs="Times New Roman"/>
          <w:i/>
          <w:color w:val="000000"/>
        </w:rPr>
        <w:t>F</w:t>
      </w:r>
      <w:r>
        <w:rPr>
          <w:rFonts w:ascii="宋体" w:hAnsi="宋体" w:eastAsia="宋体" w:cs="宋体"/>
          <w:color w:val="000000"/>
        </w:rPr>
        <w:t>，手提箱做匀速直线运动，处于受力平衡状态，若手提箱受到水平电梯的摩擦力，则此时手提箱在水平方向受力不平衡，将不能保持匀速直线运动，故可知手提箱只受到竖直向下的重力</w:t>
      </w:r>
      <w:r>
        <w:rPr>
          <w:rFonts w:ascii="Times New Roman" w:hAnsi="Times New Roman" w:eastAsia="Times New Roman" w:cs="Times New Roman"/>
          <w:i/>
          <w:color w:val="000000"/>
        </w:rPr>
        <w:t>G</w:t>
      </w:r>
      <w:r>
        <w:rPr>
          <w:rFonts w:ascii="宋体" w:hAnsi="宋体" w:eastAsia="宋体" w:cs="宋体"/>
          <w:color w:val="000000"/>
        </w:rPr>
        <w:t>和竖直向上的水平电梯的支持力</w:t>
      </w:r>
      <w:r>
        <w:rPr>
          <w:rFonts w:ascii="Times New Roman" w:hAnsi="Times New Roman" w:eastAsia="Times New Roman" w:cs="Times New Roman"/>
          <w:i/>
          <w:color w:val="000000"/>
        </w:rPr>
        <w:t>F</w:t>
      </w:r>
      <w:r>
        <w:rPr>
          <w:rFonts w:ascii="宋体" w:hAnsi="宋体" w:eastAsia="宋体" w:cs="宋体"/>
          <w:color w:val="000000"/>
        </w:rPr>
        <w:t>，不受摩擦力作用，力的示意图如下图所示</w:t>
      </w:r>
    </w:p>
    <w:p w14:paraId="618F01EE">
      <w:pPr>
        <w:spacing w:line="360" w:lineRule="auto"/>
        <w:jc w:val="left"/>
        <w:textAlignment w:val="center"/>
        <w:rPr>
          <w:color w:val="000000"/>
        </w:rPr>
      </w:pPr>
      <w:r>
        <w:rPr>
          <w:color w:val="000000"/>
        </w:rPr>
        <w:drawing>
          <wp:inline distT="0" distB="0" distL="114300" distR="114300">
            <wp:extent cx="1743075" cy="130492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743075" cy="1304925"/>
                    </a:xfrm>
                    <a:prstGeom prst="rect">
                      <a:avLst/>
                    </a:prstGeom>
                  </pic:spPr>
                </pic:pic>
              </a:graphicData>
            </a:graphic>
          </wp:inline>
        </w:drawing>
      </w:r>
      <w:r>
        <w:rPr>
          <w:color w:val="000000"/>
        </w:rPr>
        <w:t xml:space="preserve">  </w:t>
      </w:r>
    </w:p>
    <w:p w14:paraId="068FF740">
      <w:pPr>
        <w:spacing w:line="360" w:lineRule="auto"/>
        <w:jc w:val="left"/>
        <w:textAlignment w:val="center"/>
        <w:rPr>
          <w:color w:val="000000"/>
        </w:rPr>
      </w:pPr>
      <w:r>
        <w:rPr>
          <w:color w:val="000000"/>
        </w:rPr>
        <w:t xml:space="preserve">18. </w:t>
      </w:r>
      <w:r>
        <w:rPr>
          <w:rFonts w:ascii="宋体" w:hAnsi="宋体" w:eastAsia="宋体" w:cs="宋体"/>
          <w:color w:val="000000"/>
        </w:rPr>
        <w:t>如图所示，小亮用滑轮组将装修材料运到楼上，请用笔画线帮他组装最省力</w:t>
      </w:r>
      <w:r>
        <w:rPr>
          <w:rFonts w:ascii="宋体" w:hAnsi="宋体" w:eastAsia="宋体" w:cs="宋体"/>
          <w:color w:val="000000"/>
          <w:position w:val="0"/>
        </w:rPr>
        <w:drawing>
          <wp:inline distT="0" distB="0" distL="114300" distR="114300">
            <wp:extent cx="133350" cy="177800"/>
            <wp:effectExtent l="0" t="0" r="0" b="13335"/>
            <wp:docPr id="9562141" name="图片 956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141" name="图片 9562141"/>
                    <pic:cNvPicPr>
                      <a:picLocks noChangeAspect="1"/>
                    </pic:cNvPicPr>
                  </pic:nvPicPr>
                  <pic:blipFill>
                    <a:blip r:embed="rId2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滑轮组。</w:t>
      </w:r>
    </w:p>
    <w:p w14:paraId="0314B9DF">
      <w:pPr>
        <w:spacing w:line="360" w:lineRule="auto"/>
        <w:jc w:val="left"/>
        <w:textAlignment w:val="center"/>
        <w:rPr>
          <w:color w:val="000000"/>
        </w:rPr>
      </w:pPr>
      <w:r>
        <w:rPr>
          <w:color w:val="000000"/>
        </w:rPr>
        <w:drawing>
          <wp:inline distT="0" distB="0" distL="114300" distR="114300">
            <wp:extent cx="1333500" cy="20478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333500" cy="2047875"/>
                    </a:xfrm>
                    <a:prstGeom prst="rect">
                      <a:avLst/>
                    </a:prstGeom>
                  </pic:spPr>
                </pic:pic>
              </a:graphicData>
            </a:graphic>
          </wp:inline>
        </w:drawing>
      </w:r>
      <w:r>
        <w:rPr>
          <w:color w:val="000000"/>
        </w:rPr>
        <w:t xml:space="preserve">  </w:t>
      </w:r>
    </w:p>
    <w:p w14:paraId="78D28E9C">
      <w:pPr>
        <w:spacing w:line="360" w:lineRule="auto"/>
        <w:textAlignment w:val="center"/>
        <w:rPr>
          <w:color w:val="000000"/>
        </w:rPr>
      </w:pPr>
      <w:r>
        <w:rPr>
          <w:color w:val="2E75B6"/>
        </w:rPr>
        <w:t>【答案】</w:t>
      </w:r>
      <w:r>
        <w:rPr>
          <w:color w:val="000000"/>
        </w:rPr>
        <w:drawing>
          <wp:inline distT="0" distB="0" distL="114300" distR="114300">
            <wp:extent cx="1257300" cy="19240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57300" cy="1924050"/>
                    </a:xfrm>
                    <a:prstGeom prst="rect">
                      <a:avLst/>
                    </a:prstGeom>
                  </pic:spPr>
                </pic:pic>
              </a:graphicData>
            </a:graphic>
          </wp:inline>
        </w:drawing>
      </w:r>
      <w:r>
        <w:rPr>
          <w:color w:val="000000"/>
        </w:rPr>
        <w:t xml:space="preserve">    </w:t>
      </w:r>
    </w:p>
    <w:p w14:paraId="5C11793A">
      <w:pPr>
        <w:spacing w:line="360" w:lineRule="auto"/>
        <w:textAlignment w:val="center"/>
        <w:rPr>
          <w:color w:val="000000"/>
        </w:rPr>
      </w:pPr>
      <w:r>
        <w:rPr>
          <w:color w:val="2E75B6"/>
        </w:rPr>
        <w:t>【解析】</w:t>
      </w:r>
    </w:p>
    <w:p w14:paraId="6B13D7B7">
      <w:pPr>
        <w:spacing w:line="360" w:lineRule="auto"/>
        <w:jc w:val="left"/>
        <w:textAlignment w:val="center"/>
        <w:rPr>
          <w:color w:val="000000"/>
        </w:rPr>
      </w:pPr>
      <w:r>
        <w:rPr>
          <w:color w:val="000000"/>
        </w:rPr>
        <w:t>【详解】</w:t>
      </w:r>
      <w:r>
        <w:rPr>
          <w:rFonts w:ascii="宋体" w:hAnsi="宋体" w:eastAsia="宋体" w:cs="宋体"/>
          <w:color w:val="000000"/>
        </w:rPr>
        <w:t>要使滑轮组最省力，则动滑轮上缠绕的绳子数应最多，由图中可知，滑轮组中有一个动滑轮，则动滑轮上最多可缠绕三股绳子，如下图所示</w:t>
      </w:r>
    </w:p>
    <w:p w14:paraId="2CF18951">
      <w:pPr>
        <w:spacing w:line="360" w:lineRule="auto"/>
        <w:jc w:val="left"/>
        <w:textAlignment w:val="center"/>
        <w:rPr>
          <w:color w:val="000000"/>
        </w:rPr>
      </w:pPr>
      <w:r>
        <w:rPr>
          <w:color w:val="000000"/>
        </w:rPr>
        <w:drawing>
          <wp:inline distT="0" distB="0" distL="114300" distR="114300">
            <wp:extent cx="1238250" cy="18954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38250" cy="1895475"/>
                    </a:xfrm>
                    <a:prstGeom prst="rect">
                      <a:avLst/>
                    </a:prstGeom>
                  </pic:spPr>
                </pic:pic>
              </a:graphicData>
            </a:graphic>
          </wp:inline>
        </w:drawing>
      </w:r>
      <w:r>
        <w:rPr>
          <w:color w:val="000000"/>
        </w:rPr>
        <w:t xml:space="preserve">  </w:t>
      </w:r>
    </w:p>
    <w:p w14:paraId="06E7099C">
      <w:pPr>
        <w:spacing w:line="360" w:lineRule="auto"/>
        <w:jc w:val="left"/>
        <w:textAlignment w:val="center"/>
        <w:rPr>
          <w:color w:val="000000"/>
        </w:rPr>
      </w:pPr>
      <w:r>
        <w:rPr>
          <w:rFonts w:ascii="宋体" w:hAnsi="宋体" w:eastAsia="宋体" w:cs="宋体"/>
          <w:b/>
          <w:color w:val="000000"/>
          <w:sz w:val="24"/>
        </w:rPr>
        <w:t>四、实验探究题（本题共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2A818FE2">
      <w:pPr>
        <w:spacing w:line="360" w:lineRule="auto"/>
        <w:jc w:val="left"/>
        <w:textAlignment w:val="center"/>
        <w:rPr>
          <w:color w:val="000000"/>
        </w:rPr>
      </w:pPr>
      <w:r>
        <w:rPr>
          <w:color w:val="000000"/>
        </w:rPr>
        <w:t xml:space="preserve">19. </w:t>
      </w:r>
      <w:r>
        <w:rPr>
          <w:rFonts w:ascii="宋体" w:hAnsi="宋体" w:eastAsia="宋体" w:cs="宋体"/>
          <w:color w:val="000000"/>
        </w:rPr>
        <w:t>小王买了一种果汁，他想在实验室中测量出这种果汁的密度，主要实验步骤如下：</w:t>
      </w:r>
    </w:p>
    <w:p w14:paraId="1449A3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）把天平放在水平台上，将游码移到零刻度线处，指针位置如图甲所示，此时应向</w:t>
      </w:r>
      <w:r>
        <w:rPr>
          <w:color w:val="000000"/>
        </w:rPr>
        <w:t>___________</w:t>
      </w:r>
      <w:r>
        <w:rPr>
          <w:rFonts w:ascii="宋体" w:hAnsi="宋体" w:eastAsia="宋体" w:cs="宋体"/>
          <w:color w:val="000000"/>
        </w:rPr>
        <w:t>（选填“左”或“右”）调节平衡螺母，直至横梁平衡；</w:t>
      </w:r>
    </w:p>
    <w:p w14:paraId="022692A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）用调节好的天平测量烧杯和果汁的总质量为</w:t>
      </w:r>
      <w:r>
        <w:rPr>
          <w:rFonts w:ascii="Times New Roman" w:hAnsi="Times New Roman" w:eastAsia="Times New Roman" w:cs="Times New Roman"/>
          <w:color w:val="000000"/>
        </w:rPr>
        <w:t>106g</w:t>
      </w:r>
      <w:r>
        <w:rPr>
          <w:rFonts w:ascii="宋体" w:hAnsi="宋体" w:eastAsia="宋体" w:cs="宋体"/>
          <w:color w:val="000000"/>
        </w:rPr>
        <w:t>；</w:t>
      </w:r>
    </w:p>
    <w:p w14:paraId="6D58B998">
      <w:pPr>
        <w:spacing w:line="360" w:lineRule="auto"/>
        <w:jc w:val="left"/>
        <w:textAlignment w:val="center"/>
        <w:rPr>
          <w:color w:val="000000"/>
        </w:rPr>
      </w:pPr>
      <w:r>
        <w:rPr>
          <w:color w:val="000000"/>
        </w:rPr>
        <w:drawing>
          <wp:inline distT="0" distB="0" distL="114300" distR="114300">
            <wp:extent cx="3429000" cy="13716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3429000" cy="1371600"/>
                    </a:xfrm>
                    <a:prstGeom prst="rect">
                      <a:avLst/>
                    </a:prstGeom>
                  </pic:spPr>
                </pic:pic>
              </a:graphicData>
            </a:graphic>
          </wp:inline>
        </w:drawing>
      </w:r>
      <w:r>
        <w:rPr>
          <w:color w:val="000000"/>
        </w:rPr>
        <w:t xml:space="preserve">  </w:t>
      </w:r>
    </w:p>
    <w:p w14:paraId="6B7A43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）将烧杯中的部分果汁倒入量筒中，如图乙所示，量筒中果汁的体积为</w:t>
      </w:r>
      <w:r>
        <w:rPr>
          <w:color w:val="000000"/>
        </w:rPr>
        <w:t>___________</w:t>
      </w:r>
      <w:r>
        <w:rPr>
          <w:rFonts w:ascii="Times New Roman" w:hAnsi="Times New Roman" w:eastAsia="Times New Roman" w:cs="Times New Roman"/>
          <w:color w:val="000000"/>
        </w:rPr>
        <w:t>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3D1BB2C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）用天平测烧杯和杯内剩余果汁的总质量，如图丙所示，测得烧杯和剩余果汁的总质量为</w:t>
      </w:r>
      <w:r>
        <w:rPr>
          <w:color w:val="000000"/>
        </w:rPr>
        <w:t>___________</w:t>
      </w:r>
      <w:r>
        <w:rPr>
          <w:rFonts w:ascii="Times New Roman" w:hAnsi="Times New Roman" w:eastAsia="Times New Roman" w:cs="Times New Roman"/>
          <w:color w:val="000000"/>
        </w:rPr>
        <w:t>g</w:t>
      </w:r>
      <w:r>
        <w:rPr>
          <w:rFonts w:ascii="宋体" w:hAnsi="宋体" w:eastAsia="宋体" w:cs="宋体"/>
          <w:color w:val="000000"/>
        </w:rPr>
        <w:t>；</w:t>
      </w:r>
    </w:p>
    <w:p w14:paraId="004EE4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）计算出果汁的密度为</w:t>
      </w:r>
      <w:r>
        <w:rPr>
          <w:color w:val="000000"/>
        </w:rPr>
        <w:t>___________</w:t>
      </w:r>
      <w:r>
        <w:rPr>
          <w:rFonts w:ascii="Times New Roman" w:hAnsi="Times New Roman" w:eastAsia="Times New Roman" w:cs="Times New Roman"/>
          <w:color w:val="000000"/>
        </w:rPr>
        <w:t>g/cm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17C802D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）小王发现上述第（</w:t>
      </w:r>
      <w:r>
        <w:rPr>
          <w:rFonts w:ascii="Times New Roman" w:hAnsi="Times New Roman" w:eastAsia="Times New Roman" w:cs="Times New Roman"/>
          <w:color w:val="000000"/>
        </w:rPr>
        <w:t>3</w:t>
      </w:r>
      <w:r>
        <w:rPr>
          <w:rFonts w:ascii="宋体" w:hAnsi="宋体" w:eastAsia="宋体" w:cs="宋体"/>
          <w:color w:val="000000"/>
        </w:rPr>
        <w:t>）步操作时，有少量果汁附着在量筒内壁上，你觉得测得的果汁密度将会</w:t>
      </w:r>
      <w:r>
        <w:rPr>
          <w:color w:val="000000"/>
        </w:rPr>
        <w:t>___________</w:t>
      </w:r>
      <w:r>
        <w:rPr>
          <w:rFonts w:ascii="宋体" w:hAnsi="宋体" w:eastAsia="宋体" w:cs="宋体"/>
          <w:color w:val="000000"/>
        </w:rPr>
        <w:t>（选填“偏小”“不变”或“偏大”）。</w:t>
      </w:r>
    </w:p>
    <w:p w14:paraId="30BDBB0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左</w:t>
      </w:r>
      <w:r>
        <w:rPr>
          <w:color w:val="000000"/>
        </w:rPr>
        <w:t xml:space="preserve">    ②. </w:t>
      </w:r>
      <w:r>
        <w:rPr>
          <w:rFonts w:ascii="Times New Roman" w:hAnsi="Times New Roman" w:eastAsia="Times New Roman" w:cs="Times New Roman"/>
          <w:color w:val="000000"/>
        </w:rPr>
        <w:t>40</w:t>
      </w:r>
      <w:r>
        <w:rPr>
          <w:color w:val="000000"/>
        </w:rPr>
        <w:t xml:space="preserve">    ③. </w:t>
      </w:r>
      <w:r>
        <w:rPr>
          <w:rFonts w:ascii="Times New Roman" w:hAnsi="Times New Roman" w:eastAsia="Times New Roman" w:cs="Times New Roman"/>
          <w:color w:val="000000"/>
        </w:rPr>
        <w:t>62</w:t>
      </w:r>
      <w:r>
        <w:rPr>
          <w:color w:val="000000"/>
        </w:rPr>
        <w:t xml:space="preserve">    ④. </w:t>
      </w:r>
      <w:r>
        <w:rPr>
          <w:rFonts w:ascii="Times New Roman" w:hAnsi="Times New Roman" w:eastAsia="Times New Roman" w:cs="Times New Roman"/>
          <w:color w:val="000000"/>
        </w:rPr>
        <w:t>1.1</w:t>
      </w:r>
      <w:r>
        <w:rPr>
          <w:color w:val="000000"/>
        </w:rPr>
        <w:t xml:space="preserve">    ⑤. </w:t>
      </w:r>
      <w:r>
        <w:rPr>
          <w:rFonts w:ascii="宋体" w:hAnsi="宋体" w:eastAsia="宋体" w:cs="宋体"/>
          <w:color w:val="000000"/>
        </w:rPr>
        <w:t>偏大</w:t>
      </w:r>
    </w:p>
    <w:p w14:paraId="31530187">
      <w:pPr>
        <w:spacing w:line="360" w:lineRule="auto"/>
        <w:textAlignment w:val="center"/>
        <w:rPr>
          <w:color w:val="000000"/>
        </w:rPr>
      </w:pPr>
      <w:r>
        <w:rPr>
          <w:color w:val="2E75B6"/>
        </w:rPr>
        <w:t>【解析】</w:t>
      </w:r>
    </w:p>
    <w:p w14:paraId="7D1E3992">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由图甲可知，此时指针指向分度盘的右侧，则此时天平左边轻右边重，此时应向左调节平衡螺母，直至横梁平衡。</w:t>
      </w:r>
    </w:p>
    <w:p w14:paraId="3F571D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由图乙可知，量筒中的果汁液面高度与</w:t>
      </w:r>
      <w:r>
        <w:rPr>
          <w:rFonts w:ascii="Times New Roman" w:hAnsi="Times New Roman" w:eastAsia="Times New Roman" w:cs="Times New Roman"/>
          <w:color w:val="000000"/>
        </w:rPr>
        <w:t>40mL</w:t>
      </w:r>
      <w:r>
        <w:rPr>
          <w:rFonts w:ascii="宋体" w:hAnsi="宋体" w:eastAsia="宋体" w:cs="宋体"/>
          <w:color w:val="000000"/>
        </w:rPr>
        <w:t>刻度线平齐，故可知量筒中的果汁体积为</w:t>
      </w:r>
      <w:r>
        <w:rPr>
          <w:rFonts w:ascii="Times New Roman" w:hAnsi="Times New Roman" w:eastAsia="Times New Roman" w:cs="Times New Roman"/>
          <w:color w:val="000000"/>
        </w:rPr>
        <w:t>40mL</w:t>
      </w:r>
      <w:r>
        <w:rPr>
          <w:rFonts w:ascii="宋体" w:hAnsi="宋体" w:eastAsia="宋体" w:cs="宋体"/>
          <w:color w:val="000000"/>
        </w:rPr>
        <w:t>，即</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07F3FD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天平示数为砝码质量与游码示数之和，故由图丙可知，烧杯和剩余果汁的总质量为</w:t>
      </w:r>
    </w:p>
    <w:p w14:paraId="457AB1DB">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=50g+10g+2g=62g</w:t>
      </w:r>
    </w:p>
    <w:p w14:paraId="445BBE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2</w:t>
      </w:r>
      <w:r>
        <w:rPr>
          <w:rFonts w:ascii="宋体" w:hAnsi="宋体" w:eastAsia="宋体" w:cs="宋体"/>
          <w:color w:val="000000"/>
        </w:rPr>
        <w:t>）中可知，烧杯和果汁的总质量为</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=106g</w:t>
      </w:r>
      <w:r>
        <w:rPr>
          <w:rFonts w:ascii="宋体" w:hAnsi="宋体" w:eastAsia="宋体" w:cs="宋体"/>
          <w:color w:val="000000"/>
        </w:rPr>
        <w:t>，故量筒中的果汁质量为</w:t>
      </w:r>
    </w:p>
    <w:p w14:paraId="6D0DABBE">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=106g-62g=44g</w:t>
      </w:r>
    </w:p>
    <w:p w14:paraId="3F103896">
      <w:pPr>
        <w:spacing w:line="360" w:lineRule="auto"/>
        <w:jc w:val="left"/>
        <w:textAlignment w:val="center"/>
        <w:rPr>
          <w:color w:val="000000"/>
        </w:rPr>
      </w:pPr>
      <w:r>
        <w:rPr>
          <w:rFonts w:ascii="宋体" w:hAnsi="宋体" w:eastAsia="宋体" w:cs="宋体"/>
          <w:color w:val="000000"/>
        </w:rPr>
        <w:t>故由</w:t>
      </w:r>
      <w:r>
        <w:object>
          <v:shape id="_x0000_i1026"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9" o:title="eqIda3e8b5e08812f92622f79e7b17a5a78d"/>
            <o:lock v:ext="edit" aspectratio="t"/>
            <w10:wrap type="none"/>
            <w10:anchorlock/>
          </v:shape>
          <o:OLEObject Type="Embed" ProgID="Equation.DSMT4" ShapeID="_x0000_i1026" DrawAspect="Content" ObjectID="_1468075726" r:id="rId28">
            <o:LockedField>false</o:LockedField>
          </o:OLEObject>
        </w:object>
      </w:r>
      <w:r>
        <w:rPr>
          <w:rFonts w:ascii="宋体" w:hAnsi="宋体" w:eastAsia="宋体" w:cs="宋体"/>
          <w:color w:val="000000"/>
        </w:rPr>
        <w:t>可得，果汁的密度为</w:t>
      </w:r>
    </w:p>
    <w:p w14:paraId="46698050">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1.2pt;width:136.8pt;" o:ole="t" filled="f" o:preferrelative="t" stroked="f" coordsize="21600,21600">
            <v:path/>
            <v:fill on="f" focussize="0,0"/>
            <v:stroke on="f" joinstyle="miter"/>
            <v:imagedata r:id="rId31" o:title="eqId814918796aceae4e0c5817314a585437"/>
            <o:lock v:ext="edit" aspectratio="t"/>
            <w10:wrap type="none"/>
            <w10:anchorlock/>
          </v:shape>
          <o:OLEObject Type="Embed" ProgID="Equation.DSMT4" ShapeID="_x0000_i1027" DrawAspect="Content" ObjectID="_1468075727" r:id="rId30">
            <o:LockedField>false</o:LockedField>
          </o:OLEObject>
        </w:object>
      </w:r>
    </w:p>
    <w:p w14:paraId="41903B3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若上述第（</w:t>
      </w:r>
      <w:r>
        <w:rPr>
          <w:rFonts w:ascii="Times New Roman" w:hAnsi="Times New Roman" w:eastAsia="Times New Roman" w:cs="Times New Roman"/>
          <w:color w:val="000000"/>
        </w:rPr>
        <w:t>3</w:t>
      </w:r>
      <w:r>
        <w:rPr>
          <w:rFonts w:ascii="宋体" w:hAnsi="宋体" w:eastAsia="宋体" w:cs="宋体"/>
          <w:color w:val="000000"/>
        </w:rPr>
        <w:t>）步操作时，有少量果汁附着在量筒内壁上，则会使得量筒内的果汁的体积测量值偏小，故由</w:t>
      </w:r>
      <w:r>
        <w:object>
          <v:shape id="_x0000_i1028"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29" o:title="eqIda3e8b5e08812f92622f79e7b17a5a78d"/>
            <o:lock v:ext="edit" aspectratio="t"/>
            <w10:wrap type="none"/>
            <w10:anchorlock/>
          </v:shape>
          <o:OLEObject Type="Embed" ProgID="Equation.DSMT4" ShapeID="_x0000_i1028" DrawAspect="Content" ObjectID="_1468075728" r:id="rId32">
            <o:LockedField>false</o:LockedField>
          </o:OLEObject>
        </w:object>
      </w:r>
      <w:r>
        <w:rPr>
          <w:rFonts w:ascii="宋体" w:hAnsi="宋体" w:eastAsia="宋体" w:cs="宋体"/>
          <w:color w:val="000000"/>
        </w:rPr>
        <w:t>可知，测得的果汁密度将会偏大。</w:t>
      </w:r>
    </w:p>
    <w:p w14:paraId="71779916">
      <w:pPr>
        <w:spacing w:line="360" w:lineRule="auto"/>
        <w:jc w:val="left"/>
        <w:textAlignment w:val="center"/>
        <w:rPr>
          <w:color w:val="000000"/>
        </w:rPr>
      </w:pPr>
      <w:r>
        <w:rPr>
          <w:color w:val="000000"/>
        </w:rPr>
        <w:t xml:space="preserve">20. </w:t>
      </w:r>
      <w:r>
        <w:rPr>
          <w:rFonts w:ascii="宋体" w:hAnsi="宋体" w:eastAsia="宋体" w:cs="宋体"/>
          <w:color w:val="000000"/>
        </w:rPr>
        <w:t>小丽在“测量小灯泡的电功率”实验中，实验器材有：电压恒为</w:t>
      </w:r>
      <w:r>
        <w:rPr>
          <w:rFonts w:ascii="Times New Roman" w:hAnsi="Times New Roman" w:eastAsia="Times New Roman" w:cs="Times New Roman"/>
          <w:color w:val="000000"/>
        </w:rPr>
        <w:t>3V</w:t>
      </w:r>
      <w:r>
        <w:rPr>
          <w:rFonts w:ascii="宋体" w:hAnsi="宋体" w:eastAsia="宋体" w:cs="宋体"/>
          <w:color w:val="000000"/>
        </w:rPr>
        <w:t>的电源一个、小灯泡（额定电压为</w:t>
      </w:r>
      <w:r>
        <w:rPr>
          <w:rFonts w:ascii="Times New Roman" w:hAnsi="Times New Roman" w:eastAsia="Times New Roman" w:cs="Times New Roman"/>
          <w:color w:val="000000"/>
        </w:rPr>
        <w:t>2.5V</w:t>
      </w:r>
      <w:r>
        <w:rPr>
          <w:rFonts w:ascii="宋体" w:hAnsi="宋体" w:eastAsia="宋体" w:cs="宋体"/>
          <w:color w:val="000000"/>
        </w:rPr>
        <w:t>）、电压表、电流表、滑动变阻器、开关各一个，导线若干。</w:t>
      </w:r>
    </w:p>
    <w:p w14:paraId="69A6DE5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）如图甲所示是小丽连接的实物电路，图中有一根导线连接错误，请你在连接错误的导线上打“×”并补画出正确的连线；</w:t>
      </w:r>
      <w:r>
        <w:rPr>
          <w:color w:val="000000"/>
        </w:rPr>
        <w:t>（     ）</w:t>
      </w:r>
    </w:p>
    <w:p w14:paraId="553B6871">
      <w:pPr>
        <w:spacing w:line="360" w:lineRule="auto"/>
        <w:jc w:val="left"/>
        <w:textAlignment w:val="center"/>
        <w:rPr>
          <w:color w:val="000000"/>
        </w:rPr>
      </w:pPr>
      <w:r>
        <w:rPr>
          <w:color w:val="000000"/>
        </w:rPr>
        <w:drawing>
          <wp:inline distT="0" distB="0" distL="114300" distR="114300">
            <wp:extent cx="5238750" cy="1492885"/>
            <wp:effectExtent l="0" t="0" r="0" b="1206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5238750" cy="1493203"/>
                    </a:xfrm>
                    <a:prstGeom prst="rect">
                      <a:avLst/>
                    </a:prstGeom>
                  </pic:spPr>
                </pic:pic>
              </a:graphicData>
            </a:graphic>
          </wp:inline>
        </w:drawing>
      </w:r>
      <w:r>
        <w:rPr>
          <w:color w:val="000000"/>
        </w:rPr>
        <w:t xml:space="preserve">    </w:t>
      </w:r>
    </w:p>
    <w:p w14:paraId="711B0DE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）连接电路过程中，开关应该</w:t>
      </w:r>
      <w:r>
        <w:rPr>
          <w:color w:val="000000"/>
        </w:rPr>
        <w:t>___________</w:t>
      </w:r>
      <w:r>
        <w:rPr>
          <w:rFonts w:ascii="宋体" w:hAnsi="宋体" w:eastAsia="宋体" w:cs="宋体"/>
          <w:color w:val="000000"/>
        </w:rPr>
        <w:t>（选填“断开”或“闭合”），滑动变阻器的滑片应该移动到</w:t>
      </w:r>
      <w:r>
        <w:rPr>
          <w:color w:val="000000"/>
        </w:rPr>
        <w:t>___________</w:t>
      </w:r>
      <w:r>
        <w:rPr>
          <w:rFonts w:ascii="宋体" w:hAnsi="宋体" w:eastAsia="宋体" w:cs="宋体"/>
          <w:color w:val="000000"/>
        </w:rPr>
        <w:t>（选填“最左”或“最右”）端；</w:t>
      </w:r>
    </w:p>
    <w:p w14:paraId="1E9CF6D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）正确连接电路后闭合开关，发现灯泡不亮，电流表无示数，电压表有示数，则电路的故障可能是</w:t>
      </w:r>
      <w:r>
        <w:rPr>
          <w:color w:val="000000"/>
        </w:rPr>
        <w:t>___________</w:t>
      </w:r>
      <w:r>
        <w:rPr>
          <w:rFonts w:ascii="宋体" w:hAnsi="宋体" w:eastAsia="宋体" w:cs="宋体"/>
          <w:color w:val="000000"/>
        </w:rPr>
        <w:t>；（填选项符号）</w:t>
      </w:r>
    </w:p>
    <w:p w14:paraId="10B5ACCD">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．灯泡短路</w:t>
      </w:r>
      <w:r>
        <w:rPr>
          <w:rFonts w:ascii="Times New Roman" w:hAnsi="Times New Roman" w:eastAsia="Times New Roman" w:cs="Times New Roman"/>
          <w:color w:val="000000"/>
        </w:rPr>
        <w:t xml:space="preserve">     B</w:t>
      </w:r>
      <w:r>
        <w:rPr>
          <w:rFonts w:ascii="宋体" w:hAnsi="宋体" w:eastAsia="宋体" w:cs="宋体"/>
          <w:color w:val="000000"/>
        </w:rPr>
        <w:t>．灯泡断路</w:t>
      </w:r>
      <w:r>
        <w:rPr>
          <w:rFonts w:ascii="Times New Roman" w:hAnsi="Times New Roman" w:eastAsia="Times New Roman" w:cs="Times New Roman"/>
          <w:color w:val="000000"/>
        </w:rPr>
        <w:t xml:space="preserve">     C</w:t>
      </w:r>
      <w:r>
        <w:rPr>
          <w:rFonts w:ascii="宋体" w:hAnsi="宋体" w:eastAsia="宋体" w:cs="宋体"/>
          <w:color w:val="000000"/>
        </w:rPr>
        <w:t>．滑动变阻器短路</w:t>
      </w:r>
      <w:r>
        <w:rPr>
          <w:rFonts w:ascii="Times New Roman" w:hAnsi="Times New Roman" w:eastAsia="Times New Roman" w:cs="Times New Roman"/>
          <w:color w:val="000000"/>
        </w:rPr>
        <w:t xml:space="preserve">     D</w:t>
      </w:r>
      <w:r>
        <w:rPr>
          <w:rFonts w:ascii="宋体" w:hAnsi="宋体" w:eastAsia="宋体" w:cs="宋体"/>
          <w:color w:val="000000"/>
        </w:rPr>
        <w:t>．滑动变阻器断路</w:t>
      </w:r>
    </w:p>
    <w:p w14:paraId="501ACAB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）电路故障排除后，闭合开关，移动滑动变阻器的滑片，电流表指针如图乙所示，则此时通过小灯泡的电流是</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w:t>
      </w:r>
    </w:p>
    <w:p w14:paraId="76A983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）电路连接正确操作后，小灯泡发光，此时电压表的示数为</w:t>
      </w:r>
      <w:r>
        <w:rPr>
          <w:rFonts w:ascii="Times New Roman" w:hAnsi="Times New Roman" w:eastAsia="Times New Roman" w:cs="Times New Roman"/>
          <w:color w:val="000000"/>
        </w:rPr>
        <w:t>2.0V</w:t>
      </w:r>
      <w:r>
        <w:rPr>
          <w:rFonts w:ascii="宋体" w:hAnsi="宋体" w:eastAsia="宋体" w:cs="宋体"/>
          <w:color w:val="000000"/>
        </w:rPr>
        <w:t>，为了测量小灯泡的额定电功率，这时应该向</w:t>
      </w:r>
      <w:r>
        <w:rPr>
          <w:color w:val="000000"/>
        </w:rPr>
        <w:t>___________</w:t>
      </w:r>
      <w:r>
        <w:rPr>
          <w:rFonts w:ascii="宋体" w:hAnsi="宋体" w:eastAsia="宋体" w:cs="宋体"/>
          <w:color w:val="000000"/>
        </w:rPr>
        <w:t>（选填“左”或“右”）端移动滑动变阻器的滑片；</w:t>
      </w:r>
    </w:p>
    <w:p w14:paraId="6D09124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）小丽根据记录的多组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数据，画出了小灯泡中电流随其两端电压变化的关系图像（如图丙所示），则小灯泡的额定功率为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72AB27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）小丽根据小灯泡的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宋体" w:hAnsi="宋体" w:eastAsia="宋体" w:cs="宋体"/>
          <w:color w:val="000000"/>
        </w:rPr>
        <w:t>图像（如图丙所示），分析出小灯泡的电阻随两端电压的增大而</w:t>
      </w:r>
      <w:r>
        <w:rPr>
          <w:color w:val="000000"/>
        </w:rPr>
        <w:t>___________</w:t>
      </w:r>
      <w:r>
        <w:rPr>
          <w:rFonts w:ascii="宋体" w:hAnsi="宋体" w:eastAsia="宋体" w:cs="宋体"/>
          <w:color w:val="000000"/>
        </w:rPr>
        <w:t>（选填“增大”、“不变”或“减小”），你认为原因是</w:t>
      </w:r>
      <w:r>
        <w:rPr>
          <w:color w:val="000000"/>
        </w:rPr>
        <w:t>___________</w:t>
      </w:r>
      <w:r>
        <w:rPr>
          <w:rFonts w:ascii="宋体" w:hAnsi="宋体" w:eastAsia="宋体" w:cs="宋体"/>
          <w:color w:val="000000"/>
        </w:rPr>
        <w:t>。</w:t>
      </w:r>
    </w:p>
    <w:p w14:paraId="3B6EF0FE">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143125" cy="14001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143125" cy="140017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宋体" w:hAnsi="宋体" w:eastAsia="宋体" w:cs="宋体"/>
          <w:color w:val="000000"/>
        </w:rPr>
        <w:t>最左</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Times New Roman" w:hAnsi="Times New Roman" w:eastAsia="Times New Roman" w:cs="Times New Roman"/>
          <w:color w:val="000000"/>
        </w:rPr>
        <w:t>0.14</w:t>
      </w:r>
      <w:r>
        <w:rPr>
          <w:color w:val="000000"/>
        </w:rPr>
        <w:t xml:space="preserve">    ⑥. </w:t>
      </w:r>
      <w:r>
        <w:rPr>
          <w:rFonts w:ascii="宋体" w:hAnsi="宋体" w:eastAsia="宋体" w:cs="宋体"/>
          <w:color w:val="000000"/>
        </w:rPr>
        <w:t>右</w:t>
      </w:r>
      <w:r>
        <w:rPr>
          <w:color w:val="000000"/>
        </w:rPr>
        <w:t xml:space="preserve">    ⑦. </w:t>
      </w:r>
      <w:r>
        <w:rPr>
          <w:rFonts w:ascii="Times New Roman" w:hAnsi="Times New Roman" w:eastAsia="Times New Roman" w:cs="Times New Roman"/>
          <w:color w:val="000000"/>
        </w:rPr>
        <w:t>0.625</w:t>
      </w:r>
      <w:r>
        <w:rPr>
          <w:color w:val="000000"/>
        </w:rPr>
        <w:t xml:space="preserve">    ⑧. </w:t>
      </w:r>
      <w:r>
        <w:rPr>
          <w:rFonts w:ascii="宋体" w:hAnsi="宋体" w:eastAsia="宋体" w:cs="宋体"/>
          <w:color w:val="000000"/>
        </w:rPr>
        <w:t>增大</w:t>
      </w:r>
      <w:r>
        <w:rPr>
          <w:color w:val="000000"/>
        </w:rPr>
        <w:t xml:space="preserve">    ⑨. </w:t>
      </w:r>
      <w:r>
        <w:rPr>
          <w:rFonts w:ascii="宋体" w:hAnsi="宋体" w:eastAsia="宋体" w:cs="宋体"/>
          <w:color w:val="000000"/>
        </w:rPr>
        <w:t>电压增大，小灯泡发光越亮，灯丝温度越高，电阻越大</w:t>
      </w:r>
    </w:p>
    <w:p w14:paraId="0B53A493">
      <w:pPr>
        <w:spacing w:line="360" w:lineRule="auto"/>
        <w:textAlignment w:val="center"/>
        <w:rPr>
          <w:color w:val="000000"/>
        </w:rPr>
      </w:pPr>
      <w:r>
        <w:rPr>
          <w:color w:val="2E75B6"/>
        </w:rPr>
        <w:t>【解析】</w:t>
      </w:r>
    </w:p>
    <w:p w14:paraId="223D1F7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由图甲可知，电压表串联在电路中，而电流表并联在小灯泡两端，此时灯泡被短路，改正如下图所示</w:t>
      </w:r>
    </w:p>
    <w:p w14:paraId="31FCC24F">
      <w:pPr>
        <w:spacing w:line="360" w:lineRule="auto"/>
        <w:jc w:val="left"/>
        <w:textAlignment w:val="center"/>
        <w:rPr>
          <w:color w:val="000000"/>
        </w:rPr>
      </w:pPr>
      <w:r>
        <w:rPr>
          <w:color w:val="000000"/>
        </w:rPr>
        <w:drawing>
          <wp:inline distT="0" distB="0" distL="114300" distR="114300">
            <wp:extent cx="2333625" cy="152400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2333625" cy="1524000"/>
                    </a:xfrm>
                    <a:prstGeom prst="rect">
                      <a:avLst/>
                    </a:prstGeom>
                  </pic:spPr>
                </pic:pic>
              </a:graphicData>
            </a:graphic>
          </wp:inline>
        </w:drawing>
      </w:r>
      <w:r>
        <w:rPr>
          <w:color w:val="000000"/>
        </w:rPr>
        <w:t xml:space="preserve">  </w:t>
      </w:r>
    </w:p>
    <w:p w14:paraId="397089D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连接电路时，为了保护电路，开关应断开，滑动变阻器的滑片应移到阻值最大处，即滑动变阻器的滑片应移到最左端。</w:t>
      </w:r>
    </w:p>
    <w:p w14:paraId="0D6A4C8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闭合开关后，发现灯泡不亮，电流表无示数，说明电路中可能存在断路，而电压表有示数，说明灯泡断路，此时电压表直接串联进电路，测量电源电压，故</w:t>
      </w:r>
      <w:r>
        <w:rPr>
          <w:rFonts w:ascii="Times New Roman" w:hAnsi="Times New Roman" w:eastAsia="Times New Roman" w:cs="Times New Roman"/>
          <w:color w:val="000000"/>
        </w:rPr>
        <w:t>ACD</w:t>
      </w:r>
      <w:r>
        <w:rPr>
          <w:rFonts w:ascii="宋体" w:hAnsi="宋体" w:eastAsia="宋体" w:cs="宋体"/>
          <w:color w:val="000000"/>
        </w:rPr>
        <w:t>不符合题意，</w:t>
      </w:r>
      <w:r>
        <w:rPr>
          <w:rFonts w:ascii="Times New Roman" w:hAnsi="Times New Roman" w:eastAsia="Times New Roman" w:cs="Times New Roman"/>
          <w:color w:val="000000"/>
        </w:rPr>
        <w:t>B</w:t>
      </w:r>
      <w:r>
        <w:rPr>
          <w:rFonts w:ascii="宋体" w:hAnsi="宋体" w:eastAsia="宋体" w:cs="宋体"/>
          <w:color w:val="000000"/>
        </w:rPr>
        <w:t>符合题意，故选</w:t>
      </w:r>
      <w:r>
        <w:rPr>
          <w:rFonts w:ascii="Times New Roman" w:hAnsi="Times New Roman" w:eastAsia="Times New Roman" w:cs="Times New Roman"/>
          <w:color w:val="000000"/>
        </w:rPr>
        <w:t>B</w:t>
      </w:r>
      <w:r>
        <w:rPr>
          <w:rFonts w:ascii="宋体" w:hAnsi="宋体" w:eastAsia="宋体" w:cs="宋体"/>
          <w:color w:val="000000"/>
        </w:rPr>
        <w:t>。</w:t>
      </w:r>
    </w:p>
    <w:p w14:paraId="0228210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由图乙可知，电流表选择小量程，分度值为</w:t>
      </w:r>
      <w:r>
        <w:rPr>
          <w:rFonts w:ascii="Times New Roman" w:hAnsi="Times New Roman" w:eastAsia="Times New Roman" w:cs="Times New Roman"/>
          <w:color w:val="000000"/>
        </w:rPr>
        <w:t>0.02A</w:t>
      </w:r>
      <w:r>
        <w:rPr>
          <w:rFonts w:ascii="宋体" w:hAnsi="宋体" w:eastAsia="宋体" w:cs="宋体"/>
          <w:color w:val="000000"/>
        </w:rPr>
        <w:t>，故电流表示数为</w:t>
      </w:r>
      <w:r>
        <w:rPr>
          <w:rFonts w:ascii="Times New Roman" w:hAnsi="Times New Roman" w:eastAsia="Times New Roman" w:cs="Times New Roman"/>
          <w:color w:val="000000"/>
        </w:rPr>
        <w:t>0.14A</w:t>
      </w:r>
      <w:r>
        <w:rPr>
          <w:rFonts w:ascii="宋体" w:hAnsi="宋体" w:eastAsia="宋体" w:cs="宋体"/>
          <w:color w:val="000000"/>
        </w:rPr>
        <w:t>。</w:t>
      </w:r>
    </w:p>
    <w:p w14:paraId="4AB1343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由题意可知，此时小灯泡两端电压为</w:t>
      </w:r>
      <w:r>
        <w:rPr>
          <w:rFonts w:ascii="Times New Roman" w:hAnsi="Times New Roman" w:eastAsia="Times New Roman" w:cs="Times New Roman"/>
          <w:color w:val="000000"/>
        </w:rPr>
        <w:t>2.0V</w:t>
      </w:r>
      <w:r>
        <w:rPr>
          <w:rFonts w:ascii="宋体" w:hAnsi="宋体" w:eastAsia="宋体" w:cs="宋体"/>
          <w:color w:val="000000"/>
        </w:rPr>
        <w:t>，小于小灯泡的额定电压</w:t>
      </w:r>
      <w:r>
        <w:rPr>
          <w:rFonts w:ascii="Times New Roman" w:hAnsi="Times New Roman" w:eastAsia="Times New Roman" w:cs="Times New Roman"/>
          <w:color w:val="000000"/>
        </w:rPr>
        <w:t xml:space="preserve"> </w:t>
      </w:r>
      <w:r>
        <w:rPr>
          <w:rFonts w:ascii="宋体" w:hAnsi="宋体" w:eastAsia="宋体" w:cs="宋体"/>
          <w:color w:val="000000"/>
        </w:rPr>
        <w:t>，为了使小灯泡两端电压达到额定电压，应增大小灯泡两端电压，由串联分压可知，应减小滑动变阻器接入电路中的阻值，故应向右端移动滑动变阻器的滑片。</w:t>
      </w:r>
    </w:p>
    <w:p w14:paraId="531602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由图丙可知，小灯泡的额定电流为</w:t>
      </w:r>
      <w:r>
        <w:rPr>
          <w:rFonts w:ascii="Times New Roman" w:hAnsi="Times New Roman" w:eastAsia="Times New Roman" w:cs="Times New Roman"/>
          <w:i/>
          <w:color w:val="000000"/>
        </w:rPr>
        <w:t>I</w:t>
      </w:r>
      <w:r>
        <w:rPr>
          <w:rFonts w:ascii="Times New Roman" w:hAnsi="Times New Roman" w:eastAsia="Times New Roman" w:cs="Times New Roman"/>
          <w:color w:val="000000"/>
        </w:rPr>
        <w:t>=0.25A</w:t>
      </w:r>
      <w:r>
        <w:rPr>
          <w:rFonts w:ascii="宋体" w:hAnsi="宋体" w:eastAsia="宋体" w:cs="宋体"/>
          <w:color w:val="000000"/>
        </w:rPr>
        <w:t>，故由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rPr>
        <w:t>可得，小灯泡的额定功率为</w:t>
      </w:r>
    </w:p>
    <w:p w14:paraId="14216505">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Times New Roman" w:hAnsi="Times New Roman" w:eastAsia="Times New Roman" w:cs="Times New Roman"/>
          <w:color w:val="000000"/>
        </w:rPr>
        <w:t>=2.5V×0.25A=0.625W</w:t>
      </w:r>
    </w:p>
    <w:p w14:paraId="550ECA4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r>
        <w:rPr>
          <w:rFonts w:ascii="Times New Roman" w:hAnsi="Times New Roman" w:eastAsia="Times New Roman" w:cs="Times New Roman"/>
          <w:color w:val="000000"/>
        </w:rPr>
        <w:t>[8][9]</w:t>
      </w:r>
      <w:r>
        <w:rPr>
          <w:rFonts w:ascii="宋体" w:hAnsi="宋体" w:eastAsia="宋体" w:cs="宋体"/>
          <w:color w:val="000000"/>
        </w:rPr>
        <w:t>由图丙可知，随着小灯泡两端电压增大，小灯泡两端的电压值与流过小灯泡的电流值之比逐渐增大，即小灯泡的电阻随两端电压的增大而增大，出现这种情况的原因是小灯泡的电阻随温度的升高而增大。</w:t>
      </w:r>
    </w:p>
    <w:p w14:paraId="214E7131">
      <w:pPr>
        <w:spacing w:line="360" w:lineRule="auto"/>
        <w:jc w:val="left"/>
        <w:textAlignment w:val="center"/>
        <w:rPr>
          <w:color w:val="000000"/>
        </w:rPr>
      </w:pPr>
      <w:r>
        <w:rPr>
          <w:rFonts w:ascii="宋体" w:hAnsi="宋体" w:eastAsia="宋体" w:cs="宋体"/>
          <w:b/>
          <w:color w:val="000000"/>
          <w:sz w:val="24"/>
        </w:rPr>
        <w:t>五、计算与简答题（本题共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18</w:t>
      </w:r>
      <w:r>
        <w:rPr>
          <w:rFonts w:ascii="宋体" w:hAnsi="宋体" w:eastAsia="宋体" w:cs="宋体"/>
          <w:b/>
          <w:color w:val="000000"/>
          <w:sz w:val="24"/>
        </w:rPr>
        <w:t>分。简答部分要有必要的分析和说明，计算部分要有主要公式及数值代入过程，计算结果要有数值和单位。）</w:t>
      </w:r>
    </w:p>
    <w:p w14:paraId="410053DF">
      <w:pPr>
        <w:spacing w:line="360" w:lineRule="auto"/>
        <w:jc w:val="left"/>
        <w:textAlignment w:val="center"/>
        <w:rPr>
          <w:color w:val="000000"/>
        </w:rPr>
      </w:pPr>
      <w:r>
        <w:rPr>
          <w:color w:val="000000"/>
        </w:rPr>
        <w:t>21. 炎炎夏日，小明从冰箱里拿出一杯酸奶。请从物理角度分析</w:t>
      </w:r>
    </w:p>
    <w:p w14:paraId="5AEC1C53">
      <w:pPr>
        <w:spacing w:line="360" w:lineRule="auto"/>
        <w:jc w:val="left"/>
        <w:textAlignment w:val="center"/>
        <w:rPr>
          <w:color w:val="000000"/>
        </w:rPr>
      </w:pPr>
      <w:r>
        <w:rPr>
          <w:color w:val="000000"/>
        </w:rPr>
        <w:t>(1)使用吸管尖端插入酸奶杯上方塑封膜时，比较容易，这是为什么?</w:t>
      </w:r>
    </w:p>
    <w:p w14:paraId="4944B285">
      <w:pPr>
        <w:spacing w:line="360" w:lineRule="auto"/>
        <w:jc w:val="left"/>
        <w:textAlignment w:val="center"/>
        <w:rPr>
          <w:color w:val="000000"/>
        </w:rPr>
      </w:pPr>
      <w:r>
        <w:rPr>
          <w:color w:val="000000"/>
        </w:rPr>
        <w:t>(2)一会儿，发现在酸奶杯的外表面附着了很多小水珠，这又是为什么?</w:t>
      </w:r>
    </w:p>
    <w:p w14:paraId="19236685">
      <w:pPr>
        <w:spacing w:line="360" w:lineRule="auto"/>
        <w:textAlignment w:val="center"/>
        <w:rPr>
          <w:color w:val="000000"/>
        </w:rPr>
      </w:pPr>
      <w:r>
        <w:rPr>
          <w:color w:val="2E75B6"/>
        </w:rPr>
        <w:t>【答案】</w:t>
      </w:r>
      <w:r>
        <w:rPr>
          <w:color w:val="000000"/>
        </w:rPr>
        <w:t>(1)见解析(2)见解析</w:t>
      </w:r>
    </w:p>
    <w:p w14:paraId="6E0C9101">
      <w:pPr>
        <w:spacing w:line="360" w:lineRule="auto"/>
        <w:textAlignment w:val="center"/>
        <w:rPr>
          <w:color w:val="000000"/>
        </w:rPr>
      </w:pPr>
      <w:r>
        <w:rPr>
          <w:color w:val="2E75B6"/>
        </w:rPr>
        <w:t>【解析】</w:t>
      </w:r>
    </w:p>
    <w:p w14:paraId="0982E128">
      <w:pPr>
        <w:spacing w:line="360" w:lineRule="auto"/>
        <w:jc w:val="left"/>
        <w:textAlignment w:val="center"/>
        <w:rPr>
          <w:color w:val="000000"/>
        </w:rPr>
      </w:pPr>
      <w:r>
        <w:rPr>
          <w:color w:val="000000"/>
        </w:rPr>
        <w:t>【详解】(1)吸管尖端受力面积小，根据公式</w:t>
      </w:r>
      <w:r>
        <w:object>
          <v:shape id="_x0000_i102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6" o:title="eqIde512e223efc50cd873f7d5b0e9896c8e"/>
            <o:lock v:ext="edit" aspectratio="t"/>
            <w10:wrap type="none"/>
            <w10:anchorlock/>
          </v:shape>
          <o:OLEObject Type="Embed" ProgID="Equation.DSMT4" ShapeID="_x0000_i1029" DrawAspect="Content" ObjectID="_1468075729" r:id="rId35">
            <o:LockedField>false</o:LockedField>
          </o:OLEObject>
        </w:object>
      </w:r>
      <w:r>
        <w:rPr>
          <w:color w:val="000000"/>
        </w:rPr>
        <w:t>讨论可知，吸管对塑封膜产生的压强大，所以比较容易插入。</w:t>
      </w:r>
    </w:p>
    <w:p w14:paraId="54420E80">
      <w:pPr>
        <w:spacing w:line="360" w:lineRule="auto"/>
        <w:jc w:val="left"/>
        <w:textAlignment w:val="center"/>
        <w:rPr>
          <w:color w:val="000000"/>
        </w:rPr>
      </w:pPr>
      <w:r>
        <w:rPr>
          <w:color w:val="000000"/>
        </w:rPr>
        <w:t>(2)夏天空气温度高，遇到从冰箱拿出的酸奶，空气中的水蒸气放出热量，液化成小水珠附着在酸奶杯外表面上。</w:t>
      </w:r>
    </w:p>
    <w:p w14:paraId="0306784A">
      <w:pPr>
        <w:spacing w:line="360" w:lineRule="auto"/>
        <w:jc w:val="left"/>
        <w:textAlignment w:val="center"/>
        <w:rPr>
          <w:color w:val="000000"/>
        </w:rPr>
      </w:pPr>
      <w:r>
        <w:rPr>
          <w:color w:val="000000"/>
        </w:rPr>
        <w:t xml:space="preserve">22. </w:t>
      </w:r>
      <w:r>
        <w:rPr>
          <w:rFonts w:ascii="宋体" w:hAnsi="宋体" w:eastAsia="宋体" w:cs="宋体"/>
          <w:color w:val="000000"/>
        </w:rPr>
        <w:t>随着人们生活水平的提高，房车旅游受到了大众的青睐，某公司推出了如图所示的小型房车，小林和父母参观车展时试驾了该车，该车在平直公路上以</w:t>
      </w:r>
      <w:r>
        <w:rPr>
          <w:rFonts w:ascii="Times New Roman" w:hAnsi="Times New Roman" w:eastAsia="Times New Roman" w:cs="Times New Roman"/>
          <w:color w:val="000000"/>
        </w:rPr>
        <w:t>54km/h</w:t>
      </w:r>
      <w:r>
        <w:rPr>
          <w:rFonts w:ascii="宋体" w:hAnsi="宋体" w:eastAsia="宋体" w:cs="宋体"/>
          <w:color w:val="000000"/>
        </w:rPr>
        <w:t>的速度匀速行驶了</w:t>
      </w:r>
      <w:r>
        <w:rPr>
          <w:rFonts w:ascii="Times New Roman" w:hAnsi="Times New Roman" w:eastAsia="Times New Roman" w:cs="Times New Roman"/>
          <w:color w:val="000000"/>
        </w:rPr>
        <w:t>3600m</w:t>
      </w:r>
      <w:r>
        <w:rPr>
          <w:rFonts w:ascii="宋体" w:hAnsi="宋体" w:eastAsia="宋体" w:cs="宋体"/>
          <w:color w:val="000000"/>
        </w:rPr>
        <w:t>，已知车轮与水平地面总接触面积为</w:t>
      </w:r>
      <w:r>
        <w:rPr>
          <w:rFonts w:ascii="Times New Roman" w:hAnsi="Times New Roman" w:eastAsia="Times New Roman" w:cs="Times New Roman"/>
          <w:color w:val="000000"/>
        </w:rPr>
        <w:t>0.4m</w:t>
      </w:r>
      <w:r>
        <w:rPr>
          <w:rFonts w:ascii="Times New Roman" w:hAnsi="Times New Roman" w:eastAsia="Times New Roman" w:cs="Times New Roman"/>
          <w:color w:val="000000"/>
          <w:vertAlign w:val="superscript"/>
        </w:rPr>
        <w:t>2</w:t>
      </w:r>
      <w:r>
        <w:rPr>
          <w:rFonts w:ascii="宋体" w:hAnsi="宋体" w:eastAsia="宋体" w:cs="宋体"/>
          <w:color w:val="000000"/>
        </w:rPr>
        <w:t>，试驾时车和人总质量为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，阻力是车重的</w:t>
      </w:r>
      <w:r>
        <w:rPr>
          <w:rFonts w:ascii="Times New Roman" w:hAnsi="Times New Roman" w:eastAsia="Times New Roman" w:cs="Times New Roman"/>
          <w:color w:val="000000"/>
        </w:rPr>
        <w:t>0.1</w:t>
      </w:r>
      <w:r>
        <w:rPr>
          <w:rFonts w:ascii="宋体" w:hAnsi="宋体" w:eastAsia="宋体" w:cs="宋体"/>
          <w:color w:val="000000"/>
        </w:rPr>
        <w:t>倍。（假定汽车静止时对地面的压力大小等于汽车总重力，汽车匀速行驶时牵引力等于阻力，</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。）求：</w:t>
      </w:r>
    </w:p>
    <w:p w14:paraId="35B84D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）该房车匀速行驶了多长时间？</w:t>
      </w:r>
    </w:p>
    <w:p w14:paraId="2930AF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）该房车静止在水平地面上时，对地面的压强是多少？</w:t>
      </w:r>
    </w:p>
    <w:p w14:paraId="05B0B7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）该房车匀速行驶时牵引力做功的功率是多大？</w:t>
      </w:r>
    </w:p>
    <w:p w14:paraId="5A5C9FCC">
      <w:pPr>
        <w:spacing w:line="360" w:lineRule="auto"/>
        <w:jc w:val="left"/>
        <w:textAlignment w:val="center"/>
        <w:rPr>
          <w:color w:val="000000"/>
        </w:rPr>
      </w:pPr>
      <w:r>
        <w:rPr>
          <w:color w:val="000000"/>
        </w:rPr>
        <w:drawing>
          <wp:inline distT="0" distB="0" distL="114300" distR="114300">
            <wp:extent cx="1790700" cy="1304925"/>
            <wp:effectExtent l="0" t="0" r="0"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790700" cy="1304925"/>
                    </a:xfrm>
                    <a:prstGeom prst="rect">
                      <a:avLst/>
                    </a:prstGeom>
                  </pic:spPr>
                </pic:pic>
              </a:graphicData>
            </a:graphic>
          </wp:inline>
        </w:drawing>
      </w:r>
      <w:r>
        <w:rPr>
          <w:color w:val="000000"/>
        </w:rPr>
        <w:t xml:space="preserve">  </w:t>
      </w:r>
    </w:p>
    <w:p w14:paraId="0D74286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240s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p>
    <w:p w14:paraId="3E1DCA75">
      <w:pPr>
        <w:spacing w:line="360" w:lineRule="auto"/>
        <w:textAlignment w:val="center"/>
        <w:rPr>
          <w:color w:val="000000"/>
        </w:rPr>
      </w:pPr>
      <w:r>
        <w:rPr>
          <w:color w:val="2E75B6"/>
        </w:rPr>
        <w:t>【解析】</w:t>
      </w:r>
    </w:p>
    <w:p w14:paraId="45A88A12">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）由题意可知，试驾的路程为</w:t>
      </w:r>
      <w:r>
        <w:rPr>
          <w:rFonts w:ascii="Times New Roman" w:hAnsi="Times New Roman" w:eastAsia="Times New Roman" w:cs="Times New Roman"/>
          <w:i/>
          <w:color w:val="000000"/>
        </w:rPr>
        <w:t>s</w:t>
      </w:r>
      <w:r>
        <w:rPr>
          <w:rFonts w:ascii="Times New Roman" w:hAnsi="Times New Roman" w:eastAsia="Times New Roman" w:cs="Times New Roman"/>
          <w:color w:val="000000"/>
        </w:rPr>
        <w:t>=3600m</w:t>
      </w:r>
      <w:r>
        <w:rPr>
          <w:rFonts w:ascii="宋体" w:hAnsi="宋体" w:eastAsia="宋体" w:cs="宋体"/>
          <w:color w:val="000000"/>
        </w:rPr>
        <w:t>，试驾时的速度为</w:t>
      </w:r>
    </w:p>
    <w:p w14:paraId="3D1BA796">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=54km/h=15m/s</w:t>
      </w:r>
    </w:p>
    <w:p w14:paraId="07B67193">
      <w:pPr>
        <w:spacing w:line="360" w:lineRule="auto"/>
        <w:jc w:val="left"/>
        <w:textAlignment w:val="center"/>
        <w:rPr>
          <w:color w:val="000000"/>
        </w:rPr>
      </w:pPr>
      <w:r>
        <w:rPr>
          <w:rFonts w:ascii="宋体" w:hAnsi="宋体" w:eastAsia="宋体" w:cs="宋体"/>
          <w:color w:val="000000"/>
        </w:rPr>
        <w:t>故由</w:t>
      </w:r>
      <w:r>
        <w:object>
          <v:shape id="_x0000_i1030"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39" o:title="eqIdece1af0605776533e8742e97c39eb4c1"/>
            <o:lock v:ext="edit" aspectratio="t"/>
            <w10:wrap type="none"/>
            <w10:anchorlock/>
          </v:shape>
          <o:OLEObject Type="Embed" ProgID="Equation.DSMT4" ShapeID="_x0000_i1030" DrawAspect="Content" ObjectID="_1468075730" r:id="rId38">
            <o:LockedField>false</o:LockedField>
          </o:OLEObject>
        </w:object>
      </w:r>
      <w:r>
        <w:rPr>
          <w:rFonts w:ascii="宋体" w:hAnsi="宋体" w:eastAsia="宋体" w:cs="宋体"/>
          <w:color w:val="000000"/>
        </w:rPr>
        <w:t>可得，试驾所用的时间为</w:t>
      </w:r>
    </w:p>
    <w:p w14:paraId="198D8CB2">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31.2pt;width:109.2pt;" o:ole="t" filled="f" o:preferrelative="t" stroked="f" coordsize="21600,21600">
            <v:path/>
            <v:fill on="f" focussize="0,0"/>
            <v:stroke on="f" joinstyle="miter"/>
            <v:imagedata r:id="rId41" o:title="eqIde0759bea64ac1ed02aba078f749ebdd3"/>
            <o:lock v:ext="edit" aspectratio="t"/>
            <w10:wrap type="none"/>
            <w10:anchorlock/>
          </v:shape>
          <o:OLEObject Type="Embed" ProgID="Equation.DSMT4" ShapeID="_x0000_i1031" DrawAspect="Content" ObjectID="_1468075731" r:id="rId40">
            <o:LockedField>false</o:LockedField>
          </o:OLEObject>
        </w:object>
      </w:r>
    </w:p>
    <w:p w14:paraId="0C6039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）房车的总质量为</w:t>
      </w:r>
      <w:r>
        <w:rPr>
          <w:rFonts w:ascii="Times New Roman" w:hAnsi="Times New Roman" w:eastAsia="Times New Roman" w:cs="Times New Roman"/>
          <w:i/>
          <w:color w:val="000000"/>
        </w:rPr>
        <w:t>m</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w:t>
      </w:r>
      <w:r>
        <w:rPr>
          <w:rFonts w:ascii="宋体" w:hAnsi="宋体" w:eastAsia="宋体" w:cs="宋体"/>
          <w:color w:val="000000"/>
        </w:rPr>
        <w:t>，故房车的重力为</w:t>
      </w:r>
    </w:p>
    <w:p w14:paraId="2427E2B4">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kg×10N/kg=4×10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583E7C1F">
      <w:pPr>
        <w:spacing w:line="360" w:lineRule="auto"/>
        <w:jc w:val="left"/>
        <w:textAlignment w:val="center"/>
        <w:rPr>
          <w:color w:val="000000"/>
        </w:rPr>
      </w:pPr>
      <w:r>
        <w:rPr>
          <w:rFonts w:ascii="宋体" w:hAnsi="宋体" w:eastAsia="宋体" w:cs="宋体"/>
          <w:color w:val="000000"/>
        </w:rPr>
        <w:t>由</w:t>
      </w:r>
      <w:r>
        <w:object>
          <v:shape id="_x0000_i1032"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36" o:title="eqIde512e223efc50cd873f7d5b0e9896c8e"/>
            <o:lock v:ext="edit" aspectratio="t"/>
            <w10:wrap type="none"/>
            <w10:anchorlock/>
          </v:shape>
          <o:OLEObject Type="Embed" ProgID="Equation.DSMT4" ShapeID="_x0000_i1032" DrawAspect="Content" ObjectID="_1468075732" r:id="rId42">
            <o:LockedField>false</o:LockedField>
          </o:OLEObject>
        </w:object>
      </w:r>
      <w:r>
        <w:rPr>
          <w:rFonts w:ascii="宋体" w:hAnsi="宋体" w:eastAsia="宋体" w:cs="宋体"/>
          <w:color w:val="000000"/>
        </w:rPr>
        <w:t>可得，房车对地面的压强为</w:t>
      </w:r>
    </w:p>
    <w:p w14:paraId="6956121F">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3pt;width:165pt;" o:ole="t" filled="f" o:preferrelative="t" stroked="f" coordsize="21600,21600">
            <v:path/>
            <v:fill on="f" focussize="0,0"/>
            <v:stroke on="f" joinstyle="miter"/>
            <v:imagedata r:id="rId44" o:title="eqIdac420f9473ef686d69adaeb31819e3d6"/>
            <o:lock v:ext="edit" aspectratio="t"/>
            <w10:wrap type="none"/>
            <w10:anchorlock/>
          </v:shape>
          <o:OLEObject Type="Embed" ProgID="Equation.DSMT4" ShapeID="_x0000_i1033" DrawAspect="Content" ObjectID="_1468075733" r:id="rId43">
            <o:LockedField>false</o:LockedField>
          </o:OLEObject>
        </w:object>
      </w:r>
    </w:p>
    <w:p w14:paraId="654D14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）由题意可得，房车所受阻力为</w:t>
      </w:r>
    </w:p>
    <w:p w14:paraId="08FFACEB">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rPr>
        <w:t>=0.1</w:t>
      </w:r>
      <w:r>
        <w:rPr>
          <w:rFonts w:ascii="Times New Roman" w:hAnsi="Times New Roman" w:eastAsia="Times New Roman" w:cs="Times New Roman"/>
          <w:i/>
          <w:color w:val="000000"/>
        </w:rPr>
        <w:t>G</w:t>
      </w:r>
      <w:r>
        <w:rPr>
          <w:rFonts w:ascii="Times New Roman" w:hAnsi="Times New Roman" w:eastAsia="Times New Roman" w:cs="Times New Roman"/>
          <w:color w:val="000000"/>
        </w:rPr>
        <w:t>=0.1×4×10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p>
    <w:p w14:paraId="590E105B">
      <w:pPr>
        <w:spacing w:line="360" w:lineRule="auto"/>
        <w:jc w:val="left"/>
        <w:textAlignment w:val="center"/>
        <w:rPr>
          <w:color w:val="000000"/>
        </w:rPr>
      </w:pPr>
      <w:r>
        <w:rPr>
          <w:rFonts w:ascii="宋体" w:hAnsi="宋体" w:eastAsia="宋体" w:cs="宋体"/>
          <w:color w:val="000000"/>
        </w:rPr>
        <w:t>房车在水平路面匀速行驶，处于受力平衡状态，故由二力平衡可得，房车所受牵引力大小</w:t>
      </w:r>
      <w:r>
        <w:rPr>
          <w:rFonts w:ascii="宋体" w:hAnsi="宋体" w:eastAsia="宋体" w:cs="宋体"/>
          <w:color w:val="000000"/>
          <w:position w:val="0"/>
        </w:rPr>
        <w:drawing>
          <wp:inline distT="0" distB="0" distL="114300" distR="114300">
            <wp:extent cx="158750" cy="190500"/>
            <wp:effectExtent l="0" t="0" r="12700" b="0"/>
            <wp:docPr id="9562145" name="图片 956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145" name="图片 9562145"/>
                    <pic:cNvPicPr>
                      <a:picLocks noChangeAspect="1"/>
                    </pic:cNvPicPr>
                  </pic:nvPicPr>
                  <pic:blipFill>
                    <a:blip r:embed="rId45"/>
                    <a:stretch>
                      <a:fillRect/>
                    </a:stretch>
                  </pic:blipFill>
                  <pic:spPr>
                    <a:xfrm>
                      <a:off x="0" y="0"/>
                      <a:ext cx="158750" cy="190500"/>
                    </a:xfrm>
                    <a:prstGeom prst="rect">
                      <a:avLst/>
                    </a:prstGeom>
                  </pic:spPr>
                </pic:pic>
              </a:graphicData>
            </a:graphic>
          </wp:inline>
        </w:drawing>
      </w:r>
    </w:p>
    <w:p w14:paraId="4F7A5092">
      <w:pPr>
        <w:spacing w:line="360" w:lineRule="auto"/>
        <w:jc w:val="center"/>
        <w:textAlignment w:val="center"/>
        <w:rPr>
          <w:color w:val="000000"/>
        </w:rPr>
      </w:pP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w:t>
      </w:r>
    </w:p>
    <w:p w14:paraId="15127432">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Fv</w:t>
      </w:r>
      <w:r>
        <w:rPr>
          <w:rFonts w:ascii="宋体" w:hAnsi="宋体" w:eastAsia="宋体" w:cs="宋体"/>
          <w:color w:val="000000"/>
        </w:rPr>
        <w:t>可得，牵引力的功率为</w:t>
      </w:r>
    </w:p>
    <w:p w14:paraId="3A5530C7">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牵</w:t>
      </w:r>
      <w:r>
        <w:rPr>
          <w:rFonts w:ascii="Times New Roman" w:hAnsi="Times New Roman" w:eastAsia="Times New Roman" w:cs="Times New Roman"/>
          <w:i/>
          <w:color w:val="000000"/>
        </w:rPr>
        <w:t>v</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N×15m/s=6×10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p>
    <w:p w14:paraId="5BCE74F4">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）该房车匀速行驶了</w:t>
      </w:r>
      <w:r>
        <w:rPr>
          <w:rFonts w:ascii="Times New Roman" w:hAnsi="Times New Roman" w:eastAsia="Times New Roman" w:cs="Times New Roman"/>
          <w:color w:val="000000"/>
        </w:rPr>
        <w:t>240s</w:t>
      </w:r>
      <w:r>
        <w:rPr>
          <w:rFonts w:ascii="宋体" w:hAnsi="宋体" w:eastAsia="宋体" w:cs="宋体"/>
          <w:color w:val="000000"/>
        </w:rPr>
        <w:t>；</w:t>
      </w:r>
    </w:p>
    <w:p w14:paraId="70107C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）该房车静止在水平地面上时，对地面的压强为</w:t>
      </w:r>
      <w:r>
        <w:rPr>
          <w:rFonts w:ascii="Times New Roman" w:hAnsi="Times New Roman" w:eastAsia="Times New Roman" w:cs="Times New Roman"/>
          <w:color w:val="000000"/>
        </w:rPr>
        <w:t>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5E649D6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）该房车匀速行驶时牵引力做功的功率为</w:t>
      </w:r>
      <w:r>
        <w:rPr>
          <w:rFonts w:ascii="Times New Roman" w:hAnsi="Times New Roman" w:eastAsia="Times New Roman" w:cs="Times New Roman"/>
          <w:color w:val="000000"/>
        </w:rPr>
        <w:t>6×10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r>
        <w:rPr>
          <w:rFonts w:ascii="宋体" w:hAnsi="宋体" w:eastAsia="宋体" w:cs="宋体"/>
          <w:color w:val="000000"/>
        </w:rPr>
        <w:t>。</w:t>
      </w:r>
    </w:p>
    <w:p w14:paraId="09A91874">
      <w:pPr>
        <w:spacing w:line="360" w:lineRule="auto"/>
        <w:jc w:val="left"/>
        <w:textAlignment w:val="center"/>
        <w:rPr>
          <w:color w:val="000000"/>
        </w:rPr>
      </w:pPr>
      <w:r>
        <w:rPr>
          <w:color w:val="000000"/>
        </w:rPr>
        <w:t xml:space="preserve">23. </w:t>
      </w:r>
      <w:r>
        <w:rPr>
          <w:rFonts w:ascii="宋体" w:hAnsi="宋体" w:eastAsia="宋体" w:cs="宋体"/>
          <w:color w:val="000000"/>
        </w:rPr>
        <w:t>如图甲所示为小艺同学家的电中药壶，有“猛火”和“文火”两个挡位，工作电路简化为图乙所示，其中</w:t>
      </w:r>
      <w:r>
        <w:rPr>
          <w:rFonts w:ascii="Times New Roman" w:hAnsi="Times New Roman" w:eastAsia="Times New Roman" w:cs="Times New Roman"/>
          <w:color w:val="000000"/>
        </w:rPr>
        <w:t>S'</w:t>
      </w:r>
      <w:r>
        <w:rPr>
          <w:rFonts w:ascii="宋体" w:hAnsi="宋体" w:eastAsia="宋体" w:cs="宋体"/>
          <w:color w:val="000000"/>
        </w:rPr>
        <w:t>为挡位开关，</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为发热电阻（假定工作时电阻不变），</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为阻值可忽略不计的指示灯。当电中药壶处于猛火挡时，红灯亮；处于文火挡时，绿灯亮。已知电中药壶额定电压为</w:t>
      </w:r>
      <w:r>
        <w:rPr>
          <w:rFonts w:ascii="Times New Roman" w:hAnsi="Times New Roman" w:eastAsia="Times New Roman" w:cs="Times New Roman"/>
          <w:color w:val="000000"/>
        </w:rPr>
        <w:t>220V</w:t>
      </w:r>
      <w:r>
        <w:rPr>
          <w:rFonts w:ascii="宋体" w:hAnsi="宋体" w:eastAsia="宋体" w:cs="宋体"/>
          <w:color w:val="000000"/>
        </w:rPr>
        <w:t>，猛火挡的额定功率为</w:t>
      </w:r>
      <w:r>
        <w:rPr>
          <w:rFonts w:ascii="Times New Roman" w:hAnsi="Times New Roman" w:eastAsia="Times New Roman" w:cs="Times New Roman"/>
          <w:color w:val="000000"/>
        </w:rPr>
        <w:t>2420W</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r>
        <w:rPr>
          <w:rFonts w:ascii="Times New Roman" w:hAnsi="Times New Roman" w:eastAsia="Times New Roman" w:cs="Times New Roman"/>
          <w:color w:val="000000"/>
        </w:rPr>
        <w:t>180Ω</w:t>
      </w:r>
      <w:r>
        <w:rPr>
          <w:rFonts w:ascii="宋体" w:hAnsi="宋体" w:eastAsia="宋体" w:cs="宋体"/>
          <w:color w:val="000000"/>
        </w:rPr>
        <w:t>。</w:t>
      </w:r>
    </w:p>
    <w:p w14:paraId="3D469A50">
      <w:pPr>
        <w:spacing w:line="360" w:lineRule="auto"/>
        <w:jc w:val="left"/>
        <w:textAlignment w:val="center"/>
        <w:rPr>
          <w:color w:val="000000"/>
        </w:rPr>
      </w:pPr>
      <w:r>
        <w:rPr>
          <w:color w:val="000000"/>
        </w:rPr>
        <w:drawing>
          <wp:inline distT="0" distB="0" distL="114300" distR="114300">
            <wp:extent cx="2133600" cy="10572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2133600" cy="1057275"/>
                    </a:xfrm>
                    <a:prstGeom prst="rect">
                      <a:avLst/>
                    </a:prstGeom>
                  </pic:spPr>
                </pic:pic>
              </a:graphicData>
            </a:graphic>
          </wp:inline>
        </w:drawing>
      </w:r>
      <w:r>
        <w:rPr>
          <w:color w:val="000000"/>
        </w:rPr>
        <w:t xml:space="preserve">  </w:t>
      </w:r>
      <w:r>
        <w:rPr>
          <w:color w:val="000000"/>
        </w:rPr>
        <w:drawing>
          <wp:inline distT="0" distB="0" distL="114300" distR="114300">
            <wp:extent cx="1095375" cy="15049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95375" cy="1504950"/>
                    </a:xfrm>
                    <a:prstGeom prst="rect">
                      <a:avLst/>
                    </a:prstGeom>
                  </pic:spPr>
                </pic:pic>
              </a:graphicData>
            </a:graphic>
          </wp:inline>
        </w:drawing>
      </w:r>
      <w:r>
        <w:rPr>
          <w:color w:val="000000"/>
        </w:rPr>
        <w:t xml:space="preserve">  </w:t>
      </w:r>
    </w:p>
    <w:p w14:paraId="205B1A7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）判断</w:t>
      </w:r>
      <w:r>
        <w:rPr>
          <w:rFonts w:ascii="Times New Roman" w:hAnsi="Times New Roman" w:eastAsia="Times New Roman" w:cs="Times New Roman"/>
          <w:color w:val="000000"/>
        </w:rPr>
        <w:t>A</w:t>
      </w:r>
      <w:r>
        <w:rPr>
          <w:rFonts w:ascii="宋体" w:hAnsi="宋体" w:eastAsia="宋体" w:cs="宋体"/>
          <w:color w:val="000000"/>
        </w:rPr>
        <w:t>灯是</w:t>
      </w:r>
      <w:r>
        <w:rPr>
          <w:color w:val="000000"/>
        </w:rPr>
        <w:t>___________</w:t>
      </w:r>
      <w:r>
        <w:rPr>
          <w:rFonts w:ascii="宋体" w:hAnsi="宋体" w:eastAsia="宋体" w:cs="宋体"/>
          <w:color w:val="000000"/>
        </w:rPr>
        <w:t>（选填“红灯”或“绿灯”），你的判断依据是什么？</w:t>
      </w:r>
      <w:r>
        <w:rPr>
          <w:color w:val="000000"/>
        </w:rPr>
        <w:t>（      ）</w:t>
      </w:r>
    </w:p>
    <w:p w14:paraId="0F0F241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）求电中药壶“文火”挡的额定功率？</w:t>
      </w:r>
      <w:r>
        <w:rPr>
          <w:color w:val="000000"/>
        </w:rPr>
        <w:t>（     ）</w:t>
      </w:r>
    </w:p>
    <w:p w14:paraId="26838E0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）某天用电高峰时，小艺用电中药壶帮奶奶熬药，为了计算家里电路的实际电压，她关了家里其它用电器，只将电中药壶调到猛火挡上，电中药壶工作</w:t>
      </w:r>
      <w:r>
        <w:rPr>
          <w:rFonts w:ascii="Times New Roman" w:hAnsi="Times New Roman" w:eastAsia="Times New Roman" w:cs="Times New Roman"/>
          <w:color w:val="000000"/>
        </w:rPr>
        <w:t>1min</w:t>
      </w:r>
      <w:r>
        <w:rPr>
          <w:rFonts w:ascii="宋体" w:hAnsi="宋体" w:eastAsia="宋体" w:cs="宋体"/>
          <w:color w:val="000000"/>
        </w:rPr>
        <w:t>，电能表（如图丙所示）的电能表表盘转了</w:t>
      </w:r>
      <w:r>
        <w:rPr>
          <w:rFonts w:ascii="Times New Roman" w:hAnsi="Times New Roman" w:eastAsia="Times New Roman" w:cs="Times New Roman"/>
          <w:color w:val="000000"/>
        </w:rPr>
        <w:t>100</w:t>
      </w:r>
      <w:r>
        <w:rPr>
          <w:rFonts w:ascii="宋体" w:hAnsi="宋体" w:eastAsia="宋体" w:cs="宋体"/>
          <w:color w:val="000000"/>
        </w:rPr>
        <w:t>转，由此她计算出家庭电路的实际电压是多少？</w:t>
      </w:r>
      <w:r>
        <w:rPr>
          <w:color w:val="000000"/>
        </w:rPr>
        <w:t>（      ）</w:t>
      </w:r>
    </w:p>
    <w:p w14:paraId="1D96B4D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红灯</w:t>
      </w:r>
      <w:r>
        <w:rPr>
          <w:color w:val="000000"/>
        </w:rPr>
        <w:t xml:space="preserve">    ②. </w:t>
      </w:r>
      <w:r>
        <w:rPr>
          <w:rFonts w:ascii="宋体" w:hAnsi="宋体" w:eastAsia="宋体" w:cs="宋体"/>
          <w:color w:val="000000"/>
        </w:rPr>
        <w:t>见解析</w:t>
      </w:r>
      <w:r>
        <w:rPr>
          <w:color w:val="000000"/>
        </w:rPr>
        <w:t xml:space="preserve">    ③. </w:t>
      </w:r>
      <w:r>
        <w:rPr>
          <w:rFonts w:ascii="Times New Roman" w:hAnsi="Times New Roman" w:eastAsia="Times New Roman" w:cs="Times New Roman"/>
          <w:color w:val="000000"/>
        </w:rPr>
        <w:t>242W</w:t>
      </w:r>
      <w:r>
        <w:rPr>
          <w:color w:val="000000"/>
        </w:rPr>
        <w:t xml:space="preserve">    ④. </w:t>
      </w:r>
      <w:r>
        <w:rPr>
          <w:rFonts w:ascii="Times New Roman" w:hAnsi="Times New Roman" w:eastAsia="Times New Roman" w:cs="Times New Roman"/>
          <w:color w:val="000000"/>
        </w:rPr>
        <w:t>200V</w:t>
      </w:r>
    </w:p>
    <w:p w14:paraId="040D79A0">
      <w:pPr>
        <w:spacing w:line="360" w:lineRule="auto"/>
        <w:textAlignment w:val="center"/>
        <w:rPr>
          <w:color w:val="000000"/>
        </w:rPr>
      </w:pPr>
      <w:r>
        <w:rPr>
          <w:color w:val="2E75B6"/>
        </w:rPr>
        <w:t>【解析】</w:t>
      </w:r>
    </w:p>
    <w:p w14:paraId="52A8C18C">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由电路图可知，当开关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打至触点</w:t>
      </w:r>
      <w:r>
        <w:rPr>
          <w:rFonts w:ascii="Times New Roman" w:hAnsi="Times New Roman" w:eastAsia="Times New Roman" w:cs="Times New Roman"/>
          <w:i/>
          <w:color w:val="000000"/>
        </w:rPr>
        <w:t>N</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和指示灯</w:t>
      </w:r>
      <w:r>
        <w:rPr>
          <w:rFonts w:ascii="Times New Roman" w:hAnsi="Times New Roman" w:eastAsia="Times New Roman" w:cs="Times New Roman"/>
          <w:color w:val="000000"/>
        </w:rPr>
        <w:t>A</w:t>
      </w:r>
      <w:r>
        <w:rPr>
          <w:rFonts w:ascii="宋体" w:hAnsi="宋体" w:eastAsia="宋体" w:cs="宋体"/>
          <w:color w:val="000000"/>
        </w:rPr>
        <w:t>的串联电路，此时电路中阻值较小，由</w:t>
      </w:r>
      <w:r>
        <w:object>
          <v:shape id="_x0000_i103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49" o:title="eqIdbae383e4223ac84a529ef976ebd5f1ba"/>
            <o:lock v:ext="edit" aspectratio="t"/>
            <w10:wrap type="none"/>
            <w10:anchorlock/>
          </v:shape>
          <o:OLEObject Type="Embed" ProgID="Equation.DSMT4" ShapeID="_x0000_i1034" DrawAspect="Content" ObjectID="_1468075734" r:id="rId48">
            <o:LockedField>false</o:LockedField>
          </o:OLEObject>
        </w:object>
      </w:r>
      <w:r>
        <w:rPr>
          <w:rFonts w:ascii="宋体" w:hAnsi="宋体" w:eastAsia="宋体" w:cs="宋体"/>
          <w:color w:val="000000"/>
        </w:rPr>
        <w:t>可知，此时电路功率较大，则电中药壶处于猛火挡，此时红灯亮，故</w:t>
      </w:r>
      <w:r>
        <w:rPr>
          <w:rFonts w:ascii="Times New Roman" w:hAnsi="Times New Roman" w:eastAsia="Times New Roman" w:cs="Times New Roman"/>
          <w:color w:val="000000"/>
        </w:rPr>
        <w:t>A</w:t>
      </w:r>
      <w:r>
        <w:rPr>
          <w:rFonts w:ascii="宋体" w:hAnsi="宋体" w:eastAsia="宋体" w:cs="宋体"/>
          <w:color w:val="000000"/>
        </w:rPr>
        <w:t>灯是红灯。</w:t>
      </w:r>
    </w:p>
    <w:p w14:paraId="48C38C0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由题意可知，猛火挡的额定功率为</w:t>
      </w:r>
      <w:r>
        <w:rPr>
          <w:rFonts w:ascii="Times New Roman" w:hAnsi="Times New Roman" w:eastAsia="Times New Roman" w:cs="Times New Roman"/>
          <w:color w:val="000000"/>
        </w:rPr>
        <w:t>2420W</w:t>
      </w:r>
      <w:r>
        <w:rPr>
          <w:rFonts w:ascii="宋体" w:hAnsi="宋体" w:eastAsia="宋体" w:cs="宋体"/>
          <w:color w:val="000000"/>
        </w:rPr>
        <w:t>，由</w:t>
      </w:r>
      <w:r>
        <w:object>
          <v:shape id="_x0000_i1035"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49" o:title="eqIdbae383e4223ac84a529ef976ebd5f1ba"/>
            <o:lock v:ext="edit" aspectratio="t"/>
            <w10:wrap type="none"/>
            <w10:anchorlock/>
          </v:shape>
          <o:OLEObject Type="Embed" ProgID="Equation.DSMT4" ShapeID="_x0000_i1035" DrawAspect="Content" ObjectID="_1468075735" r:id="rId50">
            <o:LockedField>false</o:LockedField>
          </o:OLEObject>
        </w:object>
      </w:r>
      <w:r>
        <w:rPr>
          <w:rFonts w:ascii="宋体" w:hAnsi="宋体" w:eastAsia="宋体" w:cs="宋体"/>
          <w:color w:val="000000"/>
        </w:rPr>
        <w:t>可得，电阻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p>
    <w:p w14:paraId="40070475">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40pt;width:138pt;" o:ole="t" filled="f" o:preferrelative="t" stroked="f" coordsize="21600,21600">
            <v:path/>
            <v:fill on="f" focussize="0,0"/>
            <v:stroke on="f" joinstyle="miter"/>
            <v:imagedata r:id="rId52" o:title="eqIdad79eb5c9108b8cd9f2ca6ea109474f6"/>
            <o:lock v:ext="edit" aspectratio="t"/>
            <w10:wrap type="none"/>
            <w10:anchorlock/>
          </v:shape>
          <o:OLEObject Type="Embed" ProgID="Equation.DSMT4" ShapeID="_x0000_i1036" DrawAspect="Content" ObjectID="_1468075736" r:id="rId51">
            <o:LockedField>false</o:LockedField>
          </o:OLEObject>
        </w:object>
      </w:r>
    </w:p>
    <w:p w14:paraId="21804DD6">
      <w:pPr>
        <w:spacing w:line="360" w:lineRule="auto"/>
        <w:jc w:val="left"/>
        <w:textAlignment w:val="center"/>
        <w:rPr>
          <w:color w:val="000000"/>
        </w:rPr>
      </w:pPr>
      <w:r>
        <w:rPr>
          <w:rFonts w:ascii="宋体" w:hAnsi="宋体" w:eastAsia="宋体" w:cs="宋体"/>
          <w:color w:val="000000"/>
        </w:rPr>
        <w:t>当开关</w:t>
      </w:r>
      <w:r>
        <w:rPr>
          <w:rFonts w:ascii="Times New Roman" w:hAnsi="Times New Roman" w:eastAsia="Times New Roman" w:cs="Times New Roman"/>
          <w:color w:val="000000"/>
        </w:rPr>
        <w:t>S</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打至触点</w:t>
      </w:r>
      <w:r>
        <w:rPr>
          <w:rFonts w:ascii="Times New Roman" w:hAnsi="Times New Roman" w:eastAsia="Times New Roman" w:cs="Times New Roman"/>
          <w:i/>
          <w:color w:val="000000"/>
        </w:rPr>
        <w:t>M</w:t>
      </w:r>
      <w:r>
        <w:rPr>
          <w:rFonts w:ascii="宋体" w:hAnsi="宋体" w:eastAsia="宋体" w:cs="宋体"/>
          <w:color w:val="000000"/>
        </w:rPr>
        <w:t>时，电路为两电阻和指示灯</w:t>
      </w:r>
      <w:r>
        <w:rPr>
          <w:rFonts w:ascii="Times New Roman" w:hAnsi="Times New Roman" w:eastAsia="Times New Roman" w:cs="Times New Roman"/>
          <w:color w:val="000000"/>
        </w:rPr>
        <w:t>B</w:t>
      </w:r>
      <w:r>
        <w:rPr>
          <w:rFonts w:ascii="宋体" w:hAnsi="宋体" w:eastAsia="宋体" w:cs="宋体"/>
          <w:color w:val="000000"/>
        </w:rPr>
        <w:t>的串联，此时电路中阻值较大，功率较小，电中药壶处于文火挡，故电中药壶文火挡的额定功率为</w:t>
      </w:r>
    </w:p>
    <w:p w14:paraId="5D17F93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9.75pt;width:168pt;" o:ole="t" filled="f" o:preferrelative="t" stroked="f" coordsize="21600,21600">
            <v:path/>
            <v:fill on="f" focussize="0,0"/>
            <v:stroke on="f" joinstyle="miter"/>
            <v:imagedata r:id="rId54" o:title="eqIdb425eef5610836bc247b1353dcf59549"/>
            <o:lock v:ext="edit" aspectratio="t"/>
            <w10:wrap type="none"/>
            <w10:anchorlock/>
          </v:shape>
          <o:OLEObject Type="Embed" ProgID="Equation.DSMT4" ShapeID="_x0000_i1037" DrawAspect="Content" ObjectID="_1468075737" r:id="rId53">
            <o:LockedField>false</o:LockedField>
          </o:OLEObject>
        </w:object>
      </w:r>
    </w:p>
    <w:p w14:paraId="713C05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由电能表表盘上的信息可知，电中药壶消耗的电能为</w:t>
      </w:r>
    </w:p>
    <w:p w14:paraId="316C8C9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1.2pt;width:205.8pt;" o:ole="t" filled="f" o:preferrelative="t" stroked="f" coordsize="21600,21600">
            <v:path/>
            <v:fill on="f" focussize="0,0"/>
            <v:stroke on="f" joinstyle="miter"/>
            <v:imagedata r:id="rId56" o:title="eqId40aedde22faa5fb6753d6b584b92b20a"/>
            <o:lock v:ext="edit" aspectratio="t"/>
            <w10:wrap type="none"/>
            <w10:anchorlock/>
          </v:shape>
          <o:OLEObject Type="Embed" ProgID="Equation.DSMT4" ShapeID="_x0000_i1038" DrawAspect="Content" ObjectID="_1468075738" r:id="rId55">
            <o:LockedField>false</o:LockedField>
          </o:OLEObject>
        </w:object>
      </w:r>
    </w:p>
    <w:p w14:paraId="7727A594">
      <w:pPr>
        <w:spacing w:line="360" w:lineRule="auto"/>
        <w:jc w:val="left"/>
        <w:textAlignment w:val="center"/>
        <w:rPr>
          <w:color w:val="000000"/>
        </w:rPr>
      </w:pPr>
      <w:r>
        <w:rPr>
          <w:rFonts w:ascii="宋体" w:hAnsi="宋体" w:eastAsia="宋体" w:cs="宋体"/>
          <w:color w:val="000000"/>
        </w:rPr>
        <w:t>故电中药壶的实际功率为</w:t>
      </w:r>
    </w:p>
    <w:p w14:paraId="6C188E86">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3pt;width:142pt;" o:ole="t" filled="f" o:preferrelative="t" stroked="f" coordsize="21600,21600">
            <v:path/>
            <v:fill on="f" focussize="0,0"/>
            <v:stroke on="f" joinstyle="miter"/>
            <v:imagedata r:id="rId58" o:title="eqId042c2948e9bc887df3113fd1f3c9187b"/>
            <o:lock v:ext="edit" aspectratio="t"/>
            <w10:wrap type="none"/>
            <w10:anchorlock/>
          </v:shape>
          <o:OLEObject Type="Embed" ProgID="Equation.DSMT4" ShapeID="_x0000_i1039" DrawAspect="Content" ObjectID="_1468075739" r:id="rId57">
            <o:LockedField>false</o:LockedField>
          </o:OLEObject>
        </w:object>
      </w:r>
    </w:p>
    <w:p w14:paraId="50E82CF3">
      <w:pPr>
        <w:spacing w:line="360" w:lineRule="auto"/>
        <w:jc w:val="left"/>
        <w:textAlignment w:val="center"/>
        <w:rPr>
          <w:color w:val="000000"/>
        </w:rPr>
      </w:pPr>
      <w:r>
        <w:rPr>
          <w:rFonts w:ascii="宋体" w:hAnsi="宋体" w:eastAsia="宋体" w:cs="宋体"/>
          <w:color w:val="000000"/>
        </w:rPr>
        <w:t>由</w:t>
      </w:r>
      <w:r>
        <w:object>
          <v:shape id="_x0000_i1040"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49" o:title="eqIdbae383e4223ac84a529ef976ebd5f1ba"/>
            <o:lock v:ext="edit" aspectratio="t"/>
            <w10:wrap type="none"/>
            <w10:anchorlock/>
          </v:shape>
          <o:OLEObject Type="Embed" ProgID="Equation.DSMT4" ShapeID="_x0000_i1040" DrawAspect="Content" ObjectID="_1468075740" r:id="rId59">
            <o:LockedField>false</o:LockedField>
          </o:OLEObject>
        </w:object>
      </w:r>
      <w:r>
        <w:rPr>
          <w:rFonts w:ascii="宋体" w:hAnsi="宋体" w:eastAsia="宋体" w:cs="宋体"/>
          <w:color w:val="000000"/>
        </w:rPr>
        <w:t>可得，电中药壶的实际电压为</w:t>
      </w:r>
    </w:p>
    <w:p w14:paraId="25672695">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18pt;width:175.8pt;" o:ole="t" filled="f" o:preferrelative="t" stroked="f" coordsize="21600,21600">
            <v:path/>
            <v:fill on="f" focussize="0,0"/>
            <v:stroke on="f" joinstyle="miter"/>
            <v:imagedata r:id="rId61" o:title="eqId91ad0c3918d33505f48b8d44d7964d93"/>
            <o:lock v:ext="edit" aspectratio="t"/>
            <w10:wrap type="none"/>
            <w10:anchorlock/>
          </v:shape>
          <o:OLEObject Type="Embed" ProgID="Equation.DSMT4" ShapeID="_x0000_i1041" DrawAspect="Content" ObjectID="_1468075741" r:id="rId60">
            <o:LockedField>false</o:LockedField>
          </o:OLEObject>
        </w:objec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0030D5">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A7DB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7FBC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77CF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3D51D">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38279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17629EA"/>
    <w:rsid w:val="1587333E"/>
    <w:rsid w:val="1CE60FF0"/>
    <w:rsid w:val="38274566"/>
    <w:rsid w:val="596304A2"/>
    <w:rsid w:val="59C742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3" Type="http://schemas.openxmlformats.org/officeDocument/2006/relationships/fontTable" Target="fontTable.xml"/><Relationship Id="rId62" Type="http://schemas.openxmlformats.org/officeDocument/2006/relationships/customXml" Target="../customXml/item1.xml"/><Relationship Id="rId61" Type="http://schemas.openxmlformats.org/officeDocument/2006/relationships/image" Target="media/image35.wmf"/><Relationship Id="rId60" Type="http://schemas.openxmlformats.org/officeDocument/2006/relationships/oleObject" Target="embeddings/oleObject17.bin"/><Relationship Id="rId6" Type="http://schemas.openxmlformats.org/officeDocument/2006/relationships/footer" Target="footer1.xml"/><Relationship Id="rId59" Type="http://schemas.openxmlformats.org/officeDocument/2006/relationships/oleObject" Target="embeddings/oleObject16.bin"/><Relationship Id="rId58" Type="http://schemas.openxmlformats.org/officeDocument/2006/relationships/image" Target="media/image34.wmf"/><Relationship Id="rId57" Type="http://schemas.openxmlformats.org/officeDocument/2006/relationships/oleObject" Target="embeddings/oleObject15.bin"/><Relationship Id="rId56" Type="http://schemas.openxmlformats.org/officeDocument/2006/relationships/image" Target="media/image33.wmf"/><Relationship Id="rId55" Type="http://schemas.openxmlformats.org/officeDocument/2006/relationships/oleObject" Target="embeddings/oleObject14.bin"/><Relationship Id="rId54" Type="http://schemas.openxmlformats.org/officeDocument/2006/relationships/image" Target="media/image32.wmf"/><Relationship Id="rId53" Type="http://schemas.openxmlformats.org/officeDocument/2006/relationships/oleObject" Target="embeddings/oleObject13.bin"/><Relationship Id="rId52" Type="http://schemas.openxmlformats.org/officeDocument/2006/relationships/image" Target="media/image31.wmf"/><Relationship Id="rId51" Type="http://schemas.openxmlformats.org/officeDocument/2006/relationships/oleObject" Target="embeddings/oleObject12.bin"/><Relationship Id="rId50" Type="http://schemas.openxmlformats.org/officeDocument/2006/relationships/oleObject" Target="embeddings/oleObject11.bin"/><Relationship Id="rId5" Type="http://schemas.openxmlformats.org/officeDocument/2006/relationships/header" Target="header3.xml"/><Relationship Id="rId49" Type="http://schemas.openxmlformats.org/officeDocument/2006/relationships/image" Target="media/image30.wmf"/><Relationship Id="rId48" Type="http://schemas.openxmlformats.org/officeDocument/2006/relationships/oleObject" Target="embeddings/oleObject10.bin"/><Relationship Id="rId47" Type="http://schemas.openxmlformats.org/officeDocument/2006/relationships/image" Target="media/image29.png"/><Relationship Id="rId46" Type="http://schemas.openxmlformats.org/officeDocument/2006/relationships/image" Target="media/image28.png"/><Relationship Id="rId45" Type="http://schemas.openxmlformats.org/officeDocument/2006/relationships/image" Target="media/image27.wmf"/><Relationship Id="rId44" Type="http://schemas.openxmlformats.org/officeDocument/2006/relationships/image" Target="media/image26.wmf"/><Relationship Id="rId43" Type="http://schemas.openxmlformats.org/officeDocument/2006/relationships/oleObject" Target="embeddings/oleObject9.bin"/><Relationship Id="rId42" Type="http://schemas.openxmlformats.org/officeDocument/2006/relationships/oleObject" Target="embeddings/oleObject8.bin"/><Relationship Id="rId41" Type="http://schemas.openxmlformats.org/officeDocument/2006/relationships/image" Target="media/image25.wmf"/><Relationship Id="rId40" Type="http://schemas.openxmlformats.org/officeDocument/2006/relationships/oleObject" Target="embeddings/oleObject7.bin"/><Relationship Id="rId4" Type="http://schemas.openxmlformats.org/officeDocument/2006/relationships/header" Target="header2.xml"/><Relationship Id="rId39" Type="http://schemas.openxmlformats.org/officeDocument/2006/relationships/image" Target="media/image24.wmf"/><Relationship Id="rId38" Type="http://schemas.openxmlformats.org/officeDocument/2006/relationships/oleObject" Target="embeddings/oleObject6.bin"/><Relationship Id="rId37" Type="http://schemas.openxmlformats.org/officeDocument/2006/relationships/image" Target="media/image23.png"/><Relationship Id="rId36" Type="http://schemas.openxmlformats.org/officeDocument/2006/relationships/image" Target="media/image22.wmf"/><Relationship Id="rId35" Type="http://schemas.openxmlformats.org/officeDocument/2006/relationships/oleObject" Target="embeddings/oleObject5.bin"/><Relationship Id="rId34" Type="http://schemas.openxmlformats.org/officeDocument/2006/relationships/image" Target="media/image21.jpeg"/><Relationship Id="rId33" Type="http://schemas.openxmlformats.org/officeDocument/2006/relationships/image" Target="media/image20.png"/><Relationship Id="rId32" Type="http://schemas.openxmlformats.org/officeDocument/2006/relationships/oleObject" Target="embeddings/oleObject4.bin"/><Relationship Id="rId31" Type="http://schemas.openxmlformats.org/officeDocument/2006/relationships/image" Target="media/image19.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18.wmf"/><Relationship Id="rId28" Type="http://schemas.openxmlformats.org/officeDocument/2006/relationships/oleObject" Target="embeddings/oleObject2.bin"/><Relationship Id="rId27" Type="http://schemas.openxmlformats.org/officeDocument/2006/relationships/image" Target="media/image17.png"/><Relationship Id="rId26" Type="http://schemas.openxmlformats.org/officeDocument/2006/relationships/image" Target="media/image16.png"/><Relationship Id="rId25" Type="http://schemas.openxmlformats.org/officeDocument/2006/relationships/image" Target="media/image15.png"/><Relationship Id="rId24" Type="http://schemas.openxmlformats.org/officeDocument/2006/relationships/image" Target="media/image14.wmf"/><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oleObject" Target="embeddings/oleObject1.bin"/><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7138</Words>
  <Characters>8006</Characters>
  <Lines>0</Lines>
  <Paragraphs>0</Paragraphs>
  <TotalTime>4</TotalTime>
  <ScaleCrop>false</ScaleCrop>
  <LinksUpToDate>false</LinksUpToDate>
  <CharactersWithSpaces>8350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2023-06-20T11:40:00Z</dcterms:created>
  <dc:creator>学科网试题生产平台</dc:creator>
  <dc:description>3263050911932416</dc:description>
  <cp:lastModifiedBy>上帝掷骰子吗</cp:lastModifiedBy>
  <dcterms:modified xsi:type="dcterms:W3CDTF">2024-07-19T16:54:17Z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D5BB405DD96E4E8C9880E2D4AD7698A7_12</vt:lpwstr>
  </property>
</Properties>
</file>