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5EC7C4">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10655300</wp:posOffset>
            </wp:positionH>
            <wp:positionV relativeFrom="topMargin">
              <wp:posOffset>10287000</wp:posOffset>
            </wp:positionV>
            <wp:extent cx="317500" cy="444500"/>
            <wp:effectExtent l="0" t="0" r="6350" b="12700"/>
            <wp:wrapNone/>
            <wp:docPr id="100112" name="图片 10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2" name="图片 100112"/>
                    <pic:cNvPicPr>
                      <a:picLocks noChangeAspect="1"/>
                    </pic:cNvPicPr>
                  </pic:nvPicPr>
                  <pic:blipFill>
                    <a:blip r:embed="rId10"/>
                    <a:stretch>
                      <a:fillRect/>
                    </a:stretch>
                  </pic:blipFill>
                  <pic:spPr>
                    <a:xfrm>
                      <a:off x="0" y="0"/>
                      <a:ext cx="317500" cy="444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年辽宁省鞍山市中考物理试卷</w:t>
      </w:r>
    </w:p>
    <w:p w14:paraId="5810961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14</w:t>
      </w:r>
      <w:r>
        <w:rPr>
          <w:rFonts w:ascii="宋体" w:hAnsi="宋体" w:eastAsia="宋体" w:cs="宋体"/>
          <w:b/>
          <w:color w:val="auto"/>
          <w:sz w:val="24"/>
        </w:rPr>
        <w:t>个小题，共</w:t>
      </w:r>
      <w:r>
        <w:rPr>
          <w:rFonts w:ascii="Times New Roman" w:hAnsi="Times New Roman" w:eastAsia="Times New Roman" w:cs="Times New Roman"/>
          <w:b/>
          <w:color w:val="auto"/>
          <w:sz w:val="24"/>
        </w:rPr>
        <w:t>32</w:t>
      </w:r>
      <w:r>
        <w:rPr>
          <w:rFonts w:ascii="宋体" w:hAnsi="宋体" w:eastAsia="宋体" w:cs="宋体"/>
          <w:b/>
          <w:color w:val="auto"/>
          <w:sz w:val="24"/>
        </w:rPr>
        <w:t>分，其中</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题为单选题，每题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14</w:t>
      </w:r>
      <w:r>
        <w:rPr>
          <w:rFonts w:ascii="宋体" w:hAnsi="宋体" w:eastAsia="宋体" w:cs="宋体"/>
          <w:b/>
          <w:color w:val="auto"/>
          <w:sz w:val="24"/>
        </w:rPr>
        <w:t>题为多选题，每题至少有两个选项正确。每题</w:t>
      </w:r>
      <w:r>
        <w:rPr>
          <w:rFonts w:ascii="Times New Roman" w:hAnsi="Times New Roman" w:eastAsia="Times New Roman" w:cs="Times New Roman"/>
          <w:b/>
          <w:color w:val="auto"/>
          <w:sz w:val="24"/>
        </w:rPr>
        <w:t>3</w:t>
      </w:r>
      <w:r>
        <w:rPr>
          <w:rFonts w:ascii="宋体" w:hAnsi="宋体" w:eastAsia="宋体" w:cs="宋体"/>
          <w:b/>
          <w:color w:val="auto"/>
          <w:sz w:val="24"/>
        </w:rPr>
        <w:t>分，每题选对但不全的得</w:t>
      </w:r>
      <w:r>
        <w:rPr>
          <w:rFonts w:ascii="Times New Roman" w:hAnsi="Times New Roman" w:eastAsia="Times New Roman" w:cs="Times New Roman"/>
          <w:b/>
          <w:color w:val="auto"/>
          <w:sz w:val="24"/>
        </w:rPr>
        <w:t>1</w:t>
      </w:r>
      <w:r>
        <w:rPr>
          <w:rFonts w:ascii="宋体" w:hAnsi="宋体" w:eastAsia="宋体" w:cs="宋体"/>
          <w:b/>
          <w:color w:val="auto"/>
          <w:sz w:val="24"/>
        </w:rPr>
        <w:t>分，有错选的不得分）注意：第</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小题每题只有一个选项正确。</w:t>
      </w:r>
    </w:p>
    <w:p w14:paraId="097C7671">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下列估测数据中最接近实际的是（　　）</w:t>
      </w:r>
    </w:p>
    <w:p w14:paraId="79B48353">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人的正常体温约为</w:t>
      </w:r>
      <w:r>
        <w:rPr>
          <w:rFonts w:ascii="Times New Roman" w:hAnsi="Times New Roman" w:eastAsia="Times New Roman" w:cs="Times New Roman"/>
          <w:color w:val="auto"/>
        </w:rPr>
        <w:t>38.5℃</w:t>
      </w:r>
    </w:p>
    <w:p w14:paraId="78FA0D61">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宋体" w:hAnsi="宋体" w:eastAsia="宋体" w:cs="宋体"/>
          <w:color w:val="auto"/>
        </w:rPr>
        <w:t>中学生百米赛跑的速度约为</w:t>
      </w:r>
      <w:r>
        <w:rPr>
          <w:rFonts w:ascii="Times New Roman" w:hAnsi="Times New Roman" w:eastAsia="Times New Roman" w:cs="Times New Roman"/>
          <w:color w:val="auto"/>
        </w:rPr>
        <w:t>12m/s</w:t>
      </w:r>
    </w:p>
    <w:p w14:paraId="2DD82C8C">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宋体" w:hAnsi="宋体" w:eastAsia="宋体" w:cs="宋体"/>
          <w:color w:val="auto"/>
        </w:rPr>
        <w:t>中学生课桌的高度约为</w:t>
      </w:r>
      <w:r>
        <w:rPr>
          <w:rFonts w:ascii="Times New Roman" w:hAnsi="Times New Roman" w:eastAsia="Times New Roman" w:cs="Times New Roman"/>
          <w:color w:val="auto"/>
        </w:rPr>
        <w:t>75cm</w:t>
      </w:r>
    </w:p>
    <w:p w14:paraId="59A4E7A9">
      <w:pPr>
        <w:spacing w:line="360" w:lineRule="auto"/>
        <w:jc w:val="left"/>
        <w:textAlignment w:val="center"/>
        <w:rPr>
          <w:rFonts w:ascii="Times New Roman" w:hAnsi="Times New Roman" w:eastAsia="Times New Roman" w:cs="Times New Roman"/>
          <w:color w:val="000000"/>
        </w:rPr>
      </w:pPr>
      <w:r>
        <w:rPr>
          <w:rFonts w:hint="eastAsia"/>
        </w:rPr>
        <w:t xml:space="preserve">D. </w:t>
      </w:r>
      <w:r>
        <w:rPr>
          <w:rFonts w:ascii="宋体" w:hAnsi="宋体" w:eastAsia="宋体" w:cs="宋体"/>
          <w:color w:val="auto"/>
        </w:rPr>
        <w:t>液晶电视机的电功率约为</w:t>
      </w:r>
      <w:r>
        <w:rPr>
          <w:rFonts w:ascii="Times New Roman" w:hAnsi="Times New Roman" w:eastAsia="Times New Roman" w:cs="Times New Roman"/>
          <w:color w:val="auto"/>
        </w:rPr>
        <w:t>1000W</w:t>
      </w:r>
    </w:p>
    <w:p w14:paraId="65D0DCE3">
      <w:pPr>
        <w:spacing w:line="360" w:lineRule="auto"/>
        <w:textAlignment w:val="center"/>
        <w:rPr>
          <w:color w:val="000000"/>
        </w:rPr>
      </w:pPr>
      <w:r>
        <w:rPr>
          <w:color w:val="2E75B6"/>
        </w:rPr>
        <w:t>【答案】</w:t>
      </w:r>
      <w:r>
        <w:rPr>
          <w:color w:val="000000"/>
        </w:rPr>
        <w:t>C</w:t>
      </w:r>
    </w:p>
    <w:p w14:paraId="1BEEF13A">
      <w:pPr>
        <w:spacing w:line="360" w:lineRule="auto"/>
        <w:textAlignment w:val="center"/>
        <w:rPr>
          <w:color w:val="000000"/>
        </w:rPr>
      </w:pPr>
      <w:r>
        <w:rPr>
          <w:color w:val="2E75B6"/>
        </w:rPr>
        <w:t>【解析】</w:t>
      </w:r>
    </w:p>
    <w:p w14:paraId="3945075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．人体正常体温在</w:t>
      </w:r>
      <w:r>
        <w:rPr>
          <w:rFonts w:ascii="Times New Roman" w:hAnsi="Times New Roman" w:eastAsia="Times New Roman" w:cs="Times New Roman"/>
          <w:color w:val="000000"/>
        </w:rPr>
        <w:t>36.8℃</w:t>
      </w:r>
      <w:r>
        <w:rPr>
          <w:rFonts w:ascii="宋体" w:hAnsi="宋体" w:eastAsia="宋体" w:cs="宋体"/>
          <w:color w:val="000000"/>
        </w:rPr>
        <w:t>左右，正常体温不可能达到</w:t>
      </w:r>
      <w:r>
        <w:rPr>
          <w:rFonts w:ascii="Times New Roman" w:hAnsi="Times New Roman" w:eastAsia="Times New Roman" w:cs="Times New Roman"/>
          <w:color w:val="000000"/>
        </w:rPr>
        <w:t>38.5℃</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6885B28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．中学生百米赛跑的时间约在</w:t>
      </w:r>
      <w:r>
        <w:rPr>
          <w:rFonts w:ascii="Times New Roman" w:hAnsi="Times New Roman" w:eastAsia="Times New Roman" w:cs="Times New Roman"/>
          <w:color w:val="000000"/>
        </w:rPr>
        <w:t>14s</w:t>
      </w:r>
      <w:r>
        <w:rPr>
          <w:rFonts w:ascii="宋体" w:hAnsi="宋体" w:eastAsia="宋体" w:cs="宋体"/>
          <w:color w:val="000000"/>
        </w:rPr>
        <w:t>左右，速度约在</w:t>
      </w:r>
      <w:r>
        <w:rPr>
          <w:rFonts w:ascii="Times New Roman" w:hAnsi="Times New Roman" w:eastAsia="Times New Roman" w:cs="Times New Roman"/>
          <w:color w:val="000000"/>
        </w:rPr>
        <w:t>7m/s</w:t>
      </w:r>
      <w:r>
        <w:rPr>
          <w:rFonts w:ascii="宋体" w:hAnsi="宋体" w:eastAsia="宋体" w:cs="宋体"/>
          <w:color w:val="000000"/>
        </w:rPr>
        <w:t>上下，男女生略有差异，但不可能达到</w:t>
      </w:r>
      <w:r>
        <w:rPr>
          <w:rFonts w:ascii="Times New Roman" w:hAnsi="Times New Roman" w:eastAsia="Times New Roman" w:cs="Times New Roman"/>
          <w:color w:val="000000"/>
        </w:rPr>
        <w:t>12m/s</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798F7A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．中学生的身高约</w:t>
      </w:r>
      <w:r>
        <w:rPr>
          <w:rFonts w:ascii="Times New Roman" w:hAnsi="Times New Roman" w:eastAsia="Times New Roman" w:cs="Times New Roman"/>
          <w:color w:val="000000"/>
        </w:rPr>
        <w:t>160cm</w:t>
      </w:r>
      <w:r>
        <w:rPr>
          <w:rFonts w:ascii="宋体" w:hAnsi="宋体" w:eastAsia="宋体" w:cs="宋体"/>
          <w:color w:val="000000"/>
        </w:rPr>
        <w:t>，中学生课桌的高度约为身高的一半，在</w:t>
      </w:r>
      <w:r>
        <w:rPr>
          <w:rFonts w:ascii="Times New Roman" w:hAnsi="Times New Roman" w:eastAsia="Times New Roman" w:cs="Times New Roman"/>
          <w:color w:val="000000"/>
        </w:rPr>
        <w:t>75cm</w:t>
      </w:r>
      <w:r>
        <w:rPr>
          <w:rFonts w:ascii="宋体" w:hAnsi="宋体" w:eastAsia="宋体" w:cs="宋体"/>
          <w:color w:val="000000"/>
        </w:rPr>
        <w:t>左右。故</w:t>
      </w:r>
      <w:r>
        <w:rPr>
          <w:rFonts w:ascii="Times New Roman" w:hAnsi="Times New Roman" w:eastAsia="Times New Roman" w:cs="Times New Roman"/>
          <w:color w:val="000000"/>
        </w:rPr>
        <w:t>C</w:t>
      </w:r>
      <w:r>
        <w:rPr>
          <w:rFonts w:ascii="宋体" w:hAnsi="宋体" w:eastAsia="宋体" w:cs="宋体"/>
          <w:color w:val="000000"/>
        </w:rPr>
        <w:t>符合题意；</w:t>
      </w:r>
    </w:p>
    <w:p w14:paraId="4FE0A16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．一般液晶电视机的电功率在</w:t>
      </w:r>
      <w:r>
        <w:rPr>
          <w:rFonts w:ascii="Times New Roman" w:hAnsi="Times New Roman" w:eastAsia="Times New Roman" w:cs="Times New Roman"/>
          <w:color w:val="000000"/>
        </w:rPr>
        <w:t>150W</w:t>
      </w:r>
      <w:r>
        <w:rPr>
          <w:rFonts w:ascii="宋体" w:hAnsi="宋体" w:eastAsia="宋体" w:cs="宋体"/>
          <w:color w:val="000000"/>
        </w:rPr>
        <w:t>左右。故</w:t>
      </w:r>
      <w:r>
        <w:rPr>
          <w:rFonts w:ascii="Times New Roman" w:hAnsi="Times New Roman" w:eastAsia="Times New Roman" w:cs="Times New Roman"/>
          <w:color w:val="000000"/>
        </w:rPr>
        <w:t>D</w:t>
      </w:r>
      <w:r>
        <w:rPr>
          <w:rFonts w:ascii="宋体" w:hAnsi="宋体" w:eastAsia="宋体" w:cs="宋体"/>
          <w:color w:val="000000"/>
        </w:rPr>
        <w:t>不符合题意。</w:t>
      </w:r>
    </w:p>
    <w:p w14:paraId="5996047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8F30731">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为了迎接学校艺术节合唱比赛，同学们在音乐教室内排练，嘹亮的歌声回荡教室。下列关于声现象的说法正确的是（　　）</w:t>
      </w:r>
    </w:p>
    <w:p w14:paraId="3EC6E0C0">
      <w:pPr>
        <w:spacing w:line="360" w:lineRule="auto"/>
        <w:jc w:val="left"/>
        <w:textAlignment w:val="center"/>
        <w:rPr>
          <w:rFonts w:ascii="宋体" w:hAnsi="宋体" w:eastAsia="宋体" w:cs="宋体"/>
          <w:color w:val="000000"/>
        </w:rPr>
      </w:pPr>
      <w:r>
        <w:rPr>
          <w:rFonts w:ascii="宋体" w:hAnsi="宋体" w:eastAsia="宋体" w:cs="宋体"/>
          <w:color w:val="000000"/>
        </w:rPr>
        <w:t>A. 同学们的歌声是由声带振动产生的</w:t>
      </w:r>
    </w:p>
    <w:p w14:paraId="1A2C5445">
      <w:pPr>
        <w:spacing w:line="360" w:lineRule="auto"/>
        <w:jc w:val="left"/>
        <w:textAlignment w:val="center"/>
        <w:rPr>
          <w:rFonts w:ascii="宋体" w:hAnsi="宋体" w:eastAsia="宋体" w:cs="宋体"/>
          <w:color w:val="000000"/>
        </w:rPr>
      </w:pPr>
      <w:r>
        <w:rPr>
          <w:rFonts w:ascii="宋体" w:hAnsi="宋体" w:eastAsia="宋体" w:cs="宋体"/>
          <w:color w:val="000000"/>
        </w:rPr>
        <w:t>B. 嘹亮的歌声是指声音的音调高</w:t>
      </w:r>
    </w:p>
    <w:p w14:paraId="376CCC25">
      <w:pPr>
        <w:spacing w:line="360" w:lineRule="auto"/>
        <w:jc w:val="left"/>
        <w:textAlignment w:val="center"/>
        <w:rPr>
          <w:rFonts w:ascii="宋体" w:hAnsi="宋体" w:eastAsia="宋体" w:cs="宋体"/>
          <w:color w:val="000000"/>
        </w:rPr>
      </w:pPr>
      <w:r>
        <w:rPr>
          <w:rFonts w:ascii="宋体" w:hAnsi="宋体" w:eastAsia="宋体" w:cs="宋体"/>
          <w:color w:val="000000"/>
        </w:rPr>
        <w:t>C. 同学们的歌声可以在真空中传播</w:t>
      </w:r>
    </w:p>
    <w:p w14:paraId="6CEF2771">
      <w:pPr>
        <w:spacing w:line="360" w:lineRule="auto"/>
        <w:jc w:val="left"/>
        <w:textAlignment w:val="center"/>
        <w:rPr>
          <w:rFonts w:ascii="宋体" w:hAnsi="宋体" w:eastAsia="宋体" w:cs="宋体"/>
          <w:color w:val="000000"/>
        </w:rPr>
      </w:pPr>
      <w:r>
        <w:rPr>
          <w:rFonts w:ascii="宋体" w:hAnsi="宋体" w:eastAsia="宋体" w:cs="宋体"/>
          <w:color w:val="000000"/>
        </w:rPr>
        <w:t>D. 关闭门窗是为了减少对外界干扰，在声源处减弱噪声</w:t>
      </w:r>
    </w:p>
    <w:p w14:paraId="39ED2489">
      <w:pPr>
        <w:spacing w:line="360" w:lineRule="auto"/>
        <w:textAlignment w:val="center"/>
        <w:rPr>
          <w:color w:val="000000"/>
        </w:rPr>
      </w:pPr>
      <w:r>
        <w:rPr>
          <w:color w:val="2E75B6"/>
        </w:rPr>
        <w:t>【答案】</w:t>
      </w:r>
      <w:r>
        <w:rPr>
          <w:color w:val="000000"/>
        </w:rPr>
        <w:t>A</w:t>
      </w:r>
    </w:p>
    <w:p w14:paraId="015D1810">
      <w:pPr>
        <w:spacing w:line="360" w:lineRule="auto"/>
        <w:textAlignment w:val="center"/>
        <w:rPr>
          <w:color w:val="000000"/>
        </w:rPr>
      </w:pPr>
      <w:r>
        <w:rPr>
          <w:color w:val="2E75B6"/>
        </w:rPr>
        <w:t>【解析】</w:t>
      </w:r>
    </w:p>
    <w:p w14:paraId="33AF167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．声音是由物体的振动产生的，因此同学们的歌声是由声带振动产生的，故</w:t>
      </w:r>
      <w:r>
        <w:rPr>
          <w:rFonts w:ascii="Times New Roman" w:hAnsi="Times New Roman" w:eastAsia="Times New Roman" w:cs="Times New Roman"/>
          <w:color w:val="000000"/>
        </w:rPr>
        <w:t>A</w:t>
      </w:r>
      <w:r>
        <w:rPr>
          <w:rFonts w:ascii="宋体" w:hAnsi="宋体" w:eastAsia="宋体" w:cs="宋体"/>
          <w:color w:val="000000"/>
        </w:rPr>
        <w:t>正确；</w:t>
      </w:r>
    </w:p>
    <w:p w14:paraId="0E70D2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．嘹亮的歌声是声音很大，是指声音的响度大，故</w:t>
      </w:r>
      <w:r>
        <w:rPr>
          <w:rFonts w:ascii="Times New Roman" w:hAnsi="Times New Roman" w:eastAsia="Times New Roman" w:cs="Times New Roman"/>
          <w:color w:val="000000"/>
        </w:rPr>
        <w:t>B</w:t>
      </w:r>
      <w:r>
        <w:rPr>
          <w:rFonts w:ascii="宋体" w:hAnsi="宋体" w:eastAsia="宋体" w:cs="宋体"/>
          <w:color w:val="000000"/>
        </w:rPr>
        <w:t>错误；</w:t>
      </w:r>
    </w:p>
    <w:p w14:paraId="195D98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．声音的传播需要介质，同学们的歌声不能在真空中传播，故</w:t>
      </w:r>
      <w:r>
        <w:rPr>
          <w:rFonts w:ascii="Times New Roman" w:hAnsi="Times New Roman" w:eastAsia="Times New Roman" w:cs="Times New Roman"/>
          <w:color w:val="000000"/>
        </w:rPr>
        <w:t>C</w:t>
      </w:r>
      <w:r>
        <w:rPr>
          <w:rFonts w:ascii="宋体" w:hAnsi="宋体" w:eastAsia="宋体" w:cs="宋体"/>
          <w:color w:val="000000"/>
        </w:rPr>
        <w:t>错误；</w:t>
      </w:r>
    </w:p>
    <w:p w14:paraId="10BEB6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．为了减少对外界的干扰，常关闭门窗，这是在传播过程中减弱噪声，故</w:t>
      </w:r>
      <w:r>
        <w:rPr>
          <w:rFonts w:ascii="Times New Roman" w:hAnsi="Times New Roman" w:eastAsia="Times New Roman" w:cs="Times New Roman"/>
          <w:color w:val="000000"/>
        </w:rPr>
        <w:t>D</w:t>
      </w:r>
      <w:r>
        <w:rPr>
          <w:rFonts w:ascii="宋体" w:hAnsi="宋体" w:eastAsia="宋体" w:cs="宋体"/>
          <w:color w:val="000000"/>
        </w:rPr>
        <w:t>错误。</w:t>
      </w:r>
    </w:p>
    <w:p w14:paraId="6F3D15E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437C78E">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下列诗句中有关光现象的说法正确的是（　　）</w:t>
      </w:r>
    </w:p>
    <w:p w14:paraId="00E918AC">
      <w:pPr>
        <w:spacing w:line="360" w:lineRule="auto"/>
        <w:jc w:val="left"/>
        <w:textAlignment w:val="center"/>
        <w:rPr>
          <w:rFonts w:ascii="宋体" w:hAnsi="宋体" w:eastAsia="宋体" w:cs="宋体"/>
          <w:color w:val="000000"/>
        </w:rPr>
      </w:pPr>
      <w:r>
        <w:rPr>
          <w:rFonts w:ascii="宋体" w:hAnsi="宋体" w:eastAsia="宋体" w:cs="宋体"/>
          <w:color w:val="000000"/>
        </w:rPr>
        <w:t>A. “瀑水喷成虹”，彩虹是光的色散形成的</w:t>
      </w:r>
    </w:p>
    <w:p w14:paraId="2A739A05">
      <w:pPr>
        <w:spacing w:line="360" w:lineRule="auto"/>
        <w:jc w:val="left"/>
        <w:textAlignment w:val="center"/>
        <w:rPr>
          <w:rFonts w:ascii="宋体" w:hAnsi="宋体" w:eastAsia="宋体" w:cs="宋体"/>
          <w:color w:val="000000"/>
        </w:rPr>
      </w:pPr>
      <w:r>
        <w:rPr>
          <w:rFonts w:ascii="宋体" w:hAnsi="宋体" w:eastAsia="宋体" w:cs="宋体"/>
          <w:color w:val="000000"/>
        </w:rPr>
        <w:t>B. “潭清疑水浅”，水浅是光</w:t>
      </w:r>
      <w:r>
        <w:rPr>
          <w:rFonts w:ascii="宋体" w:hAnsi="宋体" w:eastAsia="宋体" w:cs="宋体"/>
          <w:color w:val="000000"/>
          <w:position w:val="0"/>
        </w:rPr>
        <w:drawing>
          <wp:inline distT="0" distB="0" distL="114300" distR="114300">
            <wp:extent cx="133350" cy="177800"/>
            <wp:effectExtent l="0" t="0" r="0" b="13335"/>
            <wp:docPr id="490045587" name="图片 490045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045587" name="图片 49004558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直线传播形成的</w:t>
      </w:r>
    </w:p>
    <w:p w14:paraId="6C2FA146">
      <w:pPr>
        <w:spacing w:line="360" w:lineRule="auto"/>
        <w:jc w:val="left"/>
        <w:textAlignment w:val="center"/>
        <w:rPr>
          <w:rFonts w:ascii="宋体" w:hAnsi="宋体" w:eastAsia="宋体" w:cs="宋体"/>
          <w:color w:val="000000"/>
        </w:rPr>
      </w:pPr>
      <w:r>
        <w:rPr>
          <w:rFonts w:ascii="宋体" w:hAnsi="宋体" w:eastAsia="宋体" w:cs="宋体"/>
          <w:color w:val="000000"/>
        </w:rPr>
        <w:t>C. “绿树阴浓夏日长”，树阴是光的反射形成的</w:t>
      </w:r>
    </w:p>
    <w:p w14:paraId="1B11601F">
      <w:pPr>
        <w:spacing w:line="360" w:lineRule="auto"/>
        <w:jc w:val="left"/>
        <w:textAlignment w:val="center"/>
        <w:rPr>
          <w:rFonts w:ascii="宋体" w:hAnsi="宋体" w:eastAsia="宋体" w:cs="宋体"/>
          <w:color w:val="000000"/>
        </w:rPr>
      </w:pPr>
      <w:r>
        <w:rPr>
          <w:rFonts w:ascii="宋体" w:hAnsi="宋体" w:eastAsia="宋体" w:cs="宋体"/>
          <w:color w:val="000000"/>
        </w:rPr>
        <w:t>D. “楼台倒影入池塘”，楼台倒影是光的折射形成的</w:t>
      </w:r>
    </w:p>
    <w:p w14:paraId="55E92D64">
      <w:pPr>
        <w:spacing w:line="360" w:lineRule="auto"/>
        <w:textAlignment w:val="center"/>
        <w:rPr>
          <w:color w:val="000000"/>
        </w:rPr>
      </w:pPr>
      <w:r>
        <w:rPr>
          <w:color w:val="2E75B6"/>
        </w:rPr>
        <w:t>【答案】</w:t>
      </w:r>
      <w:r>
        <w:rPr>
          <w:color w:val="000000"/>
        </w:rPr>
        <w:t>A</w:t>
      </w:r>
    </w:p>
    <w:p w14:paraId="38B3FA5C">
      <w:pPr>
        <w:spacing w:line="360" w:lineRule="auto"/>
        <w:textAlignment w:val="center"/>
        <w:rPr>
          <w:color w:val="000000"/>
        </w:rPr>
      </w:pPr>
      <w:r>
        <w:rPr>
          <w:color w:val="2E75B6"/>
        </w:rPr>
        <w:t>【解析】</w:t>
      </w:r>
    </w:p>
    <w:p w14:paraId="76EE790C">
      <w:pPr>
        <w:spacing w:line="360" w:lineRule="auto"/>
        <w:jc w:val="left"/>
        <w:textAlignment w:val="center"/>
        <w:rPr>
          <w:color w:val="000000"/>
        </w:rPr>
      </w:pPr>
      <w:r>
        <w:rPr>
          <w:color w:val="000000"/>
        </w:rPr>
        <w:t>【详解】A．彩虹是光的色散形成的，光的色散的实质是光的折射，故A正确；</w:t>
      </w:r>
    </w:p>
    <w:p w14:paraId="111D3A1C">
      <w:pPr>
        <w:spacing w:line="360" w:lineRule="auto"/>
        <w:jc w:val="left"/>
        <w:textAlignment w:val="center"/>
        <w:rPr>
          <w:color w:val="000000"/>
        </w:rPr>
      </w:pPr>
      <w:r>
        <w:rPr>
          <w:color w:val="000000"/>
        </w:rPr>
        <w:t>B．水浅是由于水底的光斜射入空气中时发生折射，折射角大于入射角，人眼逆着射来的光线看去，看到的是池底变高了的虚像，属光的折射现象，故B错误；</w:t>
      </w:r>
    </w:p>
    <w:p w14:paraId="4CCF3799">
      <w:pPr>
        <w:spacing w:line="360" w:lineRule="auto"/>
        <w:jc w:val="left"/>
        <w:textAlignment w:val="center"/>
        <w:rPr>
          <w:color w:val="000000"/>
        </w:rPr>
      </w:pPr>
      <w:r>
        <w:rPr>
          <w:color w:val="000000"/>
        </w:rPr>
        <w:t>C．树阴是树木的影子，由于光的直线传播，光射到不透明物体上，在不透明物体后面形成的影子，故C错误；</w:t>
      </w:r>
    </w:p>
    <w:p w14:paraId="6DC0A241">
      <w:pPr>
        <w:spacing w:line="360" w:lineRule="auto"/>
        <w:jc w:val="left"/>
        <w:textAlignment w:val="center"/>
        <w:rPr>
          <w:color w:val="000000"/>
        </w:rPr>
      </w:pPr>
      <w:r>
        <w:rPr>
          <w:color w:val="000000"/>
        </w:rPr>
        <w:t>D．楼台的倒影属于平面镜成像，是光的反射形成的虚像，故D错误。</w:t>
      </w:r>
    </w:p>
    <w:p w14:paraId="7F100DC7">
      <w:pPr>
        <w:spacing w:line="360" w:lineRule="auto"/>
        <w:jc w:val="left"/>
        <w:textAlignment w:val="center"/>
        <w:rPr>
          <w:color w:val="000000"/>
        </w:rPr>
      </w:pPr>
      <w:r>
        <w:rPr>
          <w:color w:val="000000"/>
        </w:rPr>
        <w:t>故选A。</w:t>
      </w:r>
    </w:p>
    <w:p w14:paraId="3FBC45DA">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千山四季风景如画，其中有关物态变化的现象中，属于汽化现象的是（　　）</w:t>
      </w:r>
    </w:p>
    <w:p w14:paraId="4528DAC5">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春天，湖面的冰逐渐消融</w:t>
      </w:r>
    </w:p>
    <w:p w14:paraId="47CF748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夏季，绵绵细雨落入山涧</w:t>
      </w:r>
    </w:p>
    <w:p w14:paraId="11D63D24">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秋天，山顶的雾在太阳出来后慢慢消散</w:t>
      </w:r>
    </w:p>
    <w:p w14:paraId="0BA1B077">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冬季，皑皑白雪覆盖山峰</w:t>
      </w:r>
    </w:p>
    <w:p w14:paraId="4012EC76">
      <w:pPr>
        <w:spacing w:line="360" w:lineRule="auto"/>
        <w:textAlignment w:val="center"/>
        <w:rPr>
          <w:color w:val="000000"/>
        </w:rPr>
      </w:pPr>
      <w:r>
        <w:rPr>
          <w:color w:val="2E75B6"/>
        </w:rPr>
        <w:t>【答案】</w:t>
      </w:r>
      <w:r>
        <w:rPr>
          <w:color w:val="000000"/>
        </w:rPr>
        <w:t>C</w:t>
      </w:r>
    </w:p>
    <w:p w14:paraId="1DC591CC">
      <w:pPr>
        <w:spacing w:line="360" w:lineRule="auto"/>
        <w:textAlignment w:val="center"/>
        <w:rPr>
          <w:color w:val="000000"/>
        </w:rPr>
      </w:pPr>
      <w:r>
        <w:rPr>
          <w:color w:val="2E75B6"/>
        </w:rPr>
        <w:t>【解析】</w:t>
      </w:r>
    </w:p>
    <w:p w14:paraId="38A536C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．春天，湖面的冰逐渐消融，冰由固态变成液态，属于熔化现象。故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17BAB05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．雨是由空气中的水蒸气遇冷液化形成的小水珠，许多小水珠会集在一起，落向地面形成雨，属于液化现象。故</w:t>
      </w:r>
      <w:r>
        <w:rPr>
          <w:rFonts w:ascii="Times New Roman" w:hAnsi="Times New Roman" w:eastAsia="Times New Roman" w:cs="Times New Roman"/>
          <w:color w:val="000000"/>
        </w:rPr>
        <w:t>B</w:t>
      </w:r>
      <w:r>
        <w:rPr>
          <w:rFonts w:ascii="宋体" w:hAnsi="宋体" w:eastAsia="宋体" w:cs="宋体"/>
          <w:color w:val="000000"/>
        </w:rPr>
        <w:t>不符合题意；</w:t>
      </w:r>
    </w:p>
    <w:p w14:paraId="333A275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．雾是漂浮在空气中的小水珠，太阳出来后，由于受热，小水珠变成水蒸气，这属于汽化现象。故</w:t>
      </w:r>
      <w:r>
        <w:rPr>
          <w:rFonts w:ascii="Times New Roman" w:hAnsi="Times New Roman" w:eastAsia="Times New Roman" w:cs="Times New Roman"/>
          <w:color w:val="000000"/>
        </w:rPr>
        <w:t>C</w:t>
      </w:r>
      <w:r>
        <w:rPr>
          <w:rFonts w:ascii="宋体" w:hAnsi="宋体" w:eastAsia="宋体" w:cs="宋体"/>
          <w:color w:val="000000"/>
        </w:rPr>
        <w:t>符合题意；</w:t>
      </w:r>
    </w:p>
    <w:p w14:paraId="7C4BDA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．雪是由空气中的水蒸气遇冷凝华形成的小冰晶，属于凝华现象。故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1FFA182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F11E30F">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“生活处处有物理，留心观察皆学问”。下面有关现象的解释，正确的是（　　）</w:t>
      </w:r>
    </w:p>
    <w:p w14:paraId="3D6F566E">
      <w:pPr>
        <w:spacing w:line="360" w:lineRule="auto"/>
        <w:jc w:val="left"/>
        <w:textAlignment w:val="center"/>
        <w:rPr>
          <w:rFonts w:ascii="宋体" w:hAnsi="宋体" w:eastAsia="宋体" w:cs="宋体"/>
          <w:color w:val="000000"/>
        </w:rPr>
      </w:pPr>
      <w:r>
        <w:rPr>
          <w:rFonts w:ascii="宋体" w:hAnsi="宋体" w:eastAsia="宋体" w:cs="宋体"/>
          <w:color w:val="000000"/>
        </w:rPr>
        <w:t>A. 洗手池下方排水管的</w:t>
      </w:r>
      <w:r>
        <w:rPr>
          <w:rFonts w:ascii="Times New Roman" w:hAnsi="Times New Roman" w:eastAsia="Times New Roman" w:cs="Times New Roman"/>
          <w:color w:val="000000"/>
        </w:rPr>
        <w:t>U</w:t>
      </w:r>
      <w:r>
        <w:rPr>
          <w:rFonts w:ascii="宋体" w:hAnsi="宋体" w:eastAsia="宋体" w:cs="宋体"/>
          <w:color w:val="000000"/>
        </w:rPr>
        <w:t>形“反水弯”是一个连通器</w:t>
      </w:r>
    </w:p>
    <w:p w14:paraId="7A3CADA2">
      <w:pPr>
        <w:spacing w:line="360" w:lineRule="auto"/>
        <w:jc w:val="left"/>
        <w:textAlignment w:val="center"/>
        <w:rPr>
          <w:rFonts w:ascii="宋体" w:hAnsi="宋体" w:eastAsia="宋体" w:cs="宋体"/>
          <w:color w:val="000000"/>
        </w:rPr>
      </w:pPr>
      <w:r>
        <w:rPr>
          <w:rFonts w:ascii="宋体" w:hAnsi="宋体" w:eastAsia="宋体" w:cs="宋体"/>
          <w:color w:val="000000"/>
        </w:rPr>
        <w:t>B. 接种疫苗时，用注射器将药液注入肌肉是利用了大气压强</w:t>
      </w:r>
    </w:p>
    <w:p w14:paraId="182CE53C">
      <w:pPr>
        <w:spacing w:line="360" w:lineRule="auto"/>
        <w:jc w:val="left"/>
        <w:textAlignment w:val="center"/>
        <w:rPr>
          <w:rFonts w:ascii="宋体" w:hAnsi="宋体" w:eastAsia="宋体" w:cs="宋体"/>
          <w:color w:val="000000"/>
        </w:rPr>
      </w:pPr>
      <w:r>
        <w:rPr>
          <w:rFonts w:ascii="宋体" w:hAnsi="宋体" w:eastAsia="宋体" w:cs="宋体"/>
          <w:color w:val="000000"/>
        </w:rPr>
        <w:t>C. 潜水员潜水时穿抗压潜水服，是因为海水压强随深度增加而减小</w:t>
      </w:r>
    </w:p>
    <w:p w14:paraId="413415FE">
      <w:pPr>
        <w:spacing w:line="360" w:lineRule="auto"/>
        <w:jc w:val="left"/>
        <w:textAlignment w:val="center"/>
        <w:rPr>
          <w:rFonts w:ascii="宋体" w:hAnsi="宋体" w:eastAsia="宋体" w:cs="宋体"/>
          <w:color w:val="000000"/>
        </w:rPr>
      </w:pPr>
      <w:r>
        <w:rPr>
          <w:rFonts w:ascii="宋体" w:hAnsi="宋体" w:eastAsia="宋体" w:cs="宋体"/>
          <w:color w:val="000000"/>
        </w:rPr>
        <w:t>D. 塑料吸盘能贴在墙面的瓷砖上，是因为吸盘对瓷砖有吸引力</w:t>
      </w:r>
    </w:p>
    <w:p w14:paraId="7F55BB55">
      <w:pPr>
        <w:spacing w:line="360" w:lineRule="auto"/>
        <w:textAlignment w:val="center"/>
        <w:rPr>
          <w:color w:val="000000"/>
        </w:rPr>
      </w:pPr>
      <w:r>
        <w:rPr>
          <w:color w:val="2E75B6"/>
        </w:rPr>
        <w:t>【答案】</w:t>
      </w:r>
      <w:r>
        <w:rPr>
          <w:color w:val="000000"/>
        </w:rPr>
        <w:t>A</w:t>
      </w:r>
    </w:p>
    <w:p w14:paraId="43A0FBA0">
      <w:pPr>
        <w:spacing w:line="360" w:lineRule="auto"/>
        <w:textAlignment w:val="center"/>
        <w:rPr>
          <w:color w:val="000000"/>
        </w:rPr>
      </w:pPr>
      <w:r>
        <w:rPr>
          <w:color w:val="2E75B6"/>
        </w:rPr>
        <w:t>【解析】</w:t>
      </w:r>
    </w:p>
    <w:p w14:paraId="3EE044FC">
      <w:pPr>
        <w:spacing w:line="360" w:lineRule="auto"/>
        <w:jc w:val="left"/>
        <w:textAlignment w:val="center"/>
        <w:rPr>
          <w:color w:val="000000"/>
        </w:rPr>
      </w:pPr>
      <w:r>
        <w:rPr>
          <w:color w:val="000000"/>
        </w:rPr>
        <w:t>【详解】A．洗手池下方排水管的U形</w:t>
      </w:r>
      <w:r>
        <w:rPr>
          <w:rFonts w:ascii="宋体" w:hAnsi="宋体" w:eastAsia="宋体" w:cs="宋体"/>
          <w:color w:val="000000"/>
        </w:rPr>
        <w:t>“反水弯”上端</w:t>
      </w:r>
      <w:r>
        <w:rPr>
          <w:color w:val="000000"/>
        </w:rPr>
        <w:t>开口，底部连通，利用了连通器原理，故A正确；</w:t>
      </w:r>
    </w:p>
    <w:p w14:paraId="27BC4FE3">
      <w:pPr>
        <w:spacing w:line="360" w:lineRule="auto"/>
        <w:jc w:val="left"/>
        <w:textAlignment w:val="center"/>
        <w:rPr>
          <w:color w:val="000000"/>
        </w:rPr>
      </w:pPr>
      <w:r>
        <w:rPr>
          <w:color w:val="000000"/>
        </w:rPr>
        <w:t>B．用注射器注射药液是由于活塞受到推力的作用，不是利用大气压，故B错误；</w:t>
      </w:r>
    </w:p>
    <w:p w14:paraId="560072BB">
      <w:pPr>
        <w:spacing w:line="360" w:lineRule="auto"/>
        <w:jc w:val="left"/>
        <w:textAlignment w:val="center"/>
        <w:rPr>
          <w:color w:val="000000"/>
        </w:rPr>
      </w:pPr>
      <w:r>
        <w:rPr>
          <w:color w:val="000000"/>
        </w:rPr>
        <w:t>C．深海潜水员必须穿抗压潜水服是因为海水压强随深度的增加而增大，故C错误；</w:t>
      </w:r>
    </w:p>
    <w:p w14:paraId="793E26F0">
      <w:pPr>
        <w:spacing w:line="360" w:lineRule="auto"/>
        <w:jc w:val="left"/>
        <w:textAlignment w:val="center"/>
        <w:rPr>
          <w:color w:val="000000"/>
        </w:rPr>
      </w:pPr>
      <w:r>
        <w:rPr>
          <w:color w:val="000000"/>
        </w:rPr>
        <w:t>D．使用塑料吸盘时,先挤出里边的空气，使其内部的气体压强减小，在外界大气压的作用就把它压在了光滑的墙面上，故D错误。</w:t>
      </w:r>
    </w:p>
    <w:p w14:paraId="6C4DD38C">
      <w:pPr>
        <w:spacing w:line="360" w:lineRule="auto"/>
        <w:jc w:val="left"/>
        <w:textAlignment w:val="center"/>
        <w:rPr>
          <w:color w:val="000000"/>
        </w:rPr>
      </w:pPr>
      <w:r>
        <w:rPr>
          <w:color w:val="000000"/>
        </w:rPr>
        <w:t>故选A。</w:t>
      </w:r>
    </w:p>
    <w:p w14:paraId="0B6CD9AD">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关于电与磁现象，下列说法正确的是（　　）</w:t>
      </w:r>
    </w:p>
    <w:p w14:paraId="1E9CCBE6">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磁场对放入其中的物体有力的作用</w:t>
      </w:r>
    </w:p>
    <w:p w14:paraId="3B826F84">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发电机是根据电磁感应现象制成的</w:t>
      </w:r>
    </w:p>
    <w:p w14:paraId="60E6036E">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奥斯特实验说明导体周围存在磁场</w:t>
      </w:r>
    </w:p>
    <w:p w14:paraId="0D771EC2">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电动机工作原理是导线在磁场中受到力的作用</w:t>
      </w:r>
    </w:p>
    <w:p w14:paraId="0C26E47A">
      <w:pPr>
        <w:spacing w:line="360" w:lineRule="auto"/>
        <w:textAlignment w:val="center"/>
        <w:rPr>
          <w:color w:val="000000"/>
        </w:rPr>
      </w:pPr>
      <w:r>
        <w:rPr>
          <w:color w:val="2E75B6"/>
        </w:rPr>
        <w:t>【答案】</w:t>
      </w:r>
      <w:r>
        <w:rPr>
          <w:color w:val="000000"/>
        </w:rPr>
        <w:t>B</w:t>
      </w:r>
    </w:p>
    <w:p w14:paraId="736D904B">
      <w:pPr>
        <w:spacing w:line="360" w:lineRule="auto"/>
        <w:textAlignment w:val="center"/>
        <w:rPr>
          <w:color w:val="000000"/>
        </w:rPr>
      </w:pPr>
      <w:r>
        <w:rPr>
          <w:color w:val="2E75B6"/>
        </w:rPr>
        <w:t>【解析】</w:t>
      </w:r>
    </w:p>
    <w:p w14:paraId="1EB9472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．磁场对放入其中的磁体有磁力的作用，故</w:t>
      </w:r>
      <w:r>
        <w:rPr>
          <w:rFonts w:ascii="Times New Roman" w:hAnsi="Times New Roman" w:eastAsia="Times New Roman" w:cs="Times New Roman"/>
          <w:color w:val="000000"/>
        </w:rPr>
        <w:t>A</w:t>
      </w:r>
      <w:r>
        <w:rPr>
          <w:rFonts w:ascii="宋体" w:hAnsi="宋体" w:eastAsia="宋体" w:cs="宋体"/>
          <w:color w:val="000000"/>
        </w:rPr>
        <w:t>错误；</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．发电机是利用电磁感应现象的原理制成的，故</w:t>
      </w:r>
      <w:r>
        <w:rPr>
          <w:rFonts w:ascii="Times New Roman" w:hAnsi="Times New Roman" w:eastAsia="Times New Roman" w:cs="Times New Roman"/>
          <w:color w:val="000000"/>
        </w:rPr>
        <w:t>B</w:t>
      </w:r>
      <w:r>
        <w:rPr>
          <w:rFonts w:ascii="宋体" w:hAnsi="宋体" w:eastAsia="宋体" w:cs="宋体"/>
          <w:color w:val="000000"/>
        </w:rPr>
        <w:t>正确；</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．奥斯特实验说明了通电导线周围存在着磁场，故</w:t>
      </w:r>
      <w:r>
        <w:rPr>
          <w:rFonts w:ascii="Times New Roman" w:hAnsi="Times New Roman" w:eastAsia="Times New Roman" w:cs="Times New Roman"/>
          <w:color w:val="000000"/>
        </w:rPr>
        <w:t>C</w:t>
      </w:r>
      <w:r>
        <w:rPr>
          <w:rFonts w:ascii="宋体" w:hAnsi="宋体" w:eastAsia="宋体" w:cs="宋体"/>
          <w:color w:val="000000"/>
        </w:rPr>
        <w:t>错误；</w:t>
      </w:r>
    </w:p>
    <w:p w14:paraId="78BB60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．电动机的工作原理是通电线圈在磁场中受力转动，故</w:t>
      </w:r>
      <w:r>
        <w:rPr>
          <w:rFonts w:ascii="Times New Roman" w:hAnsi="Times New Roman" w:eastAsia="Times New Roman" w:cs="Times New Roman"/>
          <w:color w:val="000000"/>
        </w:rPr>
        <w:t>D</w:t>
      </w:r>
      <w:r>
        <w:rPr>
          <w:rFonts w:ascii="宋体" w:hAnsi="宋体" w:eastAsia="宋体" w:cs="宋体"/>
          <w:color w:val="000000"/>
        </w:rPr>
        <w:t>错误。</w:t>
      </w:r>
    </w:p>
    <w:p w14:paraId="15653DC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76B6B28">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物理学知识对科技发展至关重要。关于材料、能源和技术的应用，下列说法中正确的是（　　）</w:t>
      </w:r>
    </w:p>
    <w:p w14:paraId="7DAAF404">
      <w:pPr>
        <w:spacing w:line="360" w:lineRule="auto"/>
        <w:jc w:val="left"/>
        <w:textAlignment w:val="center"/>
        <w:rPr>
          <w:rFonts w:ascii="宋体" w:hAnsi="宋体" w:eastAsia="宋体" w:cs="宋体"/>
          <w:color w:val="000000"/>
        </w:rPr>
      </w:pPr>
      <w:r>
        <w:rPr>
          <w:rFonts w:ascii="宋体" w:hAnsi="宋体" w:eastAsia="宋体" w:cs="宋体"/>
          <w:color w:val="000000"/>
        </w:rPr>
        <w:t>A. 热机中的燃料在燃烧不充分时，热值会变小</w:t>
      </w:r>
    </w:p>
    <w:p w14:paraId="1998AA09">
      <w:pPr>
        <w:spacing w:line="360" w:lineRule="auto"/>
        <w:jc w:val="left"/>
        <w:textAlignment w:val="center"/>
        <w:rPr>
          <w:rFonts w:ascii="宋体" w:hAnsi="宋体" w:eastAsia="宋体" w:cs="宋体"/>
          <w:color w:val="000000"/>
        </w:rPr>
      </w:pPr>
      <w:r>
        <w:rPr>
          <w:rFonts w:ascii="宋体" w:hAnsi="宋体" w:eastAsia="宋体" w:cs="宋体"/>
          <w:color w:val="000000"/>
        </w:rPr>
        <w:t>B. 新型电热毯的电阻丝是用超导材料制成的</w:t>
      </w:r>
    </w:p>
    <w:p w14:paraId="0556133A">
      <w:pPr>
        <w:spacing w:line="360" w:lineRule="auto"/>
        <w:jc w:val="left"/>
        <w:textAlignment w:val="center"/>
        <w:rPr>
          <w:rFonts w:ascii="宋体" w:hAnsi="宋体" w:eastAsia="宋体" w:cs="宋体"/>
          <w:color w:val="000000"/>
        </w:rPr>
      </w:pPr>
      <w:r>
        <w:rPr>
          <w:rFonts w:ascii="宋体" w:hAnsi="宋体" w:eastAsia="宋体" w:cs="宋体"/>
          <w:color w:val="000000"/>
        </w:rPr>
        <w:t>C. 发光二极管主要是由半导体材料制成的</w:t>
      </w:r>
    </w:p>
    <w:p w14:paraId="24FE6DDF">
      <w:pPr>
        <w:spacing w:line="360" w:lineRule="auto"/>
        <w:jc w:val="left"/>
        <w:textAlignment w:val="center"/>
        <w:rPr>
          <w:rFonts w:ascii="宋体" w:hAnsi="宋体" w:eastAsia="宋体" w:cs="宋体"/>
          <w:color w:val="000000"/>
        </w:rPr>
      </w:pPr>
      <w:r>
        <w:rPr>
          <w:rFonts w:ascii="宋体" w:hAnsi="宋体" w:eastAsia="宋体" w:cs="宋体"/>
          <w:color w:val="000000"/>
        </w:rPr>
        <w:t>D. 人们利用超声波的反射来测量地球到月球的距离</w:t>
      </w:r>
    </w:p>
    <w:p w14:paraId="670CB5A9">
      <w:pPr>
        <w:spacing w:line="360" w:lineRule="auto"/>
        <w:textAlignment w:val="center"/>
        <w:rPr>
          <w:color w:val="000000"/>
        </w:rPr>
      </w:pPr>
      <w:r>
        <w:rPr>
          <w:color w:val="2E75B6"/>
        </w:rPr>
        <w:t>【答案】</w:t>
      </w:r>
      <w:r>
        <w:rPr>
          <w:color w:val="000000"/>
        </w:rPr>
        <w:t>C</w:t>
      </w:r>
    </w:p>
    <w:p w14:paraId="2CF88523">
      <w:pPr>
        <w:spacing w:line="360" w:lineRule="auto"/>
        <w:textAlignment w:val="center"/>
        <w:rPr>
          <w:color w:val="000000"/>
        </w:rPr>
      </w:pPr>
      <w:r>
        <w:rPr>
          <w:color w:val="2E75B6"/>
        </w:rPr>
        <w:t>【解析】</w:t>
      </w:r>
    </w:p>
    <w:p w14:paraId="3F966575">
      <w:pPr>
        <w:spacing w:line="360" w:lineRule="auto"/>
        <w:jc w:val="left"/>
        <w:textAlignment w:val="center"/>
        <w:rPr>
          <w:color w:val="000000"/>
        </w:rPr>
      </w:pPr>
      <w:r>
        <w:rPr>
          <w:color w:val="000000"/>
        </w:rPr>
        <w:t>【详解】A．热值与燃料的种类有关，与燃烧是否充分无关，故A错误；</w:t>
      </w:r>
    </w:p>
    <w:p w14:paraId="09701831">
      <w:pPr>
        <w:spacing w:line="360" w:lineRule="auto"/>
        <w:jc w:val="left"/>
        <w:textAlignment w:val="center"/>
        <w:rPr>
          <w:color w:val="000000"/>
        </w:rPr>
      </w:pPr>
      <w:r>
        <w:rPr>
          <w:color w:val="000000"/>
        </w:rPr>
        <w:t>B．超导体的电阻为零，不会产生电热，新型电热毯是利用电流的热效应工作的，电阻丝不能用超导体制作，故B错误；</w:t>
      </w:r>
    </w:p>
    <w:p w14:paraId="5BF18EA7">
      <w:pPr>
        <w:spacing w:line="360" w:lineRule="auto"/>
        <w:jc w:val="left"/>
        <w:textAlignment w:val="center"/>
        <w:rPr>
          <w:color w:val="000000"/>
        </w:rPr>
      </w:pPr>
      <w:r>
        <w:rPr>
          <w:color w:val="000000"/>
        </w:rPr>
        <w:t>C．LED灯中的发光二极管具有单向导电性，主要是由半导体材料制成的，故C正确；</w:t>
      </w:r>
    </w:p>
    <w:p w14:paraId="331D618E">
      <w:pPr>
        <w:spacing w:line="360" w:lineRule="auto"/>
        <w:jc w:val="left"/>
        <w:textAlignment w:val="center"/>
        <w:rPr>
          <w:color w:val="000000"/>
        </w:rPr>
      </w:pPr>
      <w:r>
        <w:rPr>
          <w:color w:val="000000"/>
        </w:rPr>
        <w:t>D．声音的传播需要介质，真空不能传声，人们不可以利用超声波来测量地球到月球的距离，故D错误。</w:t>
      </w:r>
    </w:p>
    <w:p w14:paraId="2D87C161">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490045589" name="图片 490045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045589" name="图片 490045589"/>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3C9BCA63">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如图所示的电路中，电源电压不变。闭合开关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滑片向左移动的过程中，下列说法正确的是（　　）</w:t>
      </w:r>
    </w:p>
    <w:p w14:paraId="5C9C2996">
      <w:pPr>
        <w:spacing w:line="360" w:lineRule="auto"/>
        <w:jc w:val="left"/>
        <w:textAlignment w:val="center"/>
        <w:rPr>
          <w:color w:val="000000"/>
        </w:rPr>
      </w:pPr>
      <w:r>
        <w:rPr>
          <w:color w:val="000000"/>
        </w:rPr>
        <w:drawing>
          <wp:inline distT="0" distB="0" distL="114300" distR="114300">
            <wp:extent cx="1600200" cy="1143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00200" cy="1143000"/>
                    </a:xfrm>
                    <a:prstGeom prst="rect">
                      <a:avLst/>
                    </a:prstGeom>
                  </pic:spPr>
                </pic:pic>
              </a:graphicData>
            </a:graphic>
          </wp:inline>
        </w:drawing>
      </w:r>
    </w:p>
    <w:p w14:paraId="256D2E8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position w:val="0"/>
        </w:rPr>
        <w:drawing>
          <wp:inline distT="0" distB="0" distL="114300" distR="114300">
            <wp:extent cx="133350" cy="177800"/>
            <wp:effectExtent l="0" t="0" r="0" b="13335"/>
            <wp:docPr id="490045588" name="图片 490045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045588" name="图片 49004558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示数变小</w:t>
      </w:r>
    </w:p>
    <w:p w14:paraId="448B9738">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的示数变大</w:t>
      </w:r>
    </w:p>
    <w:p w14:paraId="377FF0AA">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宋体" w:hAnsi="宋体" w:eastAsia="宋体" w:cs="宋体"/>
          <w:color w:val="000000"/>
        </w:rPr>
        <w:t>示数的比值变大</w:t>
      </w:r>
    </w:p>
    <w:p w14:paraId="2C5369F0">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宋体" w:hAnsi="宋体" w:eastAsia="宋体" w:cs="宋体"/>
          <w:color w:val="000000"/>
        </w:rPr>
        <w:t>示数的乘积变大</w:t>
      </w:r>
    </w:p>
    <w:p w14:paraId="4383DF98">
      <w:pPr>
        <w:spacing w:line="360" w:lineRule="auto"/>
        <w:textAlignment w:val="center"/>
        <w:rPr>
          <w:color w:val="000000"/>
        </w:rPr>
      </w:pPr>
      <w:r>
        <w:rPr>
          <w:color w:val="2E75B6"/>
        </w:rPr>
        <w:t>【答案】</w:t>
      </w:r>
      <w:r>
        <w:rPr>
          <w:color w:val="000000"/>
        </w:rPr>
        <w:t>D</w:t>
      </w:r>
    </w:p>
    <w:p w14:paraId="6239CEC6">
      <w:pPr>
        <w:spacing w:line="360" w:lineRule="auto"/>
        <w:textAlignment w:val="center"/>
        <w:rPr>
          <w:color w:val="000000"/>
        </w:rPr>
      </w:pPr>
      <w:r>
        <w:rPr>
          <w:color w:val="2E75B6"/>
        </w:rPr>
        <w:t>【解析】</w:t>
      </w:r>
    </w:p>
    <w:p w14:paraId="7232918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由电路图可知，闭合开关</w:t>
      </w:r>
      <w:r>
        <w:rPr>
          <w:rFonts w:ascii="Times New Roman" w:hAnsi="Times New Roman" w:eastAsia="Times New Roman" w:cs="Times New Roman"/>
          <w:color w:val="000000"/>
        </w:rPr>
        <w:t>S</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测电源两端的电压，电压表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两端的电压，电流表</w:t>
      </w:r>
      <w:r>
        <w:rPr>
          <w:rFonts w:ascii="Times New Roman" w:hAnsi="Times New Roman" w:eastAsia="Times New Roman" w:cs="Times New Roman"/>
          <w:color w:val="000000"/>
        </w:rPr>
        <w:t>A</w:t>
      </w:r>
      <w:r>
        <w:rPr>
          <w:rFonts w:ascii="宋体" w:hAnsi="宋体" w:eastAsia="宋体" w:cs="宋体"/>
          <w:color w:val="000000"/>
        </w:rPr>
        <w:t>测电路中的电流。因电源电压不变</w:t>
      </w:r>
      <w:r>
        <w:rPr>
          <w:rFonts w:ascii="Times New Roman" w:hAnsi="Times New Roman" w:eastAsia="Times New Roman" w:cs="Times New Roman"/>
          <w:color w:val="000000"/>
        </w:rPr>
        <w:t>,</w:t>
      </w:r>
      <w:r>
        <w:rPr>
          <w:rFonts w:ascii="宋体" w:hAnsi="宋体" w:eastAsia="宋体" w:cs="宋体"/>
          <w:color w:val="000000"/>
        </w:rPr>
        <w:t>所以，滑片移动时，电压表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的示数不变。</w:t>
      </w:r>
    </w:p>
    <w:p w14:paraId="43FE11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ACD</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滑片向左移动的过程中，变阻器接入电路中的电阻变小，电路的总电阻变小，由</w:t>
      </w:r>
      <w:r>
        <w:object>
          <v:shape id="_x0000_i102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5" o:title="eqId9c83f61a0d94fac4f83902a3ca0fc862"/>
            <o:lock v:ext="edit" aspectratio="t"/>
            <w10:wrap type="none"/>
            <w10:anchorlock/>
          </v:shape>
          <o:OLEObject Type="Embed" ProgID="Equation.DSMT4" ShapeID="_x0000_i1025" DrawAspect="Content" ObjectID="_1468075725" r:id="rId14">
            <o:LockedField>false</o:LockedField>
          </o:OLEObject>
        </w:object>
      </w:r>
      <w:r>
        <w:rPr>
          <w:rFonts w:ascii="宋体" w:hAnsi="宋体" w:eastAsia="宋体" w:cs="宋体"/>
          <w:color w:val="000000"/>
        </w:rPr>
        <w:t>可知，电路中的电流变大，即电流表</w:t>
      </w:r>
      <w:r>
        <w:rPr>
          <w:rFonts w:ascii="Times New Roman" w:hAnsi="Times New Roman" w:eastAsia="Times New Roman" w:cs="Times New Roman"/>
          <w:color w:val="000000"/>
        </w:rPr>
        <w:t>A</w:t>
      </w:r>
      <w:r>
        <w:rPr>
          <w:rFonts w:ascii="宋体" w:hAnsi="宋体" w:eastAsia="宋体" w:cs="宋体"/>
          <w:color w:val="000000"/>
        </w:rPr>
        <w:t>的示数变大，则电压表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宋体" w:hAnsi="宋体" w:eastAsia="宋体" w:cs="宋体"/>
          <w:color w:val="000000"/>
        </w:rPr>
        <w:t>示数的比值变小、电压表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宋体" w:hAnsi="宋体" w:eastAsia="宋体" w:cs="宋体"/>
          <w:color w:val="000000"/>
        </w:rPr>
        <w:t>示数的乘积变大，故</w:t>
      </w:r>
      <w:r>
        <w:rPr>
          <w:rFonts w:ascii="Times New Roman" w:hAnsi="Times New Roman" w:eastAsia="Times New Roman" w:cs="Times New Roman"/>
          <w:color w:val="000000"/>
        </w:rPr>
        <w:t>AC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150F340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．根据串联电路的分压原理可知，电阻越大分到的电压越多，电阻越小分到的电压越小，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滑片向左移动的过程中，变阻器接入电路中的电阻变小，故分到的电压变小，即滑动变阻器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两端的电压变小，故电压表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的示数变小，故</w:t>
      </w:r>
      <w:r>
        <w:rPr>
          <w:rFonts w:ascii="Times New Roman" w:hAnsi="Times New Roman" w:eastAsia="Times New Roman" w:cs="Times New Roman"/>
          <w:color w:val="000000"/>
        </w:rPr>
        <w:t>B</w:t>
      </w:r>
      <w:r>
        <w:rPr>
          <w:rFonts w:ascii="宋体" w:hAnsi="宋体" w:eastAsia="宋体" w:cs="宋体"/>
          <w:color w:val="000000"/>
        </w:rPr>
        <w:t>错误。</w:t>
      </w:r>
    </w:p>
    <w:p w14:paraId="0B97E7B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AD39494">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在如图所示的简单机械中，属于费力杠杆的是（　　）</w:t>
      </w:r>
    </w:p>
    <w:p w14:paraId="3363C88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23925" cy="10096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23925" cy="1009650"/>
                    </a:xfrm>
                    <a:prstGeom prst="rect">
                      <a:avLst/>
                    </a:prstGeom>
                  </pic:spPr>
                </pic:pic>
              </a:graphicData>
            </a:graphic>
          </wp:inline>
        </w:drawing>
      </w:r>
      <w:r>
        <w:rPr>
          <w:rFonts w:ascii="宋体" w:hAnsi="宋体" w:eastAsia="宋体" w:cs="宋体"/>
          <w:color w:val="000000"/>
        </w:rPr>
        <w:t>羊角锤</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923925" cy="723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23925" cy="723900"/>
                    </a:xfrm>
                    <a:prstGeom prst="rect">
                      <a:avLst/>
                    </a:prstGeom>
                  </pic:spPr>
                </pic:pic>
              </a:graphicData>
            </a:graphic>
          </wp:inline>
        </w:drawing>
      </w:r>
      <w:r>
        <w:rPr>
          <w:rFonts w:ascii="宋体" w:hAnsi="宋体" w:eastAsia="宋体" w:cs="宋体"/>
          <w:color w:val="000000"/>
        </w:rPr>
        <w:t>镊子</w:t>
      </w:r>
    </w:p>
    <w:p w14:paraId="370B5F3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00175" cy="6858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00175" cy="685800"/>
                    </a:xfrm>
                    <a:prstGeom prst="rect">
                      <a:avLst/>
                    </a:prstGeom>
                  </pic:spPr>
                </pic:pic>
              </a:graphicData>
            </a:graphic>
          </wp:inline>
        </w:drawing>
      </w:r>
      <w:r>
        <w:rPr>
          <w:rFonts w:ascii="宋体" w:hAnsi="宋体" w:eastAsia="宋体" w:cs="宋体"/>
          <w:color w:val="000000"/>
        </w:rPr>
        <w:t>天平</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952500" cy="571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52500" cy="571500"/>
                    </a:xfrm>
                    <a:prstGeom prst="rect">
                      <a:avLst/>
                    </a:prstGeom>
                  </pic:spPr>
                </pic:pic>
              </a:graphicData>
            </a:graphic>
          </wp:inline>
        </w:drawing>
      </w:r>
      <w:r>
        <w:rPr>
          <w:rFonts w:ascii="宋体" w:hAnsi="宋体" w:eastAsia="宋体" w:cs="宋体"/>
          <w:color w:val="000000"/>
        </w:rPr>
        <w:t>瓶起子</w:t>
      </w:r>
    </w:p>
    <w:p w14:paraId="587A713D">
      <w:pPr>
        <w:spacing w:line="360" w:lineRule="auto"/>
        <w:textAlignment w:val="center"/>
        <w:rPr>
          <w:color w:val="000000"/>
        </w:rPr>
      </w:pPr>
      <w:r>
        <w:rPr>
          <w:color w:val="2E75B6"/>
        </w:rPr>
        <w:t>【答案】</w:t>
      </w:r>
      <w:r>
        <w:rPr>
          <w:color w:val="000000"/>
        </w:rPr>
        <w:t>B</w:t>
      </w:r>
    </w:p>
    <w:p w14:paraId="26F08158">
      <w:pPr>
        <w:spacing w:line="360" w:lineRule="auto"/>
        <w:textAlignment w:val="center"/>
        <w:rPr>
          <w:color w:val="000000"/>
        </w:rPr>
      </w:pPr>
      <w:r>
        <w:rPr>
          <w:color w:val="2E75B6"/>
        </w:rPr>
        <w:t>【解析】</w:t>
      </w:r>
    </w:p>
    <w:p w14:paraId="7E10255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．羊角锤在起钉子时，动力臂大于阻力臂，因此是省力杠杆。故</w:t>
      </w:r>
      <w:r>
        <w:rPr>
          <w:rFonts w:ascii="Times New Roman" w:hAnsi="Times New Roman" w:eastAsia="Times New Roman" w:cs="Times New Roman"/>
          <w:color w:val="000000"/>
        </w:rPr>
        <w:t>A</w:t>
      </w:r>
      <w:r>
        <w:rPr>
          <w:rFonts w:ascii="宋体" w:hAnsi="宋体" w:eastAsia="宋体" w:cs="宋体"/>
          <w:color w:val="000000"/>
        </w:rPr>
        <w:t>不符合题意；</w:t>
      </w:r>
    </w:p>
    <w:p w14:paraId="0D93898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．镊子在夹取砝码时，动力臂小于阻力臂，因此是费力杠杆。故</w:t>
      </w:r>
      <w:r>
        <w:rPr>
          <w:rFonts w:ascii="Times New Roman" w:hAnsi="Times New Roman" w:eastAsia="Times New Roman" w:cs="Times New Roman"/>
          <w:color w:val="000000"/>
        </w:rPr>
        <w:t>B</w:t>
      </w:r>
      <w:r>
        <w:rPr>
          <w:rFonts w:ascii="宋体" w:hAnsi="宋体" w:eastAsia="宋体" w:cs="宋体"/>
          <w:color w:val="000000"/>
        </w:rPr>
        <w:t>符合题意；</w:t>
      </w:r>
    </w:p>
    <w:p w14:paraId="491491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．由天平的构造可知，动力臂等于阻力臂，因此是等臂杠杆。故</w:t>
      </w:r>
      <w:r>
        <w:rPr>
          <w:rFonts w:ascii="Times New Roman" w:hAnsi="Times New Roman" w:eastAsia="Times New Roman" w:cs="Times New Roman"/>
          <w:color w:val="000000"/>
        </w:rPr>
        <w:t>C</w:t>
      </w:r>
      <w:r>
        <w:rPr>
          <w:rFonts w:ascii="宋体" w:hAnsi="宋体" w:eastAsia="宋体" w:cs="宋体"/>
          <w:color w:val="000000"/>
        </w:rPr>
        <w:t>不符合题意；</w:t>
      </w:r>
    </w:p>
    <w:p w14:paraId="1303F47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．瓶起子在开瓶盖时，动力臂大于阻力臂，因此是省力杠杆。故</w:t>
      </w:r>
      <w:r>
        <w:rPr>
          <w:rFonts w:ascii="Times New Roman" w:hAnsi="Times New Roman" w:eastAsia="Times New Roman" w:cs="Times New Roman"/>
          <w:color w:val="000000"/>
        </w:rPr>
        <w:t>D</w:t>
      </w:r>
      <w:r>
        <w:rPr>
          <w:rFonts w:ascii="宋体" w:hAnsi="宋体" w:eastAsia="宋体" w:cs="宋体"/>
          <w:color w:val="000000"/>
        </w:rPr>
        <w:t>不符合题意。</w:t>
      </w:r>
    </w:p>
    <w:p w14:paraId="2967630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7A02163">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如图所示的家庭电路，闭合开关</w:t>
      </w:r>
      <w:r>
        <w:rPr>
          <w:rFonts w:ascii="Times New Roman" w:hAnsi="Times New Roman" w:eastAsia="Times New Roman" w:cs="Times New Roman"/>
          <w:color w:val="000000"/>
        </w:rPr>
        <w:t>S</w:t>
      </w:r>
      <w:r>
        <w:rPr>
          <w:rFonts w:ascii="宋体" w:hAnsi="宋体" w:eastAsia="宋体" w:cs="宋体"/>
          <w:color w:val="000000"/>
        </w:rPr>
        <w:t>后，灯泡正常发光，但插座不能供电。用试电笔检测插座的左、右两孔，氖管均不亮。则电路中的故障可能是（　　）</w:t>
      </w:r>
    </w:p>
    <w:p w14:paraId="4038A321">
      <w:pPr>
        <w:spacing w:line="360" w:lineRule="auto"/>
        <w:jc w:val="left"/>
        <w:textAlignment w:val="center"/>
        <w:rPr>
          <w:color w:val="000000"/>
        </w:rPr>
      </w:pPr>
      <w:r>
        <w:rPr>
          <w:rFonts w:ascii="宋体" w:hAnsi="宋体" w:eastAsia="宋体" w:cs="宋体"/>
          <w:color w:val="000000"/>
        </w:rPr>
        <w:drawing>
          <wp:inline distT="0" distB="0" distL="114300" distR="114300">
            <wp:extent cx="2228850" cy="11334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228850" cy="1133475"/>
                    </a:xfrm>
                    <a:prstGeom prst="rect">
                      <a:avLst/>
                    </a:prstGeom>
                  </pic:spPr>
                </pic:pic>
              </a:graphicData>
            </a:graphic>
          </wp:inline>
        </w:drawing>
      </w:r>
    </w:p>
    <w:p w14:paraId="6B774635">
      <w:pPr>
        <w:spacing w:line="360" w:lineRule="auto"/>
        <w:jc w:val="left"/>
        <w:textAlignment w:val="center"/>
        <w:rPr>
          <w:rFonts w:ascii="宋体" w:hAnsi="宋体" w:eastAsia="宋体" w:cs="宋体"/>
          <w:color w:val="000000"/>
        </w:rPr>
      </w:pPr>
      <w:r>
        <w:rPr>
          <w:rFonts w:ascii="宋体" w:hAnsi="宋体" w:eastAsia="宋体" w:cs="宋体"/>
          <w:color w:val="000000"/>
        </w:rPr>
        <w:t>A. 熔丝熔断</w:t>
      </w:r>
    </w:p>
    <w:p w14:paraId="6FA464C2">
      <w:pPr>
        <w:spacing w:line="360" w:lineRule="auto"/>
        <w:jc w:val="left"/>
        <w:textAlignment w:val="center"/>
        <w:rPr>
          <w:rFonts w:ascii="宋体" w:hAnsi="宋体" w:eastAsia="宋体" w:cs="宋体"/>
          <w:color w:val="000000"/>
        </w:rPr>
      </w:pPr>
      <w:r>
        <w:rPr>
          <w:rFonts w:ascii="宋体" w:hAnsi="宋体" w:eastAsia="宋体" w:cs="宋体"/>
          <w:color w:val="000000"/>
        </w:rPr>
        <w:t>B. 三孔插座与地线接触不良</w:t>
      </w:r>
    </w:p>
    <w:p w14:paraId="00352BC9">
      <w:pPr>
        <w:spacing w:line="360" w:lineRule="auto"/>
        <w:jc w:val="left"/>
        <w:textAlignment w:val="center"/>
        <w:rPr>
          <w:rFonts w:ascii="宋体" w:hAnsi="宋体" w:eastAsia="宋体" w:cs="宋体"/>
          <w:color w:val="000000"/>
        </w:rPr>
      </w:pPr>
      <w:r>
        <w:rPr>
          <w:rFonts w:ascii="宋体" w:hAnsi="宋体" w:eastAsia="宋体" w:cs="宋体"/>
          <w:color w:val="000000"/>
        </w:rPr>
        <w:t>C. 灯泡被短路</w:t>
      </w:r>
    </w:p>
    <w:p w14:paraId="506C7B3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两点间断路</w:t>
      </w:r>
    </w:p>
    <w:p w14:paraId="2155E4AE">
      <w:pPr>
        <w:spacing w:line="360" w:lineRule="auto"/>
        <w:textAlignment w:val="center"/>
        <w:rPr>
          <w:color w:val="000000"/>
        </w:rPr>
      </w:pPr>
      <w:r>
        <w:rPr>
          <w:color w:val="2E75B6"/>
        </w:rPr>
        <w:t>【答案】</w:t>
      </w:r>
      <w:r>
        <w:rPr>
          <w:color w:val="000000"/>
        </w:rPr>
        <w:t>D</w:t>
      </w:r>
    </w:p>
    <w:p w14:paraId="3E407D93">
      <w:pPr>
        <w:spacing w:line="360" w:lineRule="auto"/>
        <w:textAlignment w:val="center"/>
        <w:rPr>
          <w:color w:val="000000"/>
        </w:rPr>
      </w:pPr>
      <w:r>
        <w:rPr>
          <w:color w:val="2E75B6"/>
        </w:rPr>
        <w:t>【解析】</w:t>
      </w:r>
    </w:p>
    <w:p w14:paraId="20EB75D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AC</w:t>
      </w:r>
      <w:r>
        <w:rPr>
          <w:rFonts w:ascii="宋体" w:hAnsi="宋体" w:eastAsia="宋体" w:cs="宋体"/>
          <w:color w:val="000000"/>
        </w:rPr>
        <w:t>．由题意可知，灯泡正常发光，若熔丝熔断或者灯泡被短路，则灯泡不能正常发光，故</w:t>
      </w:r>
      <w:r>
        <w:rPr>
          <w:rFonts w:ascii="Times New Roman" w:hAnsi="Times New Roman" w:eastAsia="Times New Roman" w:cs="Times New Roman"/>
          <w:color w:val="000000"/>
        </w:rPr>
        <w:t>AC</w:t>
      </w:r>
      <w:r>
        <w:rPr>
          <w:rFonts w:ascii="宋体" w:hAnsi="宋体" w:eastAsia="宋体" w:cs="宋体"/>
          <w:color w:val="000000"/>
        </w:rPr>
        <w:t>不符合题意；</w:t>
      </w:r>
    </w:p>
    <w:p w14:paraId="1188A4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．若三孔插座与地线接触不良，则与火线相接的右孔在与试电笔接触时，氖管应该发光，故</w:t>
      </w:r>
      <w:r>
        <w:rPr>
          <w:rFonts w:ascii="Times New Roman" w:hAnsi="Times New Roman" w:eastAsia="Times New Roman" w:cs="Times New Roman"/>
          <w:color w:val="000000"/>
        </w:rPr>
        <w:t>B</w:t>
      </w:r>
      <w:r>
        <w:rPr>
          <w:rFonts w:ascii="宋体" w:hAnsi="宋体" w:eastAsia="宋体" w:cs="宋体"/>
          <w:color w:val="000000"/>
        </w:rPr>
        <w:t>不符合题意；</w:t>
      </w:r>
    </w:p>
    <w:p w14:paraId="6A8E4F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i/>
          <w:color w:val="000000"/>
        </w:rPr>
        <w:t xml:space="preserve"> 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两点间断路，则与三孔插座相连接的零线和火线不能形成闭合的回路，所以插座不能供电，又因为与火线不能相连通，所以插座的右孔也不能让氖管发光，故</w:t>
      </w:r>
      <w:r>
        <w:rPr>
          <w:rFonts w:ascii="Times New Roman" w:hAnsi="Times New Roman" w:eastAsia="Times New Roman" w:cs="Times New Roman"/>
          <w:color w:val="000000"/>
        </w:rPr>
        <w:t>D</w:t>
      </w:r>
      <w:r>
        <w:rPr>
          <w:rFonts w:ascii="宋体" w:hAnsi="宋体" w:eastAsia="宋体" w:cs="宋体"/>
          <w:color w:val="000000"/>
        </w:rPr>
        <w:t>符合题意。</w:t>
      </w:r>
    </w:p>
    <w:p w14:paraId="1EBC8BB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CDAEADF">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本赛季辽宁男篮再次获得</w:t>
      </w:r>
      <w:r>
        <w:rPr>
          <w:rFonts w:ascii="Times New Roman" w:hAnsi="Times New Roman" w:eastAsia="Times New Roman" w:cs="Times New Roman"/>
          <w:color w:val="000000"/>
        </w:rPr>
        <w:t>CBA</w:t>
      </w:r>
      <w:r>
        <w:rPr>
          <w:rFonts w:ascii="宋体" w:hAnsi="宋体" w:eastAsia="宋体" w:cs="宋体"/>
          <w:color w:val="000000"/>
        </w:rPr>
        <w:t>总冠军，下列关于比赛情景的说法中正确的是（　　）</w:t>
      </w:r>
    </w:p>
    <w:p w14:paraId="033E04FA">
      <w:pPr>
        <w:spacing w:line="360" w:lineRule="auto"/>
        <w:jc w:val="left"/>
        <w:textAlignment w:val="center"/>
        <w:rPr>
          <w:rFonts w:ascii="宋体" w:hAnsi="宋体" w:eastAsia="宋体" w:cs="宋体"/>
          <w:color w:val="000000"/>
        </w:rPr>
      </w:pPr>
      <w:r>
        <w:rPr>
          <w:rFonts w:ascii="宋体" w:hAnsi="宋体" w:eastAsia="宋体" w:cs="宋体"/>
          <w:color w:val="000000"/>
        </w:rPr>
        <w:t>A. 球员用力蹬地起跳，利用了物体间力的作用是相互的</w:t>
      </w:r>
    </w:p>
    <w:p w14:paraId="052E9A68">
      <w:pPr>
        <w:spacing w:line="360" w:lineRule="auto"/>
        <w:jc w:val="left"/>
        <w:textAlignment w:val="center"/>
        <w:rPr>
          <w:rFonts w:ascii="宋体" w:hAnsi="宋体" w:eastAsia="宋体" w:cs="宋体"/>
          <w:color w:val="000000"/>
        </w:rPr>
      </w:pPr>
      <w:r>
        <w:rPr>
          <w:rFonts w:ascii="宋体" w:hAnsi="宋体" w:eastAsia="宋体" w:cs="宋体"/>
          <w:color w:val="000000"/>
        </w:rPr>
        <w:t>B. 罚篮时，篮球由静止到运动，说明力可以改变物体的运动状态</w:t>
      </w:r>
    </w:p>
    <w:p w14:paraId="4DA9960F">
      <w:pPr>
        <w:spacing w:line="360" w:lineRule="auto"/>
        <w:jc w:val="left"/>
        <w:textAlignment w:val="center"/>
        <w:rPr>
          <w:rFonts w:ascii="宋体" w:hAnsi="宋体" w:eastAsia="宋体" w:cs="宋体"/>
          <w:color w:val="000000"/>
        </w:rPr>
      </w:pPr>
      <w:r>
        <w:rPr>
          <w:rFonts w:ascii="宋体" w:hAnsi="宋体" w:eastAsia="宋体" w:cs="宋体"/>
          <w:color w:val="000000"/>
        </w:rPr>
        <w:t>C. 篮球运动到最高点时，受平衡力的作用</w:t>
      </w:r>
    </w:p>
    <w:p w14:paraId="68C986BC">
      <w:pPr>
        <w:spacing w:line="360" w:lineRule="auto"/>
        <w:jc w:val="left"/>
        <w:textAlignment w:val="center"/>
        <w:rPr>
          <w:rFonts w:ascii="宋体" w:hAnsi="宋体" w:eastAsia="宋体" w:cs="宋体"/>
          <w:color w:val="000000"/>
        </w:rPr>
      </w:pPr>
      <w:r>
        <w:rPr>
          <w:rFonts w:ascii="宋体" w:hAnsi="宋体" w:eastAsia="宋体" w:cs="宋体"/>
          <w:color w:val="000000"/>
        </w:rPr>
        <w:t>D. 篮球入网后，下落过程中，重力做功的功率变大</w:t>
      </w:r>
    </w:p>
    <w:p w14:paraId="08A5F7AB">
      <w:pPr>
        <w:spacing w:line="360" w:lineRule="auto"/>
        <w:textAlignment w:val="center"/>
        <w:rPr>
          <w:color w:val="000000"/>
        </w:rPr>
      </w:pPr>
      <w:r>
        <w:rPr>
          <w:color w:val="2E75B6"/>
        </w:rPr>
        <w:t>【答案】</w:t>
      </w:r>
      <w:r>
        <w:rPr>
          <w:color w:val="000000"/>
        </w:rPr>
        <w:t>ABD</w:t>
      </w:r>
    </w:p>
    <w:p w14:paraId="38DE5E1A">
      <w:pPr>
        <w:spacing w:line="360" w:lineRule="auto"/>
        <w:textAlignment w:val="center"/>
        <w:rPr>
          <w:color w:val="000000"/>
        </w:rPr>
      </w:pPr>
      <w:r>
        <w:rPr>
          <w:color w:val="2E75B6"/>
        </w:rPr>
        <w:t>【解析】</w:t>
      </w:r>
    </w:p>
    <w:p w14:paraId="07DD24F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．球员用力蹬地起跳，脚要用力蹬地，脚给地面力，同时地面给人一个力，于是人跳起，说明物体间力的作用是相互的，故</w:t>
      </w:r>
      <w:r>
        <w:rPr>
          <w:rFonts w:ascii="Times New Roman" w:hAnsi="Times New Roman" w:eastAsia="Times New Roman" w:cs="Times New Roman"/>
          <w:color w:val="000000"/>
        </w:rPr>
        <w:t>A</w:t>
      </w:r>
      <w:r>
        <w:rPr>
          <w:rFonts w:ascii="宋体" w:hAnsi="宋体" w:eastAsia="宋体" w:cs="宋体"/>
          <w:color w:val="000000"/>
        </w:rPr>
        <w:t>正确；</w:t>
      </w:r>
    </w:p>
    <w:p w14:paraId="3A273E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．球员投篮时，球由静止变为运动，说明力可以改变物体的运动状态；故</w:t>
      </w:r>
      <w:r>
        <w:rPr>
          <w:rFonts w:ascii="Times New Roman" w:hAnsi="Times New Roman" w:eastAsia="Times New Roman" w:cs="Times New Roman"/>
          <w:color w:val="000000"/>
        </w:rPr>
        <w:t>B</w:t>
      </w:r>
      <w:r>
        <w:rPr>
          <w:rFonts w:ascii="宋体" w:hAnsi="宋体" w:eastAsia="宋体" w:cs="宋体"/>
          <w:color w:val="000000"/>
        </w:rPr>
        <w:t>正确；</w:t>
      </w:r>
    </w:p>
    <w:p w14:paraId="66C19E0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．地面附近的物体都受重力，篮球上升到最高点时，篮球受非平衡力作用；故</w:t>
      </w:r>
      <w:r>
        <w:rPr>
          <w:rFonts w:ascii="Times New Roman" w:hAnsi="Times New Roman" w:eastAsia="Times New Roman" w:cs="Times New Roman"/>
          <w:color w:val="000000"/>
        </w:rPr>
        <w:t>C</w:t>
      </w:r>
      <w:r>
        <w:rPr>
          <w:rFonts w:ascii="宋体" w:hAnsi="宋体" w:eastAsia="宋体" w:cs="宋体"/>
          <w:color w:val="000000"/>
        </w:rPr>
        <w:t>错误；　　</w:t>
      </w:r>
    </w:p>
    <w:p w14:paraId="4EAEB7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．篮球在下落过程中，重力不变，速度越来越快，由</w:t>
      </w:r>
    </w:p>
    <w:p w14:paraId="2EAA6837">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1pt;width:112pt;" o:ole="t" filled="f" o:preferrelative="t" stroked="f" coordsize="21600,21600">
            <v:path/>
            <v:fill on="f" focussize="0,0"/>
            <v:stroke on="f" joinstyle="miter"/>
            <v:imagedata r:id="rId22" o:title="eqId181066a7d5a3fbcc16ce22b7dab84495"/>
            <o:lock v:ext="edit" aspectratio="t"/>
            <w10:wrap type="none"/>
            <w10:anchorlock/>
          </v:shape>
          <o:OLEObject Type="Embed" ProgID="Equation.DSMT4" ShapeID="_x0000_i1026" DrawAspect="Content" ObjectID="_1468075726" r:id="rId21">
            <o:LockedField>false</o:LockedField>
          </o:OLEObject>
        </w:object>
      </w:r>
    </w:p>
    <w:p w14:paraId="4D2C90B1">
      <w:pPr>
        <w:spacing w:line="360" w:lineRule="auto"/>
        <w:jc w:val="left"/>
        <w:textAlignment w:val="center"/>
        <w:rPr>
          <w:rFonts w:ascii="宋体" w:hAnsi="宋体" w:eastAsia="宋体" w:cs="宋体"/>
          <w:color w:val="000000"/>
        </w:rPr>
      </w:pPr>
      <w:r>
        <w:rPr>
          <w:rFonts w:ascii="宋体" w:hAnsi="宋体" w:eastAsia="宋体" w:cs="宋体"/>
          <w:color w:val="000000"/>
        </w:rPr>
        <w:t>可知，该过程中重力做功越来越快，即重力做功的功率变大，故</w:t>
      </w:r>
      <w:r>
        <w:rPr>
          <w:rFonts w:ascii="Times New Roman" w:hAnsi="Times New Roman" w:eastAsia="Times New Roman" w:cs="Times New Roman"/>
          <w:color w:val="000000"/>
        </w:rPr>
        <w:t>D</w:t>
      </w:r>
      <w:r>
        <w:rPr>
          <w:rFonts w:ascii="宋体" w:hAnsi="宋体" w:eastAsia="宋体" w:cs="宋体"/>
          <w:color w:val="000000"/>
        </w:rPr>
        <w:t>正确。</w:t>
      </w:r>
    </w:p>
    <w:p w14:paraId="2A038CB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55161B5A">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小林用燃气灶烧水，给爷爷泡了一壶茶。善于思考的小林发现在这个过程中包含很多物理知识，下列说法中正确的是（　　）</w:t>
      </w:r>
    </w:p>
    <w:p w14:paraId="77806FD8">
      <w:pPr>
        <w:spacing w:line="360" w:lineRule="auto"/>
        <w:jc w:val="left"/>
        <w:textAlignment w:val="center"/>
        <w:rPr>
          <w:rFonts w:ascii="宋体" w:hAnsi="宋体" w:eastAsia="宋体" w:cs="宋体"/>
          <w:color w:val="000000"/>
        </w:rPr>
      </w:pPr>
      <w:r>
        <w:rPr>
          <w:rFonts w:ascii="宋体" w:hAnsi="宋体" w:eastAsia="宋体" w:cs="宋体"/>
          <w:color w:val="000000"/>
        </w:rPr>
        <w:t>A. 燃气灶烧水时，燃料的化学能转化为内能</w:t>
      </w:r>
    </w:p>
    <w:p w14:paraId="51FE8579">
      <w:pPr>
        <w:spacing w:line="360" w:lineRule="auto"/>
        <w:jc w:val="left"/>
        <w:textAlignment w:val="center"/>
        <w:rPr>
          <w:rFonts w:ascii="宋体" w:hAnsi="宋体" w:eastAsia="宋体" w:cs="宋体"/>
          <w:color w:val="000000"/>
        </w:rPr>
      </w:pPr>
      <w:r>
        <w:rPr>
          <w:rFonts w:ascii="宋体" w:hAnsi="宋体" w:eastAsia="宋体" w:cs="宋体"/>
          <w:color w:val="000000"/>
        </w:rPr>
        <w:t>B. 水的温度升高，含有的热量增多</w:t>
      </w:r>
    </w:p>
    <w:p w14:paraId="6EB04635">
      <w:pPr>
        <w:spacing w:line="360" w:lineRule="auto"/>
        <w:jc w:val="left"/>
        <w:textAlignment w:val="center"/>
        <w:rPr>
          <w:rFonts w:ascii="宋体" w:hAnsi="宋体" w:eastAsia="宋体" w:cs="宋体"/>
          <w:color w:val="000000"/>
        </w:rPr>
      </w:pPr>
      <w:r>
        <w:rPr>
          <w:rFonts w:ascii="宋体" w:hAnsi="宋体" w:eastAsia="宋体" w:cs="宋体"/>
          <w:color w:val="000000"/>
        </w:rPr>
        <w:t>C. 茶香四溢，是因为分子在不停地做无规则运动</w:t>
      </w:r>
    </w:p>
    <w:p w14:paraId="5C89D533">
      <w:pPr>
        <w:spacing w:line="360" w:lineRule="auto"/>
        <w:jc w:val="left"/>
        <w:textAlignment w:val="center"/>
        <w:rPr>
          <w:rFonts w:ascii="宋体" w:hAnsi="宋体" w:eastAsia="宋体" w:cs="宋体"/>
          <w:color w:val="000000"/>
        </w:rPr>
      </w:pPr>
      <w:r>
        <w:rPr>
          <w:rFonts w:ascii="宋体" w:hAnsi="宋体" w:eastAsia="宋体" w:cs="宋体"/>
          <w:color w:val="000000"/>
        </w:rPr>
        <w:t>D. 泡茶时，通过做功的方式改变了茶叶的内能</w:t>
      </w:r>
    </w:p>
    <w:p w14:paraId="3789D5FA">
      <w:pPr>
        <w:spacing w:line="360" w:lineRule="auto"/>
        <w:textAlignment w:val="center"/>
        <w:rPr>
          <w:color w:val="000000"/>
        </w:rPr>
      </w:pPr>
      <w:r>
        <w:rPr>
          <w:color w:val="2E75B6"/>
        </w:rPr>
        <w:t>【答案】</w:t>
      </w:r>
      <w:r>
        <w:rPr>
          <w:color w:val="000000"/>
        </w:rPr>
        <w:t>AC</w:t>
      </w:r>
    </w:p>
    <w:p w14:paraId="0043CE59">
      <w:pPr>
        <w:spacing w:line="360" w:lineRule="auto"/>
        <w:textAlignment w:val="center"/>
        <w:rPr>
          <w:color w:val="000000"/>
        </w:rPr>
      </w:pPr>
      <w:r>
        <w:rPr>
          <w:color w:val="2E75B6"/>
        </w:rPr>
        <w:t>【解析】</w:t>
      </w:r>
    </w:p>
    <w:p w14:paraId="7ABC9B08">
      <w:pPr>
        <w:spacing w:line="360" w:lineRule="auto"/>
        <w:jc w:val="left"/>
        <w:textAlignment w:val="center"/>
        <w:rPr>
          <w:color w:val="000000"/>
        </w:rPr>
      </w:pPr>
      <w:r>
        <w:rPr>
          <w:color w:val="000000"/>
        </w:rPr>
        <w:t>【详解】A．燃气灶是通过燃料的燃烧放出热量，将燃料化学能转化为内能，故A正确；</w:t>
      </w:r>
    </w:p>
    <w:p w14:paraId="03068469">
      <w:pPr>
        <w:spacing w:line="360" w:lineRule="auto"/>
        <w:jc w:val="left"/>
        <w:textAlignment w:val="center"/>
        <w:rPr>
          <w:color w:val="000000"/>
        </w:rPr>
      </w:pPr>
      <w:r>
        <w:rPr>
          <w:color w:val="000000"/>
        </w:rPr>
        <w:t>B．水的温度升高，分子运动越剧烈内能增加；而热量是热传递过程中传递的内能多少，是过程量，</w:t>
      </w:r>
      <w:r>
        <w:rPr>
          <w:rFonts w:ascii="宋体" w:hAnsi="宋体" w:eastAsia="宋体" w:cs="宋体"/>
          <w:color w:val="000000"/>
        </w:rPr>
        <w:t>不能“含有”来描</w:t>
      </w:r>
      <w:r>
        <w:rPr>
          <w:color w:val="000000"/>
        </w:rPr>
        <w:t>述，故B错误；</w:t>
      </w:r>
    </w:p>
    <w:p w14:paraId="4AC69C93">
      <w:pPr>
        <w:spacing w:line="360" w:lineRule="auto"/>
        <w:jc w:val="left"/>
        <w:textAlignment w:val="center"/>
        <w:rPr>
          <w:color w:val="000000"/>
        </w:rPr>
      </w:pPr>
      <w:r>
        <w:rPr>
          <w:color w:val="000000"/>
        </w:rPr>
        <w:t>C．茶香四溢，这是扩散现象，表明香味分子不停地无规则运动，故C正确；</w:t>
      </w:r>
    </w:p>
    <w:p w14:paraId="17E53053">
      <w:pPr>
        <w:spacing w:line="360" w:lineRule="auto"/>
        <w:jc w:val="left"/>
        <w:textAlignment w:val="center"/>
        <w:rPr>
          <w:color w:val="000000"/>
        </w:rPr>
      </w:pPr>
      <w:r>
        <w:rPr>
          <w:color w:val="000000"/>
        </w:rPr>
        <w:t>D．泡茶时，是利用热传递来改变茶叶的内能，故D错误。</w:t>
      </w:r>
    </w:p>
    <w:p w14:paraId="6909CB74">
      <w:pPr>
        <w:spacing w:line="360" w:lineRule="auto"/>
        <w:jc w:val="left"/>
        <w:textAlignment w:val="center"/>
        <w:rPr>
          <w:color w:val="000000"/>
        </w:rPr>
      </w:pPr>
      <w:r>
        <w:rPr>
          <w:color w:val="000000"/>
        </w:rPr>
        <w:t>故选AC。</w:t>
      </w:r>
    </w:p>
    <w:p w14:paraId="5B15E2AA">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两个质量相等、底面积相同的容器置于水平桌面上，分别装有质量相等的甲、乙两种液体，有四个体积相等的实心小球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，其中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两球完全相同。如图所示，将它们分别放入两容器中，</w:t>
      </w:r>
      <w:r>
        <w:rPr>
          <w:rFonts w:ascii="Times New Roman" w:hAnsi="Times New Roman" w:eastAsia="Times New Roman" w:cs="Times New Roman"/>
          <w:color w:val="000000"/>
        </w:rPr>
        <w:t>B</w:t>
      </w:r>
      <w:r>
        <w:rPr>
          <w:rFonts w:ascii="宋体" w:hAnsi="宋体" w:eastAsia="宋体" w:cs="宋体"/>
          <w:color w:val="000000"/>
        </w:rPr>
        <w:t>球悬浮在甲液体中，</w:t>
      </w:r>
      <w:r>
        <w:rPr>
          <w:rFonts w:ascii="Times New Roman" w:hAnsi="Times New Roman" w:eastAsia="Times New Roman" w:cs="Times New Roman"/>
          <w:color w:val="000000"/>
        </w:rPr>
        <w:t>A</w:t>
      </w:r>
      <w:r>
        <w:rPr>
          <w:rFonts w:ascii="宋体" w:hAnsi="宋体" w:eastAsia="宋体" w:cs="宋体"/>
          <w:color w:val="000000"/>
        </w:rPr>
        <w:t>球漂浮在乙液体中，</w:t>
      </w:r>
      <w:r>
        <w:rPr>
          <w:rFonts w:ascii="Times New Roman" w:hAnsi="Times New Roman" w:eastAsia="Times New Roman" w:cs="Times New Roman"/>
          <w:color w:val="000000"/>
        </w:rPr>
        <w:t>C</w:t>
      </w:r>
      <w:r>
        <w:rPr>
          <w:rFonts w:ascii="宋体" w:hAnsi="宋体" w:eastAsia="宋体" w:cs="宋体"/>
          <w:color w:val="000000"/>
        </w:rPr>
        <w:t>球、</w:t>
      </w:r>
      <w:r>
        <w:rPr>
          <w:rFonts w:ascii="Times New Roman" w:hAnsi="Times New Roman" w:eastAsia="Times New Roman" w:cs="Times New Roman"/>
          <w:color w:val="000000"/>
        </w:rPr>
        <w:t>D</w:t>
      </w:r>
      <w:r>
        <w:rPr>
          <w:rFonts w:ascii="宋体" w:hAnsi="宋体" w:eastAsia="宋体" w:cs="宋体"/>
          <w:color w:val="000000"/>
        </w:rPr>
        <w:t>球在两种液体中沉到底部。则下列说法中正确的是（　　）</w:t>
      </w:r>
    </w:p>
    <w:p w14:paraId="487DBC15">
      <w:pPr>
        <w:spacing w:line="360" w:lineRule="auto"/>
        <w:jc w:val="left"/>
        <w:textAlignment w:val="center"/>
        <w:rPr>
          <w:color w:val="000000"/>
        </w:rPr>
      </w:pPr>
      <w:r>
        <w:rPr>
          <w:color w:val="000000"/>
        </w:rPr>
        <w:drawing>
          <wp:inline distT="0" distB="0" distL="114300" distR="114300">
            <wp:extent cx="2095500" cy="1066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095500" cy="1066800"/>
                    </a:xfrm>
                    <a:prstGeom prst="rect">
                      <a:avLst/>
                    </a:prstGeom>
                  </pic:spPr>
                </pic:pic>
              </a:graphicData>
            </a:graphic>
          </wp:inline>
        </w:drawing>
      </w:r>
    </w:p>
    <w:p w14:paraId="2A937BF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四个球中</w:t>
      </w:r>
      <w:r>
        <w:rPr>
          <w:rFonts w:ascii="Times New Roman" w:hAnsi="Times New Roman" w:eastAsia="Times New Roman" w:cs="Times New Roman"/>
          <w:color w:val="000000"/>
        </w:rPr>
        <w:t>A</w:t>
      </w:r>
      <w:r>
        <w:rPr>
          <w:rFonts w:ascii="宋体" w:hAnsi="宋体" w:eastAsia="宋体" w:cs="宋体"/>
          <w:color w:val="000000"/>
        </w:rPr>
        <w:t>球的密度最小</w:t>
      </w:r>
    </w:p>
    <w:p w14:paraId="2F183350">
      <w:pPr>
        <w:spacing w:line="360" w:lineRule="auto"/>
        <w:jc w:val="left"/>
        <w:textAlignment w:val="center"/>
        <w:rPr>
          <w:rFonts w:ascii="宋体" w:hAnsi="宋体" w:eastAsia="宋体" w:cs="宋体"/>
          <w:color w:val="000000"/>
        </w:rPr>
      </w:pPr>
      <w:r>
        <w:rPr>
          <w:color w:val="000000"/>
        </w:rPr>
        <w:t xml:space="preserve">B. </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两球在两种液体中受到的浮力相等</w:t>
      </w:r>
    </w:p>
    <w:p w14:paraId="10934EDA">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两容器对桌面的压力相等</w:t>
      </w:r>
    </w:p>
    <w:p w14:paraId="3BB38A72">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甲液体对容器底的压强大于乙液体对容器底的压强</w:t>
      </w:r>
    </w:p>
    <w:p w14:paraId="51590B82">
      <w:pPr>
        <w:spacing w:line="360" w:lineRule="auto"/>
        <w:textAlignment w:val="center"/>
        <w:rPr>
          <w:color w:val="000000"/>
        </w:rPr>
      </w:pPr>
      <w:r>
        <w:rPr>
          <w:color w:val="2E75B6"/>
        </w:rPr>
        <w:t>【答案】</w:t>
      </w:r>
      <w:r>
        <w:rPr>
          <w:color w:val="000000"/>
        </w:rPr>
        <w:t>AD</w:t>
      </w:r>
    </w:p>
    <w:p w14:paraId="261D2805">
      <w:pPr>
        <w:spacing w:line="360" w:lineRule="auto"/>
        <w:textAlignment w:val="center"/>
        <w:rPr>
          <w:color w:val="000000"/>
        </w:rPr>
      </w:pPr>
      <w:r>
        <w:rPr>
          <w:color w:val="2E75B6"/>
        </w:rPr>
        <w:t>【解析】</w:t>
      </w:r>
    </w:p>
    <w:p w14:paraId="717E51B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．从图可知，甲液体的体积小于乙液体的体积，且甲、乙两种液体质量相等，由</w:t>
      </w:r>
      <w:r>
        <w:object>
          <v:shape id="_x0000_i1027"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25" o:title="eqIda3e8b5e08812f92622f79e7b17a5a78d"/>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可知，</w:t>
      </w:r>
      <w:r>
        <w:object>
          <v:shape id="_x0000_i1028"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7" o:title="eqIdcd9866dfee69dae262186a09cd7646f5"/>
            <o:lock v:ext="edit" aspectratio="t"/>
            <w10:wrap type="none"/>
            <w10:anchorlock/>
          </v:shape>
          <o:OLEObject Type="Embed" ProgID="Equation.DSMT4" ShapeID="_x0000_i1028" DrawAspect="Content" ObjectID="_1468075728" r:id="rId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球沉底，故</w:t>
      </w:r>
      <w:r>
        <w:object>
          <v:shape id="_x0000_i1029" o:spt="75" alt="学科网(www.zxxk.com)--教育资源门户，提供试卷、教案、课件、论文、素材以及各类教学资源下载，还有大量而丰富的教学相关资讯！" type="#_x0000_t75" style="height:18.3pt;width:42.1pt;" o:ole="t" filled="f" o:preferrelative="t" stroked="f" coordsize="21600,21600">
            <v:path/>
            <v:fill on="f" focussize="0,0"/>
            <v:stroke on="f" joinstyle="miter"/>
            <v:imagedata r:id="rId29" o:title="eqId5ae7c0abf034e0cabb9d57b560cd3b86"/>
            <o:lock v:ext="edit" aspectratio="t"/>
            <w10:wrap type="none"/>
            <w10:anchorlock/>
          </v:shape>
          <o:OLEObject Type="Embed" ProgID="Equation.DSMT4" ShapeID="_x0000_i1029" DrawAspect="Content" ObjectID="_1468075729" r:id="rId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球悬浮，故</w:t>
      </w:r>
      <w:r>
        <w:object>
          <v:shape id="_x0000_i1030" o:spt="75" alt="学科网(www.zxxk.com)--教育资源门户，提供试卷、教案、课件、论文、素材以及各类教学资源下载，还有大量而丰富的教学相关资讯！" type="#_x0000_t75" style="height:15.95pt;width:36.9pt;" o:ole="t" filled="f" o:preferrelative="t" stroked="f" coordsize="21600,21600">
            <v:path/>
            <v:fill on="f" focussize="0,0"/>
            <v:stroke on="f" joinstyle="miter"/>
            <v:imagedata r:id="rId31" o:title="eqId1d3a21c2ce024d37ef6cd9a14e2ecb72"/>
            <o:lock v:ext="edit" aspectratio="t"/>
            <w10:wrap type="none"/>
            <w10:anchorlock/>
          </v:shape>
          <o:OLEObject Type="Embed" ProgID="Equation.DSMT4" ShapeID="_x0000_i1030" DrawAspect="Content" ObjectID="_1468075730" r:id="rId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球沉底，故</w:t>
      </w:r>
      <w:r>
        <w:object>
          <v:shape id="_x0000_i1031" o:spt="75" alt="学科网(www.zxxk.com)--教育资源门户，提供试卷、教案、课件、论文、素材以及各类教学资源下载，还有大量而丰富的教学相关资讯！" type="#_x0000_t75" style="height:18.3pt;width:43.2pt;" o:ole="t" filled="f" o:preferrelative="t" stroked="f" coordsize="21600,21600">
            <v:path/>
            <v:fill on="f" focussize="0,0"/>
            <v:stroke on="f" joinstyle="miter"/>
            <v:imagedata r:id="rId33" o:title="eqId4d417ad83126daf51676101e89883bfc"/>
            <o:lock v:ext="edit" aspectratio="t"/>
            <w10:wrap type="none"/>
            <w10:anchorlock/>
          </v:shape>
          <o:OLEObject Type="Embed" ProgID="Equation.DSMT4" ShapeID="_x0000_i1031" DrawAspect="Content" ObjectID="_1468075731" r:id="rId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球漂浮，故</w:t>
      </w:r>
      <w:r>
        <w:object>
          <v:shape id="_x0000_i1032" o:spt="75" alt="学科网(www.zxxk.com)--教育资源门户，提供试卷、教案、课件、论文、素材以及各类教学资源下载，还有大量而丰富的教学相关资讯！" type="#_x0000_t75" style="height:18.3pt;width:43.2pt;" o:ole="t" filled="f" o:preferrelative="t" stroked="f" coordsize="21600,21600">
            <v:path/>
            <v:fill on="f" focussize="0,0"/>
            <v:stroke on="f" joinstyle="miter"/>
            <v:imagedata r:id="rId35" o:title="eqId5dfd016dfb64adfbe8fd1869445c3136"/>
            <o:lock v:ext="edit" aspectratio="t"/>
            <w10:wrap type="none"/>
            <w10:anchorlock/>
          </v:shape>
          <o:OLEObject Type="Embed" ProgID="Equation.DSMT4" ShapeID="_x0000_i1032" DrawAspect="Content" ObjectID="_1468075732" r:id="rId34">
            <o:LockedField>false</o:LockedField>
          </o:OLEObject>
        </w:object>
      </w:r>
      <w:r>
        <w:rPr>
          <w:rFonts w:ascii="宋体" w:hAnsi="宋体" w:eastAsia="宋体" w:cs="宋体"/>
          <w:color w:val="000000"/>
        </w:rPr>
        <w:t>。综上所述，四个球中</w:t>
      </w:r>
      <w:r>
        <w:rPr>
          <w:rFonts w:ascii="Times New Roman" w:hAnsi="Times New Roman" w:eastAsia="Times New Roman" w:cs="Times New Roman"/>
          <w:color w:val="000000"/>
        </w:rPr>
        <w:t>A</w:t>
      </w:r>
      <w:r>
        <w:rPr>
          <w:rFonts w:ascii="宋体" w:hAnsi="宋体" w:eastAsia="宋体" w:cs="宋体"/>
          <w:color w:val="000000"/>
        </w:rPr>
        <w:t>球密度最小，故</w:t>
      </w:r>
      <w:r>
        <w:rPr>
          <w:rFonts w:ascii="Times New Roman" w:hAnsi="Times New Roman" w:eastAsia="Times New Roman" w:cs="Times New Roman"/>
          <w:color w:val="000000"/>
        </w:rPr>
        <w:t>A</w:t>
      </w:r>
      <w:r>
        <w:rPr>
          <w:rFonts w:ascii="宋体" w:hAnsi="宋体" w:eastAsia="宋体" w:cs="宋体"/>
          <w:color w:val="000000"/>
        </w:rPr>
        <w:t>正确；</w:t>
      </w:r>
    </w:p>
    <w:p w14:paraId="39C4A2A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两球完全相同，且全部浸没在液体中，故排开液体的体积相同，已知</w:t>
      </w:r>
      <w:r>
        <w:object>
          <v:shape id="_x0000_i1033"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7" o:title="eqIdcd9866dfee69dae262186a09cd7646f5"/>
            <o:lock v:ext="edit" aspectratio="t"/>
            <w10:wrap type="none"/>
            <w10:anchorlock/>
          </v:shape>
          <o:OLEObject Type="Embed" ProgID="Equation.DSMT4" ShapeID="_x0000_i1033" DrawAspect="Content" ObjectID="_1468075733" r:id="rId36">
            <o:LockedField>false</o:LockedField>
          </o:OLEObject>
        </w:object>
      </w:r>
      <w:r>
        <w:rPr>
          <w:rFonts w:ascii="宋体" w:hAnsi="宋体" w:eastAsia="宋体" w:cs="宋体"/>
          <w:color w:val="000000"/>
        </w:rPr>
        <w:t>，由</w:t>
      </w:r>
      <w:r>
        <w:object>
          <v:shape id="_x0000_i1034"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38" o:title="eqIddbf0d100b7158b2ec6052a046f59fef6"/>
            <o:lock v:ext="edit" aspectratio="t"/>
            <w10:wrap type="none"/>
            <w10:anchorlock/>
          </v:shape>
          <o:OLEObject Type="Embed" ProgID="Equation.DSMT4" ShapeID="_x0000_i1034" DrawAspect="Content" ObjectID="_1468075734" r:id="rId37">
            <o:LockedField>false</o:LockedField>
          </o:OLEObject>
        </w:object>
      </w:r>
      <w:r>
        <w:rPr>
          <w:rFonts w:ascii="宋体" w:hAnsi="宋体" w:eastAsia="宋体" w:cs="宋体"/>
          <w:color w:val="000000"/>
        </w:rPr>
        <w:t>可知，</w:t>
      </w:r>
      <w:r>
        <w:rPr>
          <w:rFonts w:ascii="Times New Roman" w:hAnsi="Times New Roman" w:eastAsia="Times New Roman" w:cs="Times New Roman"/>
          <w:color w:val="000000"/>
        </w:rPr>
        <w:t>C</w:t>
      </w:r>
      <w:r>
        <w:rPr>
          <w:rFonts w:ascii="宋体" w:hAnsi="宋体" w:eastAsia="宋体" w:cs="宋体"/>
          <w:color w:val="000000"/>
        </w:rPr>
        <w:t>球受到的浮力大于</w:t>
      </w:r>
      <w:r>
        <w:rPr>
          <w:rFonts w:ascii="Times New Roman" w:hAnsi="Times New Roman" w:eastAsia="Times New Roman" w:cs="Times New Roman"/>
          <w:color w:val="000000"/>
        </w:rPr>
        <w:t>D</w:t>
      </w:r>
      <w:r>
        <w:rPr>
          <w:rFonts w:ascii="宋体" w:hAnsi="宋体" w:eastAsia="宋体" w:cs="宋体"/>
          <w:color w:val="000000"/>
        </w:rPr>
        <w:t>球受到的浮力，故</w:t>
      </w:r>
      <w:r>
        <w:rPr>
          <w:rFonts w:ascii="Times New Roman" w:hAnsi="Times New Roman" w:eastAsia="Times New Roman" w:cs="Times New Roman"/>
          <w:color w:val="000000"/>
        </w:rPr>
        <w:t>B</w:t>
      </w:r>
      <w:r>
        <w:rPr>
          <w:rFonts w:ascii="宋体" w:hAnsi="宋体" w:eastAsia="宋体" w:cs="宋体"/>
          <w:color w:val="000000"/>
        </w:rPr>
        <w:t>错误；</w:t>
      </w:r>
    </w:p>
    <w:p w14:paraId="110A680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．四个小球的体积相等，从图中可知</w:t>
      </w:r>
      <w:r>
        <w:rPr>
          <w:rFonts w:ascii="Times New Roman" w:hAnsi="Times New Roman" w:eastAsia="Times New Roman" w:cs="Times New Roman"/>
          <w:color w:val="000000"/>
        </w:rPr>
        <w:t>B</w:t>
      </w:r>
      <w:r>
        <w:rPr>
          <w:rFonts w:ascii="宋体" w:hAnsi="宋体" w:eastAsia="宋体" w:cs="宋体"/>
          <w:color w:val="000000"/>
        </w:rPr>
        <w:t>球排开液体的体积大于</w:t>
      </w:r>
      <w:r>
        <w:rPr>
          <w:rFonts w:ascii="Times New Roman" w:hAnsi="Times New Roman" w:eastAsia="Times New Roman" w:cs="Times New Roman"/>
          <w:color w:val="000000"/>
        </w:rPr>
        <w:t>A</w:t>
      </w:r>
      <w:r>
        <w:rPr>
          <w:rFonts w:ascii="宋体" w:hAnsi="宋体" w:eastAsia="宋体" w:cs="宋体"/>
          <w:color w:val="000000"/>
        </w:rPr>
        <w:t>球排开液体的体积，已知</w:t>
      </w:r>
      <w:r>
        <w:object>
          <v:shape id="_x0000_i1035"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7" o:title="eqIdcd9866dfee69dae262186a09cd7646f5"/>
            <o:lock v:ext="edit" aspectratio="t"/>
            <w10:wrap type="none"/>
            <w10:anchorlock/>
          </v:shape>
          <o:OLEObject Type="Embed" ProgID="Equation.DSMT4" ShapeID="_x0000_i1035" DrawAspect="Content" ObjectID="_1468075735" r:id="rId39">
            <o:LockedField>false</o:LockedField>
          </o:OLEObject>
        </w:object>
      </w:r>
      <w:r>
        <w:rPr>
          <w:rFonts w:ascii="宋体" w:hAnsi="宋体" w:eastAsia="宋体" w:cs="宋体"/>
          <w:color w:val="000000"/>
        </w:rPr>
        <w:t>，由</w:t>
      </w:r>
      <w:r>
        <w:object>
          <v:shape id="_x0000_i1036"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38" o:title="eqIddbf0d100b7158b2ec6052a046f59fef6"/>
            <o:lock v:ext="edit" aspectratio="t"/>
            <w10:wrap type="none"/>
            <w10:anchorlock/>
          </v:shape>
          <o:OLEObject Type="Embed" ProgID="Equation.DSMT4" ShapeID="_x0000_i1036" DrawAspect="Content" ObjectID="_1468075736" r:id="rId40">
            <o:LockedField>false</o:LockedField>
          </o:OLEObject>
        </w:object>
      </w:r>
      <w:r>
        <w:rPr>
          <w:rFonts w:ascii="宋体" w:hAnsi="宋体" w:eastAsia="宋体" w:cs="宋体"/>
          <w:color w:val="000000"/>
        </w:rPr>
        <w:t>可知，</w:t>
      </w:r>
      <w:r>
        <w:rPr>
          <w:rFonts w:ascii="Times New Roman" w:hAnsi="Times New Roman" w:eastAsia="Times New Roman" w:cs="Times New Roman"/>
          <w:color w:val="000000"/>
        </w:rPr>
        <w:t>B</w:t>
      </w:r>
      <w:r>
        <w:rPr>
          <w:rFonts w:ascii="宋体" w:hAnsi="宋体" w:eastAsia="宋体" w:cs="宋体"/>
          <w:color w:val="000000"/>
        </w:rPr>
        <w:t>球受到的浮力大于</w:t>
      </w:r>
      <w:r>
        <w:rPr>
          <w:rFonts w:ascii="Times New Roman" w:hAnsi="Times New Roman" w:eastAsia="Times New Roman" w:cs="Times New Roman"/>
          <w:color w:val="000000"/>
        </w:rPr>
        <w:t>A</w:t>
      </w:r>
      <w:r>
        <w:rPr>
          <w:rFonts w:ascii="宋体" w:hAnsi="宋体" w:eastAsia="宋体" w:cs="宋体"/>
          <w:color w:val="000000"/>
        </w:rPr>
        <w:t>球受到的浮力，且两球分别处于悬浮和漂浮状态，根据</w:t>
      </w:r>
      <w:r>
        <w:object>
          <v:shape id="_x0000_i1037" o:spt="75" alt="学科网(www.zxxk.com)--教育资源门户，提供试卷、教案、课件、论文、素材以及各类教学资源下载，还有大量而丰富的教学相关资讯！" type="#_x0000_t75" style="height:18.75pt;width:45.75pt;" o:ole="t" filled="f" o:preferrelative="t" stroked="f" coordsize="21600,21600">
            <v:path/>
            <v:fill on="f" focussize="0,0"/>
            <v:stroke on="f" joinstyle="miter"/>
            <v:imagedata r:id="rId42" o:title="eqId11717df41cc13086c614ab32753e17c8"/>
            <o:lock v:ext="edit" aspectratio="t"/>
            <w10:wrap type="none"/>
            <w10:anchorlock/>
          </v:shape>
          <o:OLEObject Type="Embed" ProgID="Equation.DSMT4" ShapeID="_x0000_i1037" DrawAspect="Content" ObjectID="_1468075737" r:id="rId41">
            <o:LockedField>false</o:LockedField>
          </o:OLEObject>
        </w:object>
      </w:r>
      <w:r>
        <w:rPr>
          <w:rFonts w:ascii="宋体" w:hAnsi="宋体" w:eastAsia="宋体" w:cs="宋体"/>
          <w:color w:val="000000"/>
        </w:rPr>
        <w:t>可知，</w:t>
      </w:r>
      <w:r>
        <w:object>
          <v:shape id="_x0000_i1038" o:spt="75" alt="学科网(www.zxxk.com)--教育资源门户，提供试卷、教案、课件、论文、素材以及各类教学资源下载，还有大量而丰富的教学相关资讯！" type="#_x0000_t75" style="height:18.2pt;width:43.05pt;" o:ole="t" filled="f" o:preferrelative="t" stroked="f" coordsize="21600,21600">
            <v:path/>
            <v:fill on="f" focussize="0,0"/>
            <v:stroke on="f" joinstyle="miter"/>
            <v:imagedata r:id="rId44" o:title="eqId05ef0777dd0e7a70b47c5968da288efe"/>
            <o:lock v:ext="edit" aspectratio="t"/>
            <w10:wrap type="none"/>
            <w10:anchorlock/>
          </v:shape>
          <o:OLEObject Type="Embed" ProgID="Equation.DSMT4" ShapeID="_x0000_i1038" DrawAspect="Content" ObjectID="_1468075738" r:id="rId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两球完全相同，两容器质量相同，甲、乙两种液体质量相等，容器对桌面的压力等于小球重力、液体重力、容器重力三者之和，由此可知，甲容器对桌面的压力大于乙容器对桌面的压力，故</w:t>
      </w:r>
      <w:r>
        <w:rPr>
          <w:rFonts w:ascii="Times New Roman" w:hAnsi="Times New Roman" w:eastAsia="Times New Roman" w:cs="Times New Roman"/>
          <w:color w:val="000000"/>
        </w:rPr>
        <w:t>C</w:t>
      </w:r>
      <w:r>
        <w:rPr>
          <w:rFonts w:ascii="宋体" w:hAnsi="宋体" w:eastAsia="宋体" w:cs="宋体"/>
          <w:color w:val="000000"/>
        </w:rPr>
        <w:t>错误；</w:t>
      </w:r>
    </w:p>
    <w:p w14:paraId="5325058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．已知甲容器对桌面的压力大于乙容器对桌面的压力，且容器的重力相等，故甲液体对容器的压力大于乙液体对容器的压力，容器的底面积相同，由</w:t>
      </w:r>
      <w:r>
        <w:object>
          <v:shape id="_x0000_i103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6" o:title="eqIde512e223efc50cd873f7d5b0e9896c8e"/>
            <o:lock v:ext="edit" aspectratio="t"/>
            <w10:wrap type="none"/>
            <w10:anchorlock/>
          </v:shape>
          <o:OLEObject Type="Embed" ProgID="Equation.DSMT4" ShapeID="_x0000_i1039" DrawAspect="Content" ObjectID="_1468075739" r:id="rId45">
            <o:LockedField>false</o:LockedField>
          </o:OLEObject>
        </w:object>
      </w:r>
      <w:r>
        <w:rPr>
          <w:rFonts w:ascii="宋体" w:hAnsi="宋体" w:eastAsia="宋体" w:cs="宋体"/>
          <w:color w:val="000000"/>
        </w:rPr>
        <w:t>可知，甲液体对容器底的压强大于乙液体对容器底的压强，故</w:t>
      </w:r>
      <w:r>
        <w:rPr>
          <w:rFonts w:ascii="Times New Roman" w:hAnsi="Times New Roman" w:eastAsia="Times New Roman" w:cs="Times New Roman"/>
          <w:color w:val="000000"/>
        </w:rPr>
        <w:t>D</w:t>
      </w:r>
      <w:r>
        <w:rPr>
          <w:rFonts w:ascii="宋体" w:hAnsi="宋体" w:eastAsia="宋体" w:cs="宋体"/>
          <w:color w:val="000000"/>
        </w:rPr>
        <w:t>正确。</w:t>
      </w:r>
    </w:p>
    <w:p w14:paraId="3C9D2E8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AD</w:t>
      </w:r>
      <w:r>
        <w:rPr>
          <w:rFonts w:ascii="宋体" w:hAnsi="宋体" w:eastAsia="宋体" w:cs="宋体"/>
          <w:color w:val="000000"/>
        </w:rPr>
        <w:t>。</w:t>
      </w:r>
    </w:p>
    <w:p w14:paraId="5EB77022">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如图甲所示的电路中，电源电压恒定不变。电流表的量程为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，电压表的量程为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断开时，将滑动变阻器的滑片从一端移至另一端的过程中，电流表随电压表示数变化的情况如图乙中的</w:t>
      </w:r>
      <w:r>
        <w:rPr>
          <w:rFonts w:ascii="Times New Roman" w:hAnsi="Times New Roman" w:eastAsia="Times New Roman" w:cs="Times New Roman"/>
          <w:color w:val="000000"/>
        </w:rPr>
        <w:t>A</w:t>
      </w:r>
      <w:r>
        <w:rPr>
          <w:rFonts w:ascii="宋体" w:hAnsi="宋体" w:eastAsia="宋体" w:cs="宋体"/>
          <w:color w:val="000000"/>
        </w:rPr>
        <w:t>图象所示。图乙中的</w:t>
      </w:r>
      <w:r>
        <w:rPr>
          <w:rFonts w:ascii="Times New Roman" w:hAnsi="Times New Roman" w:eastAsia="Times New Roman" w:cs="Times New Roman"/>
          <w:color w:val="000000"/>
        </w:rPr>
        <w:t>B</w:t>
      </w:r>
      <w:r>
        <w:rPr>
          <w:rFonts w:ascii="宋体" w:hAnsi="宋体" w:eastAsia="宋体" w:cs="宋体"/>
          <w:color w:val="000000"/>
        </w:rPr>
        <w:t>图象为小灯泡的</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图象，小灯泡的额定电压为</w:t>
      </w:r>
      <w:r>
        <w:rPr>
          <w:rFonts w:ascii="Times New Roman" w:hAnsi="Times New Roman" w:eastAsia="Times New Roman" w:cs="Times New Roman"/>
          <w:color w:val="000000"/>
        </w:rPr>
        <w:t>2.5V</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断开时，为保证电路中的各元件都不会损坏，下列说法中正确的是（　　）</w:t>
      </w:r>
    </w:p>
    <w:p w14:paraId="36614C29">
      <w:pPr>
        <w:spacing w:line="360" w:lineRule="auto"/>
        <w:jc w:val="left"/>
        <w:textAlignment w:val="center"/>
        <w:rPr>
          <w:color w:val="000000"/>
        </w:rPr>
      </w:pPr>
      <w:r>
        <w:rPr>
          <w:rFonts w:ascii="宋体" w:hAnsi="宋体" w:eastAsia="宋体" w:cs="宋体"/>
          <w:color w:val="000000"/>
        </w:rPr>
        <w:drawing>
          <wp:inline distT="0" distB="0" distL="114300" distR="114300">
            <wp:extent cx="2981325" cy="13049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2981325" cy="1304925"/>
                    </a:xfrm>
                    <a:prstGeom prst="rect">
                      <a:avLst/>
                    </a:prstGeom>
                  </pic:spPr>
                </pic:pic>
              </a:graphicData>
            </a:graphic>
          </wp:inline>
        </w:drawing>
      </w:r>
      <w:r>
        <w:rPr>
          <w:rFonts w:ascii="宋体" w:hAnsi="宋体" w:eastAsia="宋体" w:cs="宋体"/>
          <w:color w:val="000000"/>
        </w:rPr>
        <w:br w:type="textWrapping"/>
      </w:r>
    </w:p>
    <w:p w14:paraId="315D412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电源电压为</w:t>
      </w:r>
      <w:r>
        <w:rPr>
          <w:rFonts w:ascii="Times New Roman" w:hAnsi="Times New Roman" w:eastAsia="Times New Roman" w:cs="Times New Roman"/>
          <w:color w:val="000000"/>
        </w:rPr>
        <w:t>4.5V</w:t>
      </w:r>
    </w:p>
    <w:p w14:paraId="377F785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小灯泡的最小功率为</w:t>
      </w:r>
      <w:r>
        <w:rPr>
          <w:rFonts w:ascii="Times New Roman" w:hAnsi="Times New Roman" w:eastAsia="Times New Roman" w:cs="Times New Roman"/>
          <w:color w:val="000000"/>
        </w:rPr>
        <w:t>0.6W</w:t>
      </w:r>
    </w:p>
    <w:p w14:paraId="3F0DC85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电路的最大功率为</w:t>
      </w:r>
      <w:r>
        <w:rPr>
          <w:rFonts w:ascii="Times New Roman" w:hAnsi="Times New Roman" w:eastAsia="Times New Roman" w:cs="Times New Roman"/>
          <w:color w:val="000000"/>
        </w:rPr>
        <w:t>2.7W</w:t>
      </w:r>
    </w:p>
    <w:p w14:paraId="62B7E62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连入电路的阻值范围为</w:t>
      </w:r>
      <w:r>
        <w:rPr>
          <w:rFonts w:ascii="Times New Roman" w:hAnsi="Times New Roman" w:eastAsia="Times New Roman" w:cs="Times New Roman"/>
          <w:color w:val="000000"/>
        </w:rPr>
        <w:t>4Ω</w:t>
      </w:r>
      <w:r>
        <w:rPr>
          <w:rFonts w:ascii="宋体" w:hAnsi="宋体" w:eastAsia="宋体" w:cs="宋体"/>
          <w:color w:val="000000"/>
        </w:rPr>
        <w:t>～</w:t>
      </w:r>
      <w:r>
        <w:rPr>
          <w:rFonts w:ascii="Times New Roman" w:hAnsi="Times New Roman" w:eastAsia="Times New Roman" w:cs="Times New Roman"/>
          <w:color w:val="000000"/>
        </w:rPr>
        <w:t>7.5Ω</w:t>
      </w:r>
    </w:p>
    <w:p w14:paraId="19ABD321">
      <w:pPr>
        <w:spacing w:line="360" w:lineRule="auto"/>
        <w:textAlignment w:val="center"/>
        <w:rPr>
          <w:color w:val="000000"/>
        </w:rPr>
      </w:pPr>
      <w:r>
        <w:rPr>
          <w:color w:val="2E75B6"/>
        </w:rPr>
        <w:t>【答案】</w:t>
      </w:r>
      <w:r>
        <w:rPr>
          <w:color w:val="000000"/>
        </w:rPr>
        <w:t>ABD</w:t>
      </w:r>
    </w:p>
    <w:p w14:paraId="53B70B74">
      <w:pPr>
        <w:spacing w:line="360" w:lineRule="auto"/>
        <w:textAlignment w:val="center"/>
        <w:rPr>
          <w:color w:val="000000"/>
        </w:rPr>
      </w:pPr>
      <w:r>
        <w:rPr>
          <w:color w:val="2E75B6"/>
        </w:rPr>
        <w:t>【解析】</w:t>
      </w:r>
    </w:p>
    <w:p w14:paraId="6B8ED6C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串联，电压表测量滑动变阻器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的电压，电流表测量串联电路中的电流，当滑动变阻器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的滑片移到最右端时，此时电路中只有电阻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工作，由图乙可知，此时电路电流为</w:t>
      </w:r>
      <w:r>
        <w:object>
          <v:shape id="_x0000_i1040" o:spt="75" alt="学科网(www.zxxk.com)--教育资源门户，提供试卷、教案、课件、论文、素材以及各类教学资源下载，还有大量而丰富的教学相关资讯！" type="#_x0000_t75" style="height:18.2pt;width:43.9pt;" o:ole="t" filled="f" o:preferrelative="t" stroked="f" coordsize="21600,21600">
            <v:path/>
            <v:fill on="f" focussize="0,0"/>
            <v:stroke on="f" joinstyle="miter"/>
            <v:imagedata r:id="rId49" o:title="eqId7b33d7e3b7b133ffaec5e0a5a7098808"/>
            <o:lock v:ext="edit" aspectratio="t"/>
            <w10:wrap type="none"/>
            <w10:anchorlock/>
          </v:shape>
          <o:OLEObject Type="Embed" ProgID="Equation.DSMT4" ShapeID="_x0000_i1040" DrawAspect="Content" ObjectID="_1468075740" r:id="rId48">
            <o:LockedField>false</o:LockedField>
          </o:OLEObject>
        </w:object>
      </w:r>
      <w:r>
        <w:rPr>
          <w:rFonts w:ascii="宋体" w:hAnsi="宋体" w:eastAsia="宋体" w:cs="宋体"/>
          <w:color w:val="000000"/>
        </w:rPr>
        <w:t>，则电源电压等于电阻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两端的电压，即</w:t>
      </w:r>
    </w:p>
    <w:p w14:paraId="14943C83">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9pt;width:159.05pt;" o:ole="t" filled="f" o:preferrelative="t" stroked="f" coordsize="21600,21600">
            <v:path/>
            <v:fill on="f" focussize="0,0"/>
            <v:stroke on="f" joinstyle="miter"/>
            <v:imagedata r:id="rId51" o:title="eqId88473730c2568c0ae9ad8c690ee9e792"/>
            <o:lock v:ext="edit" aspectratio="t"/>
            <w10:wrap type="none"/>
            <w10:anchorlock/>
          </v:shape>
          <o:OLEObject Type="Embed" ProgID="Equation.DSMT4" ShapeID="_x0000_i1041" DrawAspect="Content" ObjectID="_1468075741" r:id="rId50">
            <o:LockedField>false</o:LockedField>
          </o:OLEObject>
        </w:object>
      </w:r>
    </w:p>
    <w:p w14:paraId="0DD79C65">
      <w:pPr>
        <w:spacing w:line="360" w:lineRule="auto"/>
        <w:jc w:val="left"/>
        <w:textAlignment w:val="center"/>
        <w:rPr>
          <w:rFonts w:ascii="宋体" w:hAnsi="宋体" w:eastAsia="宋体" w:cs="宋体"/>
          <w:color w:val="000000"/>
        </w:rPr>
      </w:pPr>
      <w:r>
        <w:rPr>
          <w:rFonts w:ascii="宋体" w:hAnsi="宋体" w:eastAsia="宋体" w:cs="宋体"/>
          <w:color w:val="000000"/>
        </w:rPr>
        <w:t>当滑动变阻器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的滑片移到最左端时，此时滑动变阻器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串联，由图乙可知，此时电路电流为</w:t>
      </w:r>
      <w:r>
        <w:object>
          <v:shape id="_x0000_i1042" o:spt="75" alt="学科网(www.zxxk.com)--教育资源门户，提供试卷、教案、课件、论文、素材以及各类教学资源下载，还有大量而丰富的教学相关资讯！" type="#_x0000_t75" style="height:18.2pt;width:43.9pt;" o:ole="t" filled="f" o:preferrelative="t" stroked="f" coordsize="21600,21600">
            <v:path/>
            <v:fill on="f" focussize="0,0"/>
            <v:stroke on="f" joinstyle="miter"/>
            <v:imagedata r:id="rId53" o:title="eqIde2f0e944cba3d1ee37cb9992fb7b42c5"/>
            <o:lock v:ext="edit" aspectratio="t"/>
            <w10:wrap type="none"/>
            <w10:anchorlock/>
          </v:shape>
          <o:OLEObject Type="Embed" ProgID="Equation.DSMT4" ShapeID="_x0000_i1042" DrawAspect="Content" ObjectID="_1468075742" r:id="rId52">
            <o:LockedField>false</o:LockedField>
          </o:OLEObject>
        </w:object>
      </w:r>
      <w:r>
        <w:rPr>
          <w:rFonts w:ascii="宋体" w:hAnsi="宋体" w:eastAsia="宋体" w:cs="宋体"/>
          <w:color w:val="000000"/>
        </w:rPr>
        <w:t>，则滑动变阻器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3V</w:t>
      </w:r>
      <w:r>
        <w:rPr>
          <w:rFonts w:ascii="宋体" w:hAnsi="宋体" w:eastAsia="宋体" w:cs="宋体"/>
          <w:color w:val="000000"/>
        </w:rPr>
        <w:t>，电源电压等于电阻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两端之和，即</w:t>
      </w:r>
    </w:p>
    <w:p w14:paraId="4DBAD852">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9pt;width:238.15pt;" o:ole="t" filled="f" o:preferrelative="t" stroked="f" coordsize="21600,21600">
            <v:path/>
            <v:fill on="f" focussize="0,0"/>
            <v:stroke on="f" joinstyle="miter"/>
            <v:imagedata r:id="rId55" o:title="eqIddef48373b576ec5d16e8cfb3cdbf3394"/>
            <o:lock v:ext="edit" aspectratio="t"/>
            <w10:wrap type="none"/>
            <w10:anchorlock/>
          </v:shape>
          <o:OLEObject Type="Embed" ProgID="Equation.DSMT4" ShapeID="_x0000_i1043" DrawAspect="Content" ObjectID="_1468075743" r:id="rId54">
            <o:LockedField>false</o:LockedField>
          </o:OLEObject>
        </w:object>
      </w:r>
    </w:p>
    <w:p w14:paraId="24252983">
      <w:pPr>
        <w:spacing w:line="360" w:lineRule="auto"/>
        <w:jc w:val="left"/>
        <w:textAlignment w:val="center"/>
        <w:rPr>
          <w:rFonts w:ascii="宋体" w:hAnsi="宋体" w:eastAsia="宋体" w:cs="宋体"/>
          <w:color w:val="000000"/>
        </w:rPr>
      </w:pPr>
      <w:r>
        <w:rPr>
          <w:rFonts w:ascii="宋体" w:hAnsi="宋体" w:eastAsia="宋体" w:cs="宋体"/>
          <w:color w:val="000000"/>
        </w:rPr>
        <w:t>由①②解得</w:t>
      </w:r>
    </w:p>
    <w:p w14:paraId="37467815">
      <w:pPr>
        <w:spacing w:line="360" w:lineRule="auto"/>
        <w:jc w:val="center"/>
        <w:textAlignment w:val="center"/>
        <w:rPr>
          <w:rFonts w:ascii="宋体" w:hAnsi="宋体" w:eastAsia="宋体" w:cs="宋体"/>
          <w:color w:val="000000"/>
        </w:rPr>
      </w:pPr>
      <w:r>
        <w:object>
          <v:shape id="_x0000_i1044" o:spt="75" alt="学科网(www.zxxk.com)--教育资源门户，提供试卷、教案、课件、论文、素材以及各类教学资源下载，还有大量而丰富的教学相关资讯！" type="#_x0000_t75" style="height:18.2pt;width:45.9pt;" o:ole="t" filled="f" o:preferrelative="t" stroked="f" coordsize="21600,21600">
            <v:path/>
            <v:fill on="f" focussize="0,0"/>
            <v:stroke on="f" joinstyle="miter"/>
            <v:imagedata r:id="rId57" o:title="eqIdca30bb37c122ffc3867e39d6ba7715ae"/>
            <o:lock v:ext="edit" aspectratio="t"/>
            <w10:wrap type="none"/>
            <w10:anchorlock/>
          </v:shape>
          <o:OLEObject Type="Embed" ProgID="Equation.DSMT4" ShapeID="_x0000_i1044" DrawAspect="Content" ObjectID="_1468075744" r:id="rId56">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9pt;width:56.95pt;" o:ole="t" filled="f" o:preferrelative="t" stroked="f" coordsize="21600,21600">
            <v:path/>
            <v:fill on="f" focussize="0,0"/>
            <v:stroke on="f" joinstyle="miter"/>
            <v:imagedata r:id="rId59" o:title="eqId444591efcaeb85c0c3078c2d98053b86"/>
            <o:lock v:ext="edit" aspectratio="t"/>
            <w10:wrap type="none"/>
            <w10:anchorlock/>
          </v:shape>
          <o:OLEObject Type="Embed" ProgID="Equation.DSMT4" ShapeID="_x0000_i1045" DrawAspect="Content" ObjectID="_1468075745" r:id="rId58">
            <o:LockedField>false</o:LockedField>
          </o:OLEObject>
        </w:object>
      </w:r>
    </w:p>
    <w:p w14:paraId="090F71CC">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239CCB1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与灯泡</w:t>
      </w:r>
      <w:r>
        <w:rPr>
          <w:rFonts w:ascii="Times New Roman" w:hAnsi="Times New Roman" w:eastAsia="Times New Roman" w:cs="Times New Roman"/>
          <w:color w:val="000000"/>
        </w:rPr>
        <w:t>L</w:t>
      </w:r>
      <w:r>
        <w:rPr>
          <w:rFonts w:ascii="宋体" w:hAnsi="宋体" w:eastAsia="宋体" w:cs="宋体"/>
          <w:color w:val="000000"/>
        </w:rPr>
        <w:t>串联，滑动变阻器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的阻值越大，电路电流越小，小灯泡的电功率越小，滑动变阻器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的阻值越大，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两端的电压越大，由于电压表的量程为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，所以滑动变阻器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两端的电压最大为</w:t>
      </w:r>
      <w:r>
        <w:rPr>
          <w:rFonts w:ascii="Times New Roman" w:hAnsi="Times New Roman" w:eastAsia="Times New Roman" w:cs="Times New Roman"/>
          <w:color w:val="000000"/>
        </w:rPr>
        <w:t>3V</w:t>
      </w:r>
      <w:r>
        <w:rPr>
          <w:rFonts w:ascii="宋体" w:hAnsi="宋体" w:eastAsia="宋体" w:cs="宋体"/>
          <w:color w:val="000000"/>
        </w:rPr>
        <w:t>，则小灯泡两端的电压为</w:t>
      </w:r>
    </w:p>
    <w:p w14:paraId="275CFEC1">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9pt;width:146pt;" o:ole="t" filled="f" o:preferrelative="t" stroked="f" coordsize="21600,21600">
            <v:path/>
            <v:fill on="f" focussize="0,0"/>
            <v:stroke on="f" joinstyle="miter"/>
            <v:imagedata r:id="rId61" o:title="eqId745d62f86aa0935b859ffafa1bc283f6"/>
            <o:lock v:ext="edit" aspectratio="t"/>
            <w10:wrap type="none"/>
            <w10:anchorlock/>
          </v:shape>
          <o:OLEObject Type="Embed" ProgID="Equation.DSMT4" ShapeID="_x0000_i1046" DrawAspect="Content" ObjectID="_1468075746" r:id="rId60">
            <o:LockedField>false</o:LockedField>
          </o:OLEObject>
        </w:object>
      </w:r>
    </w:p>
    <w:p w14:paraId="55D340BC">
      <w:pPr>
        <w:spacing w:line="360" w:lineRule="auto"/>
        <w:jc w:val="left"/>
        <w:textAlignment w:val="center"/>
        <w:rPr>
          <w:rFonts w:ascii="宋体" w:hAnsi="宋体" w:eastAsia="宋体" w:cs="宋体"/>
          <w:color w:val="000000"/>
        </w:rPr>
      </w:pPr>
      <w:r>
        <w:rPr>
          <w:rFonts w:ascii="宋体" w:hAnsi="宋体" w:eastAsia="宋体" w:cs="宋体"/>
          <w:color w:val="000000"/>
        </w:rPr>
        <w:t>图乙中的</w:t>
      </w:r>
      <w:r>
        <w:rPr>
          <w:rFonts w:ascii="Times New Roman" w:hAnsi="Times New Roman" w:eastAsia="Times New Roman" w:cs="Times New Roman"/>
          <w:color w:val="000000"/>
        </w:rPr>
        <w:t>B</w:t>
      </w:r>
      <w:r>
        <w:rPr>
          <w:rFonts w:ascii="宋体" w:hAnsi="宋体" w:eastAsia="宋体" w:cs="宋体"/>
          <w:color w:val="000000"/>
        </w:rPr>
        <w:t>图象可知，当小灯泡两端的电压为</w:t>
      </w:r>
      <w:r>
        <w:rPr>
          <w:rFonts w:ascii="Times New Roman" w:hAnsi="Times New Roman" w:eastAsia="Times New Roman" w:cs="Times New Roman"/>
          <w:color w:val="000000"/>
        </w:rPr>
        <w:t>1.5V</w:t>
      </w:r>
      <w:r>
        <w:rPr>
          <w:rFonts w:ascii="宋体" w:hAnsi="宋体" w:eastAsia="宋体" w:cs="宋体"/>
          <w:color w:val="000000"/>
        </w:rPr>
        <w:t>时，流过小灯泡的电流为</w:t>
      </w:r>
      <w:r>
        <w:rPr>
          <w:rFonts w:ascii="Times New Roman" w:hAnsi="Times New Roman" w:eastAsia="Times New Roman" w:cs="Times New Roman"/>
          <w:color w:val="000000"/>
        </w:rPr>
        <w:t>0.4A</w:t>
      </w:r>
      <w:r>
        <w:rPr>
          <w:rFonts w:ascii="宋体" w:hAnsi="宋体" w:eastAsia="宋体" w:cs="宋体"/>
          <w:color w:val="000000"/>
        </w:rPr>
        <w:t>，则小灯泡的最小功率为</w:t>
      </w:r>
    </w:p>
    <w:p w14:paraId="3FAFACD1">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9pt;width:157.85pt;" o:ole="t" filled="f" o:preferrelative="t" stroked="f" coordsize="21600,21600">
            <v:path/>
            <v:fill on="f" focussize="0,0"/>
            <v:stroke on="f" joinstyle="miter"/>
            <v:imagedata r:id="rId63" o:title="eqIdf1395d47d8896b4d5d6299841eb5270a"/>
            <o:lock v:ext="edit" aspectratio="t"/>
            <w10:wrap type="none"/>
            <w10:anchorlock/>
          </v:shape>
          <o:OLEObject Type="Embed" ProgID="Equation.DSMT4" ShapeID="_x0000_i1047" DrawAspect="Content" ObjectID="_1468075747" r:id="rId62">
            <o:LockedField>false</o:LockedField>
          </o:OLEObject>
        </w:object>
      </w:r>
    </w:p>
    <w:p w14:paraId="213DBBF0">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670B78A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与灯泡</w:t>
      </w:r>
      <w:r>
        <w:rPr>
          <w:rFonts w:ascii="Times New Roman" w:hAnsi="Times New Roman" w:eastAsia="Times New Roman" w:cs="Times New Roman"/>
          <w:color w:val="000000"/>
        </w:rPr>
        <w:t>L</w:t>
      </w:r>
      <w:r>
        <w:rPr>
          <w:rFonts w:ascii="宋体" w:hAnsi="宋体" w:eastAsia="宋体" w:cs="宋体"/>
          <w:color w:val="000000"/>
        </w:rPr>
        <w:t>串联，滑动变阻器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的阻值越小，电路电流越大，小灯泡的额定电压为</w:t>
      </w:r>
      <w:r>
        <w:rPr>
          <w:rFonts w:ascii="Times New Roman" w:hAnsi="Times New Roman" w:eastAsia="Times New Roman" w:cs="Times New Roman"/>
          <w:color w:val="000000"/>
        </w:rPr>
        <w:t>2.5V</w:t>
      </w:r>
      <w:r>
        <w:rPr>
          <w:rFonts w:ascii="宋体" w:hAnsi="宋体" w:eastAsia="宋体" w:cs="宋体"/>
          <w:color w:val="000000"/>
        </w:rPr>
        <w:t>，由图乙中的</w:t>
      </w:r>
      <w:r>
        <w:rPr>
          <w:rFonts w:ascii="Times New Roman" w:hAnsi="Times New Roman" w:eastAsia="Times New Roman" w:cs="Times New Roman"/>
          <w:color w:val="000000"/>
        </w:rPr>
        <w:t>B</w:t>
      </w:r>
      <w:r>
        <w:rPr>
          <w:rFonts w:ascii="宋体" w:hAnsi="宋体" w:eastAsia="宋体" w:cs="宋体"/>
          <w:color w:val="000000"/>
        </w:rPr>
        <w:t>图象可知，当小灯泡两端的电压为</w:t>
      </w:r>
      <w:r>
        <w:rPr>
          <w:rFonts w:ascii="Times New Roman" w:hAnsi="Times New Roman" w:eastAsia="Times New Roman" w:cs="Times New Roman"/>
          <w:color w:val="000000"/>
        </w:rPr>
        <w:t>2.5V</w:t>
      </w:r>
      <w:r>
        <w:rPr>
          <w:rFonts w:ascii="宋体" w:hAnsi="宋体" w:eastAsia="宋体" w:cs="宋体"/>
          <w:color w:val="000000"/>
        </w:rPr>
        <w:t>时，电流为</w:t>
      </w:r>
      <w:r>
        <w:rPr>
          <w:rFonts w:ascii="Times New Roman" w:hAnsi="Times New Roman" w:eastAsia="Times New Roman" w:cs="Times New Roman"/>
          <w:color w:val="000000"/>
        </w:rPr>
        <w:t>0.5A</w:t>
      </w:r>
      <w:r>
        <w:rPr>
          <w:rFonts w:ascii="宋体" w:hAnsi="宋体" w:eastAsia="宋体" w:cs="宋体"/>
          <w:color w:val="000000"/>
        </w:rPr>
        <w:t>，此时电路的最大功率为</w:t>
      </w:r>
    </w:p>
    <w:p w14:paraId="5091E8E8">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75pt;width:168.75pt;" o:ole="t" filled="f" o:preferrelative="t" stroked="f" coordsize="21600,21600">
            <v:path/>
            <v:fill on="f" focussize="0,0"/>
            <v:stroke on="f" joinstyle="miter"/>
            <v:imagedata r:id="rId65" o:title="eqId01b8669d186a8f1c2bfaccbfe838cf27"/>
            <o:lock v:ext="edit" aspectratio="t"/>
            <w10:wrap type="none"/>
            <w10:anchorlock/>
          </v:shape>
          <o:OLEObject Type="Embed" ProgID="Equation.DSMT4" ShapeID="_x0000_i1048" DrawAspect="Content" ObjectID="_1468075748" r:id="rId64">
            <o:LockedField>false</o:LockedField>
          </o:OLEObject>
        </w:object>
      </w:r>
    </w:p>
    <w:p w14:paraId="15FBBC8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5FEFCEE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w:t>
      </w:r>
      <w:r>
        <w:rPr>
          <w:rFonts w:ascii="Times New Roman" w:hAnsi="Times New Roman" w:eastAsia="Times New Roman" w:cs="Times New Roman"/>
          <w:color w:val="000000"/>
        </w:rPr>
        <w:t>C</w:t>
      </w:r>
      <w:r>
        <w:rPr>
          <w:rFonts w:ascii="宋体" w:hAnsi="宋体" w:eastAsia="宋体" w:cs="宋体"/>
          <w:color w:val="000000"/>
        </w:rPr>
        <w:t>可知，滑动变阻器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的阻值越小，电路电流越大，小灯泡的额定电压为</w:t>
      </w:r>
      <w:r>
        <w:rPr>
          <w:rFonts w:ascii="Times New Roman" w:hAnsi="Times New Roman" w:eastAsia="Times New Roman" w:cs="Times New Roman"/>
          <w:color w:val="000000"/>
        </w:rPr>
        <w:t>2.5V</w:t>
      </w:r>
      <w:r>
        <w:rPr>
          <w:rFonts w:ascii="宋体" w:hAnsi="宋体" w:eastAsia="宋体" w:cs="宋体"/>
          <w:color w:val="000000"/>
        </w:rPr>
        <w:t>，则滑动变阻器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p>
    <w:p w14:paraId="6E7492D1">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9pt;width:166.95pt;" o:ole="t" filled="f" o:preferrelative="t" stroked="f" coordsize="21600,21600">
            <v:path/>
            <v:fill on="f" focussize="0,0"/>
            <v:stroke on="f" joinstyle="miter"/>
            <v:imagedata r:id="rId67" o:title="eqId0f0dabbed99744c584264b84cbab3317"/>
            <o:lock v:ext="edit" aspectratio="t"/>
            <w10:wrap type="none"/>
            <w10:anchorlock/>
          </v:shape>
          <o:OLEObject Type="Embed" ProgID="Equation.DSMT4" ShapeID="_x0000_i1049" DrawAspect="Content" ObjectID="_1468075749" r:id="rId66">
            <o:LockedField>false</o:LockedField>
          </o:OLEObject>
        </w:object>
      </w:r>
    </w:p>
    <w:p w14:paraId="56EEF5F3">
      <w:pPr>
        <w:spacing w:line="360" w:lineRule="auto"/>
        <w:jc w:val="left"/>
        <w:textAlignment w:val="center"/>
        <w:rPr>
          <w:rFonts w:ascii="宋体" w:hAnsi="宋体" w:eastAsia="宋体" w:cs="宋体"/>
          <w:color w:val="000000"/>
        </w:rPr>
      </w:pPr>
      <w:r>
        <w:rPr>
          <w:rFonts w:ascii="宋体" w:hAnsi="宋体" w:eastAsia="宋体" w:cs="宋体"/>
          <w:color w:val="000000"/>
        </w:rPr>
        <w:t>串联电路中电流处处相等，所以流过滑动变阻器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的电流也为</w:t>
      </w:r>
      <w:r>
        <w:rPr>
          <w:rFonts w:ascii="Times New Roman" w:hAnsi="Times New Roman" w:eastAsia="Times New Roman" w:cs="Times New Roman"/>
          <w:color w:val="000000"/>
        </w:rPr>
        <w:t>0.5A</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的最小阻值为</w:t>
      </w:r>
    </w:p>
    <w:p w14:paraId="79DC2A59">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4.8pt;width:127pt;" o:ole="t" filled="f" o:preferrelative="t" stroked="f" coordsize="21600,21600">
            <v:path/>
            <v:fill on="f" focussize="0,0"/>
            <v:stroke on="f" joinstyle="miter"/>
            <v:imagedata r:id="rId69" o:title="eqId06b582632d0fbfb908bea3b3736f85c6"/>
            <o:lock v:ext="edit" aspectratio="t"/>
            <w10:wrap type="none"/>
            <w10:anchorlock/>
          </v:shape>
          <o:OLEObject Type="Embed" ProgID="Equation.DSMT4" ShapeID="_x0000_i1050" DrawAspect="Content" ObjectID="_1468075750" r:id="rId68">
            <o:LockedField>false</o:LockedField>
          </o:OLEObject>
        </w:object>
      </w:r>
    </w:p>
    <w:p w14:paraId="1DE89AE6">
      <w:pPr>
        <w:spacing w:line="360" w:lineRule="auto"/>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color w:val="000000"/>
        </w:rPr>
        <w:t>B</w:t>
      </w:r>
      <w:r>
        <w:rPr>
          <w:rFonts w:ascii="宋体" w:hAnsi="宋体" w:eastAsia="宋体" w:cs="宋体"/>
          <w:color w:val="000000"/>
        </w:rPr>
        <w:t>可知，当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与灯泡</w:t>
      </w:r>
      <w:r>
        <w:rPr>
          <w:rFonts w:ascii="Times New Roman" w:hAnsi="Times New Roman" w:eastAsia="Times New Roman" w:cs="Times New Roman"/>
          <w:color w:val="000000"/>
        </w:rPr>
        <w:t>L</w:t>
      </w:r>
      <w:r>
        <w:rPr>
          <w:rFonts w:ascii="宋体" w:hAnsi="宋体" w:eastAsia="宋体" w:cs="宋体"/>
          <w:color w:val="000000"/>
        </w:rPr>
        <w:t>串联，由于电压表的量程为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，所以滑动变阻器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两端的电压最大为</w:t>
      </w:r>
      <w:r>
        <w:rPr>
          <w:rFonts w:ascii="Times New Roman" w:hAnsi="Times New Roman" w:eastAsia="Times New Roman" w:cs="Times New Roman"/>
          <w:color w:val="000000"/>
        </w:rPr>
        <w:t>3V</w:t>
      </w:r>
      <w:r>
        <w:rPr>
          <w:rFonts w:ascii="宋体" w:hAnsi="宋体" w:eastAsia="宋体" w:cs="宋体"/>
          <w:color w:val="000000"/>
        </w:rPr>
        <w:t>，则小灯泡两端的电压为</w:t>
      </w:r>
      <w:r>
        <w:rPr>
          <w:rFonts w:ascii="Times New Roman" w:hAnsi="Times New Roman" w:eastAsia="Times New Roman" w:cs="Times New Roman"/>
          <w:color w:val="000000"/>
        </w:rPr>
        <w:t>1.5V</w:t>
      </w:r>
      <w:r>
        <w:rPr>
          <w:rFonts w:ascii="宋体" w:hAnsi="宋体" w:eastAsia="宋体" w:cs="宋体"/>
          <w:color w:val="000000"/>
        </w:rPr>
        <w:t>，由乙图可知，当小灯泡两端的电压为</w:t>
      </w:r>
      <w:r>
        <w:rPr>
          <w:rFonts w:ascii="Times New Roman" w:hAnsi="Times New Roman" w:eastAsia="Times New Roman" w:cs="Times New Roman"/>
          <w:color w:val="000000"/>
        </w:rPr>
        <w:t>1.5V</w:t>
      </w:r>
      <w:r>
        <w:rPr>
          <w:rFonts w:ascii="宋体" w:hAnsi="宋体" w:eastAsia="宋体" w:cs="宋体"/>
          <w:color w:val="000000"/>
        </w:rPr>
        <w:t>时，流过小灯泡的电流为</w:t>
      </w:r>
      <w:r>
        <w:rPr>
          <w:rFonts w:ascii="Times New Roman" w:hAnsi="Times New Roman" w:eastAsia="Times New Roman" w:cs="Times New Roman"/>
          <w:color w:val="000000"/>
        </w:rPr>
        <w:t>0.4A</w:t>
      </w:r>
      <w:r>
        <w:rPr>
          <w:rFonts w:ascii="宋体" w:hAnsi="宋体" w:eastAsia="宋体" w:cs="宋体"/>
          <w:color w:val="000000"/>
        </w:rPr>
        <w:t>，串联电路中电流处处相等，所以流过滑动变阻器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的电流也为</w:t>
      </w:r>
      <w:r>
        <w:rPr>
          <w:rFonts w:ascii="Times New Roman" w:hAnsi="Times New Roman" w:eastAsia="Times New Roman" w:cs="Times New Roman"/>
          <w:color w:val="000000"/>
        </w:rPr>
        <w:t>0.4A</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的最大阻值为</w:t>
      </w:r>
    </w:p>
    <w:p w14:paraId="6CB9E3B0">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4.8pt;width:136.1pt;" o:ole="t" filled="f" o:preferrelative="t" stroked="f" coordsize="21600,21600">
            <v:path/>
            <v:fill on="f" focussize="0,0"/>
            <v:stroke on="f" joinstyle="miter"/>
            <v:imagedata r:id="rId71" o:title="eqId34c8fe8a4109b5ee9109f4591fec03ac"/>
            <o:lock v:ext="edit" aspectratio="t"/>
            <w10:wrap type="none"/>
            <w10:anchorlock/>
          </v:shape>
          <o:OLEObject Type="Embed" ProgID="Equation.DSMT4" ShapeID="_x0000_i1051" DrawAspect="Content" ObjectID="_1468075751" r:id="rId70">
            <o:LockedField>false</o:LockedField>
          </o:OLEObject>
        </w:object>
      </w:r>
    </w:p>
    <w:p w14:paraId="029113D1">
      <w:pPr>
        <w:spacing w:line="360" w:lineRule="auto"/>
        <w:jc w:val="left"/>
        <w:textAlignment w:val="center"/>
        <w:rPr>
          <w:rFonts w:ascii="宋体" w:hAnsi="宋体" w:eastAsia="宋体" w:cs="宋体"/>
          <w:color w:val="000000"/>
        </w:rPr>
      </w:pPr>
      <w:r>
        <w:rPr>
          <w:rFonts w:ascii="宋体" w:hAnsi="宋体" w:eastAsia="宋体" w:cs="宋体"/>
          <w:color w:val="000000"/>
        </w:rPr>
        <w:t>所以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连入电路的阻值范围为</w:t>
      </w:r>
      <w:r>
        <w:rPr>
          <w:rFonts w:ascii="Times New Roman" w:hAnsi="Times New Roman" w:eastAsia="Times New Roman" w:cs="Times New Roman"/>
          <w:color w:val="000000"/>
        </w:rPr>
        <w:t>4Ω</w:t>
      </w:r>
      <w:r>
        <w:rPr>
          <w:rFonts w:ascii="宋体" w:hAnsi="宋体" w:eastAsia="宋体" w:cs="宋体"/>
          <w:color w:val="000000"/>
        </w:rPr>
        <w:t>～</w:t>
      </w:r>
      <w:r>
        <w:rPr>
          <w:rFonts w:ascii="Times New Roman" w:hAnsi="Times New Roman" w:eastAsia="Times New Roman" w:cs="Times New Roman"/>
          <w:color w:val="000000"/>
        </w:rPr>
        <w:t>7.5Ω</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25BEC5D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6C63640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60C8499">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神舟十四号载人飞船发射圆满成功。飞船升空时，以地球为参照物，飞船是______（选填“运动”或“静止”）的。飞船进入太空后，航天员携带物品的质量______（选填“变大”、“变小”或“不变”），在空间站内航天员利用______（选填“电磁波”或“超声波”）与地面交流。</w:t>
      </w:r>
    </w:p>
    <w:p w14:paraId="10B98D7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运动</w:t>
      </w:r>
      <w:r>
        <w:rPr>
          <w:color w:val="000000"/>
        </w:rPr>
        <w:t xml:space="preserve">    ②. </w:t>
      </w:r>
      <w:r>
        <w:rPr>
          <w:rFonts w:ascii="宋体" w:hAnsi="宋体" w:eastAsia="宋体" w:cs="宋体"/>
          <w:color w:val="000000"/>
        </w:rPr>
        <w:t>不变</w:t>
      </w:r>
      <w:r>
        <w:rPr>
          <w:color w:val="000000"/>
        </w:rPr>
        <w:t xml:space="preserve">    ③. </w:t>
      </w:r>
      <w:r>
        <w:rPr>
          <w:rFonts w:ascii="宋体" w:hAnsi="宋体" w:eastAsia="宋体" w:cs="宋体"/>
          <w:color w:val="000000"/>
        </w:rPr>
        <w:t>电磁波</w:t>
      </w:r>
    </w:p>
    <w:p w14:paraId="4EA770F9">
      <w:pPr>
        <w:spacing w:line="360" w:lineRule="auto"/>
        <w:textAlignment w:val="center"/>
        <w:rPr>
          <w:color w:val="000000"/>
        </w:rPr>
      </w:pPr>
      <w:r>
        <w:rPr>
          <w:color w:val="2E75B6"/>
        </w:rPr>
        <w:t>【解析】</w:t>
      </w:r>
    </w:p>
    <w:p w14:paraId="145DD17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飞船升空时，相对于地球发生了位置的变化，因此以地球为参照物，飞船是运动的。</w:t>
      </w:r>
    </w:p>
    <w:p w14:paraId="58BE8EF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质量是物体的一种属性，不随物体的位置、形状、状态的变化而变化。所以飞船进入太空后，航天员携带物品的质量不变。</w:t>
      </w:r>
    </w:p>
    <w:p w14:paraId="75D9627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电磁波可以传递信息且能在真空中传播，传播速度约等于光速，超声波不能在真空中传播，因此在空间站内航天员利用电磁波与地面交流。</w:t>
      </w:r>
    </w:p>
    <w:p w14:paraId="1DCB65DA">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学校组织同学们利用投影仪观看“天宫课堂”第二课。投影仪的镜头相当于_______透镜，屏幕上的彩色画面是由红、绿、_______三种色光混合而成的；坐在各个位置的同学都能看到屏幕画面，是因为光在屏幕表面发生_______（选填“镜面”或“漫”）反射。</w:t>
      </w:r>
    </w:p>
    <w:p w14:paraId="5FB51DA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凸</w:t>
      </w:r>
      <w:r>
        <w:rPr>
          <w:color w:val="000000"/>
        </w:rPr>
        <w:t xml:space="preserve">    ②. </w:t>
      </w:r>
      <w:r>
        <w:rPr>
          <w:rFonts w:ascii="宋体" w:hAnsi="宋体" w:eastAsia="宋体" w:cs="宋体"/>
          <w:color w:val="000000"/>
        </w:rPr>
        <w:t>蓝</w:t>
      </w:r>
      <w:r>
        <w:rPr>
          <w:color w:val="000000"/>
        </w:rPr>
        <w:t xml:space="preserve">    ③. </w:t>
      </w:r>
      <w:r>
        <w:rPr>
          <w:rFonts w:ascii="宋体" w:hAnsi="宋体" w:eastAsia="宋体" w:cs="宋体"/>
          <w:color w:val="000000"/>
        </w:rPr>
        <w:t>漫</w:t>
      </w:r>
    </w:p>
    <w:p w14:paraId="57D8DBDC">
      <w:pPr>
        <w:spacing w:line="360" w:lineRule="auto"/>
        <w:textAlignment w:val="center"/>
        <w:rPr>
          <w:color w:val="000000"/>
        </w:rPr>
      </w:pPr>
      <w:r>
        <w:rPr>
          <w:color w:val="2E75B6"/>
        </w:rPr>
        <w:t>【解析】</w:t>
      </w:r>
    </w:p>
    <w:p w14:paraId="2A51A25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投影仪的镜头相当于一个凸透镜，凸透镜对光线有会聚作用，投影仪是利用物距大于一倍焦距小于二倍焦距时，成倒立、放大的实像的原理制成的。</w:t>
      </w:r>
    </w:p>
    <w:p w14:paraId="3B4452B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红、绿、蓝三色光混合后能产生各种色彩，这三种色光叫做色光的三原色，所以根据色光的混合规律，在电视屏幕中只需要红、绿、蓝三种颜色即可配出各种绚丽的色彩来。</w:t>
      </w:r>
    </w:p>
    <w:p w14:paraId="02CE17E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屏幕用表面粗糙的白布做成，能使射向屏幕的光发生漫反射，即使光线射向四面八方，能使各个方向的同学都能看到屏幕上的像。</w:t>
      </w:r>
    </w:p>
    <w:p w14:paraId="0C523E7F">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随着科技发展，太阳能的利用越来越广泛。太阳能是______（选填“可再生”或“不可再生”）能源，来自于太阳内部的______（选填“核聚变”或“核裂变”）。太阳发出的光在真空中约以______</w:t>
      </w:r>
      <w:r>
        <w:rPr>
          <w:rFonts w:ascii="Times New Roman" w:hAnsi="Times New Roman" w:eastAsia="Times New Roman" w:cs="Times New Roman"/>
          <w:color w:val="000000"/>
        </w:rPr>
        <w:t>m/s</w:t>
      </w:r>
      <w:r>
        <w:rPr>
          <w:rFonts w:ascii="宋体" w:hAnsi="宋体" w:eastAsia="宋体" w:cs="宋体"/>
          <w:color w:val="000000"/>
        </w:rPr>
        <w:t>的速度传播。</w:t>
      </w:r>
    </w:p>
    <w:p w14:paraId="30AF32F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可再生</w:t>
      </w:r>
      <w:r>
        <w:rPr>
          <w:color w:val="000000"/>
        </w:rPr>
        <w:t xml:space="preserve">    ②. </w:t>
      </w:r>
      <w:r>
        <w:rPr>
          <w:rFonts w:ascii="宋体" w:hAnsi="宋体" w:eastAsia="宋体" w:cs="宋体"/>
          <w:color w:val="000000"/>
        </w:rPr>
        <w:t>核聚变</w:t>
      </w:r>
      <w:r>
        <w:rPr>
          <w:color w:val="000000"/>
        </w:rPr>
        <w:t xml:space="preserve">    ③. </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p>
    <w:p w14:paraId="6C365939">
      <w:pPr>
        <w:spacing w:line="360" w:lineRule="auto"/>
        <w:textAlignment w:val="center"/>
        <w:rPr>
          <w:color w:val="000000"/>
        </w:rPr>
      </w:pPr>
      <w:r>
        <w:rPr>
          <w:color w:val="2E75B6"/>
        </w:rPr>
        <w:t>【解析】</w:t>
      </w:r>
    </w:p>
    <w:p w14:paraId="677BE6A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由较轻的原子核聚合成较重的原子核时会放出巨大的能量，这是太阳内部每时每刻进行的核聚变反应。太阳能就来自于太阳内部的核聚变。由于太阳能可以从自然界中源源不断的得到，因此它属于可再生能源。</w:t>
      </w:r>
    </w:p>
    <w:p w14:paraId="71F7795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光在真空中的传播速度约为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r>
        <w:rPr>
          <w:rFonts w:ascii="宋体" w:hAnsi="宋体" w:eastAsia="宋体" w:cs="宋体"/>
          <w:color w:val="000000"/>
        </w:rPr>
        <w:t>，到达地球大约需要</w:t>
      </w:r>
      <w:r>
        <w:rPr>
          <w:rFonts w:ascii="Times New Roman" w:hAnsi="Times New Roman" w:eastAsia="Times New Roman" w:cs="Times New Roman"/>
          <w:color w:val="000000"/>
        </w:rPr>
        <w:t>500s</w:t>
      </w:r>
      <w:r>
        <w:rPr>
          <w:rFonts w:ascii="宋体" w:hAnsi="宋体" w:eastAsia="宋体" w:cs="宋体"/>
          <w:color w:val="000000"/>
        </w:rPr>
        <w:t>。</w:t>
      </w:r>
    </w:p>
    <w:p w14:paraId="300CFE05">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我国第三艘航空母舰已经建造完成，其满载排水量为</w:t>
      </w:r>
      <w:r>
        <w:rPr>
          <w:rFonts w:ascii="Times New Roman" w:hAnsi="Times New Roman" w:eastAsia="Times New Roman" w:cs="Times New Roman"/>
          <w:color w:val="000000"/>
        </w:rPr>
        <w:t>8.4</w:t>
      </w:r>
      <w:r>
        <w:rPr>
          <w:rFonts w:ascii="宋体" w:hAnsi="宋体" w:eastAsia="宋体" w:cs="宋体"/>
          <w:color w:val="000000"/>
        </w:rPr>
        <w:t>万吨，满载航行时受到的浮力为_______</w:t>
      </w:r>
      <w:r>
        <w:rPr>
          <w:rFonts w:ascii="Times New Roman" w:hAnsi="Times New Roman" w:eastAsia="Times New Roman" w:cs="Times New Roman"/>
          <w:color w:val="000000"/>
        </w:rPr>
        <w:t>N</w:t>
      </w:r>
      <w:r>
        <w:rPr>
          <w:rFonts w:ascii="宋体" w:hAnsi="宋体" w:eastAsia="宋体" w:cs="宋体"/>
          <w:color w:val="000000"/>
        </w:rPr>
        <w:t>；舰载战斗机起飞是因为机翼上方的空气流速_______（选填“大于”、“小于”或“等于”）下方的空气流速；当大量舰载战斗机起飞后，航母受到的浮力会_______（选填“增大”、“减小”或“不变”）。（</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67531EC3">
      <w:pPr>
        <w:spacing w:line="360" w:lineRule="auto"/>
        <w:textAlignment w:val="center"/>
        <w:rPr>
          <w:rFonts w:ascii="宋体" w:hAnsi="宋体" w:eastAsia="宋体" w:cs="宋体"/>
          <w:color w:val="000000"/>
        </w:rPr>
      </w:pPr>
      <w:r>
        <w:rPr>
          <w:color w:val="2E75B6"/>
        </w:rPr>
        <w:t>【答案】</w:t>
      </w:r>
      <w:r>
        <w:rPr>
          <w:color w:val="000000"/>
        </w:rPr>
        <w:t xml:space="preserve">    ①. </w:t>
      </w:r>
      <w:r>
        <w:object>
          <v:shape id="_x0000_i1052"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73" o:title="eqId6d02de5d6e81e3eab3eb7a2c0b615522"/>
            <o:lock v:ext="edit" aspectratio="t"/>
            <w10:wrap type="none"/>
            <w10:anchorlock/>
          </v:shape>
          <o:OLEObject Type="Embed" ProgID="Equation.DSMT4" ShapeID="_x0000_i1052" DrawAspect="Content" ObjectID="_1468075752" r:id="rId72">
            <o:LockedField>false</o:LockedField>
          </o:OLEObject>
        </w:object>
      </w:r>
      <w:r>
        <w:rPr>
          <w:color w:val="000000"/>
        </w:rPr>
        <w:t xml:space="preserve">    ②. </w:t>
      </w:r>
      <w:r>
        <w:rPr>
          <w:rFonts w:ascii="宋体" w:hAnsi="宋体" w:eastAsia="宋体" w:cs="宋体"/>
          <w:color w:val="000000"/>
        </w:rPr>
        <w:t>大于</w:t>
      </w:r>
      <w:r>
        <w:rPr>
          <w:color w:val="000000"/>
        </w:rPr>
        <w:t xml:space="preserve">    ③. </w:t>
      </w:r>
      <w:r>
        <w:rPr>
          <w:rFonts w:ascii="宋体" w:hAnsi="宋体" w:eastAsia="宋体" w:cs="宋体"/>
          <w:color w:val="000000"/>
        </w:rPr>
        <w:t>减小</w:t>
      </w:r>
    </w:p>
    <w:p w14:paraId="73F64E27">
      <w:pPr>
        <w:spacing w:line="360" w:lineRule="auto"/>
        <w:textAlignment w:val="center"/>
        <w:rPr>
          <w:color w:val="000000"/>
        </w:rPr>
      </w:pPr>
      <w:r>
        <w:rPr>
          <w:color w:val="2E75B6"/>
        </w:rPr>
        <w:t>【解析】</w:t>
      </w:r>
    </w:p>
    <w:p w14:paraId="5534B3A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由阿基米德原理可知，满载航行时受到的浮力为</w:t>
      </w:r>
    </w:p>
    <w:p w14:paraId="197001BC">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20pt;width:244pt;" o:ole="t" filled="f" o:preferrelative="t" stroked="f" coordsize="21600,21600">
            <v:path/>
            <v:fill on="f" focussize="0,0"/>
            <v:stroke on="f" joinstyle="miter"/>
            <v:imagedata r:id="rId75" o:title="eqId9fb5ede98b87b5bafa9479e233bc8a6e"/>
            <o:lock v:ext="edit" aspectratio="t"/>
            <w10:wrap type="none"/>
            <w10:anchorlock/>
          </v:shape>
          <o:OLEObject Type="Embed" ProgID="Equation.DSMT4" ShapeID="_x0000_i1053" DrawAspect="Content" ObjectID="_1468075753" r:id="rId74">
            <o:LockedField>false</o:LockedField>
          </o:OLEObject>
        </w:object>
      </w:r>
    </w:p>
    <w:p w14:paraId="60C676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机翼上凸下平，飞机在飞行时，机翼下表面比上表面的空气流速小，则下方空气的压强大于上方空气的压强，产生向上的压力差，形成向上的升力。</w:t>
      </w:r>
    </w:p>
    <w:p w14:paraId="59D51E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航母上的舰载战斗机起飞后，航母自身重力减小，因航母仍漂浮，浮力等于其重力，所以浮力减小。</w:t>
      </w:r>
    </w:p>
    <w:p w14:paraId="0CDDE8FD">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一根与丝绸摩擦过的玻璃棒带了电，这是_______现象。如图所示，用此玻璃棒接触原来不带电的验电器金属球，验电器的金属箔张开，这一瞬间电流方向是_______（选填“从</w:t>
      </w:r>
      <w:r>
        <w:rPr>
          <w:rFonts w:ascii="Times New Roman" w:hAnsi="Times New Roman" w:eastAsia="Times New Roman" w:cs="Times New Roman"/>
          <w:color w:val="000000"/>
        </w:rPr>
        <w:t>A</w:t>
      </w:r>
      <w:r>
        <w:rPr>
          <w:rFonts w:ascii="宋体" w:hAnsi="宋体" w:eastAsia="宋体" w:cs="宋体"/>
          <w:color w:val="000000"/>
        </w:rPr>
        <w:t>到</w:t>
      </w:r>
      <w:r>
        <w:rPr>
          <w:rFonts w:ascii="Times New Roman" w:hAnsi="Times New Roman" w:eastAsia="Times New Roman" w:cs="Times New Roman"/>
          <w:color w:val="000000"/>
        </w:rPr>
        <w:t>B</w:t>
      </w:r>
      <w:r>
        <w:rPr>
          <w:rFonts w:ascii="宋体" w:hAnsi="宋体" w:eastAsia="宋体" w:cs="宋体"/>
          <w:color w:val="000000"/>
        </w:rPr>
        <w:t>”或“从</w:t>
      </w:r>
      <w:r>
        <w:rPr>
          <w:rFonts w:ascii="Times New Roman" w:hAnsi="Times New Roman" w:eastAsia="Times New Roman" w:cs="Times New Roman"/>
          <w:color w:val="000000"/>
        </w:rPr>
        <w:t>B</w:t>
      </w:r>
      <w:r>
        <w:rPr>
          <w:rFonts w:ascii="宋体" w:hAnsi="宋体" w:eastAsia="宋体" w:cs="宋体"/>
          <w:color w:val="000000"/>
        </w:rPr>
        <w:t>到</w:t>
      </w:r>
      <w:r>
        <w:rPr>
          <w:rFonts w:ascii="Times New Roman" w:hAnsi="Times New Roman" w:eastAsia="Times New Roman" w:cs="Times New Roman"/>
          <w:color w:val="000000"/>
        </w:rPr>
        <w:t>A</w:t>
      </w:r>
      <w:r>
        <w:rPr>
          <w:rFonts w:ascii="宋体" w:hAnsi="宋体" w:eastAsia="宋体" w:cs="宋体"/>
          <w:color w:val="000000"/>
        </w:rPr>
        <w:t>”），金属箔带了_______（选填“正”或“负”）电。</w:t>
      </w:r>
    </w:p>
    <w:p w14:paraId="0860D2C6">
      <w:pPr>
        <w:spacing w:line="360" w:lineRule="auto"/>
        <w:jc w:val="left"/>
        <w:textAlignment w:val="center"/>
        <w:rPr>
          <w:color w:val="000000"/>
        </w:rPr>
      </w:pPr>
      <w:r>
        <w:rPr>
          <w:rFonts w:ascii="宋体" w:hAnsi="宋体" w:eastAsia="宋体" w:cs="宋体"/>
          <w:color w:val="000000"/>
        </w:rPr>
        <w:drawing>
          <wp:inline distT="0" distB="0" distL="114300" distR="114300">
            <wp:extent cx="962025" cy="1047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962025" cy="1047750"/>
                    </a:xfrm>
                    <a:prstGeom prst="rect">
                      <a:avLst/>
                    </a:prstGeom>
                  </pic:spPr>
                </pic:pic>
              </a:graphicData>
            </a:graphic>
          </wp:inline>
        </w:drawing>
      </w:r>
    </w:p>
    <w:p w14:paraId="48D8B5D4">
      <w:pPr>
        <w:spacing w:line="360" w:lineRule="auto"/>
        <w:textAlignment w:val="center"/>
        <w:rPr>
          <w:color w:val="000000"/>
        </w:rPr>
      </w:pPr>
      <w:r>
        <w:rPr>
          <w:color w:val="2E75B6"/>
        </w:rPr>
        <w:t>【答案】</w:t>
      </w:r>
      <w:r>
        <w:rPr>
          <w:color w:val="000000"/>
        </w:rPr>
        <w:t xml:space="preserve">    ①. 摩擦起电    ②. 从A到B    ③. 正</w:t>
      </w:r>
    </w:p>
    <w:p w14:paraId="5B9BC8C6">
      <w:pPr>
        <w:spacing w:line="360" w:lineRule="auto"/>
        <w:textAlignment w:val="center"/>
        <w:rPr>
          <w:color w:val="000000"/>
        </w:rPr>
      </w:pPr>
      <w:r>
        <w:rPr>
          <w:color w:val="2E75B6"/>
        </w:rPr>
        <w:t>【解析】</w:t>
      </w:r>
    </w:p>
    <w:p w14:paraId="316CE894">
      <w:pPr>
        <w:spacing w:line="360" w:lineRule="auto"/>
        <w:jc w:val="left"/>
        <w:textAlignment w:val="center"/>
        <w:rPr>
          <w:color w:val="000000"/>
        </w:rPr>
      </w:pPr>
      <w:r>
        <w:rPr>
          <w:color w:val="000000"/>
        </w:rPr>
        <w:t>【详解】[1]通过摩擦的方法使物体带电，叫摩擦起电，用绸子摩擦过的玻璃棒带了电，这是摩擦起电现象。</w:t>
      </w:r>
    </w:p>
    <w:p w14:paraId="2F5FBFB1">
      <w:pPr>
        <w:spacing w:line="360" w:lineRule="auto"/>
        <w:jc w:val="left"/>
        <w:textAlignment w:val="center"/>
        <w:rPr>
          <w:color w:val="000000"/>
        </w:rPr>
      </w:pPr>
      <w:r>
        <w:rPr>
          <w:color w:val="000000"/>
        </w:rPr>
        <w:t>[2]与丝绸摩擦过的玻璃棒失去电子带上了正电，它接触验电器时，验电器带负电的电子由B传到A再传到玻璃棒，因为电流方向是正电荷定向移动的方向，与负电荷定向移动方向相反，所以电流方向就是由A到B。</w:t>
      </w:r>
    </w:p>
    <w:p w14:paraId="05E1E191">
      <w:pPr>
        <w:spacing w:line="360" w:lineRule="auto"/>
        <w:jc w:val="left"/>
        <w:textAlignment w:val="center"/>
        <w:rPr>
          <w:color w:val="000000"/>
        </w:rPr>
      </w:pPr>
      <w:r>
        <w:rPr>
          <w:color w:val="000000"/>
        </w:rPr>
        <w:t>[3]金属箔由于失去电子而带上了正电。</w:t>
      </w:r>
    </w:p>
    <w:p w14:paraId="292F951F">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油电混合动力汽车在行驶过程中，发动机提供动力的同时，也给蓄电池组充电。充电过程中，蓄电池组相当于</w:t>
      </w:r>
      <w:r>
        <w:rPr>
          <w:color w:val="000000"/>
        </w:rPr>
        <w:t>_______</w:t>
      </w:r>
      <w:r>
        <w:rPr>
          <w:rFonts w:ascii="宋体" w:hAnsi="宋体" w:eastAsia="宋体" w:cs="宋体"/>
          <w:color w:val="000000"/>
        </w:rPr>
        <w:t>（选填“电源”或“用电器”）；汽车发动机用水来冷却，是利用了水</w:t>
      </w:r>
      <w:r>
        <w:rPr>
          <w:color w:val="000000"/>
        </w:rPr>
        <w:t>_______</w:t>
      </w:r>
      <w:r>
        <w:rPr>
          <w:rFonts w:ascii="宋体" w:hAnsi="宋体" w:eastAsia="宋体" w:cs="宋体"/>
          <w:color w:val="000000"/>
        </w:rPr>
        <w:t>大的特点。如图所示是汽车汽油机的</w:t>
      </w:r>
      <w:r>
        <w:rPr>
          <w:color w:val="000000"/>
        </w:rPr>
        <w:t>_______</w:t>
      </w:r>
      <w:r>
        <w:rPr>
          <w:rFonts w:ascii="宋体" w:hAnsi="宋体" w:eastAsia="宋体" w:cs="宋体"/>
          <w:color w:val="000000"/>
        </w:rPr>
        <w:t>冲程。</w:t>
      </w:r>
    </w:p>
    <w:p w14:paraId="6A5C2546">
      <w:pPr>
        <w:spacing w:line="360" w:lineRule="auto"/>
        <w:jc w:val="left"/>
        <w:textAlignment w:val="center"/>
        <w:rPr>
          <w:color w:val="000000"/>
        </w:rPr>
      </w:pPr>
      <w:r>
        <w:rPr>
          <w:color w:val="000000"/>
        </w:rPr>
        <w:drawing>
          <wp:inline distT="0" distB="0" distL="114300" distR="114300">
            <wp:extent cx="666750" cy="11906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666750" cy="1190625"/>
                    </a:xfrm>
                    <a:prstGeom prst="rect">
                      <a:avLst/>
                    </a:prstGeom>
                  </pic:spPr>
                </pic:pic>
              </a:graphicData>
            </a:graphic>
          </wp:inline>
        </w:drawing>
      </w:r>
    </w:p>
    <w:p w14:paraId="3DCAB495">
      <w:pPr>
        <w:spacing w:line="360" w:lineRule="auto"/>
        <w:textAlignment w:val="center"/>
        <w:rPr>
          <w:color w:val="000000"/>
        </w:rPr>
      </w:pPr>
      <w:r>
        <w:rPr>
          <w:color w:val="2E75B6"/>
        </w:rPr>
        <w:t>【答案】</w:t>
      </w:r>
      <w:r>
        <w:rPr>
          <w:color w:val="000000"/>
        </w:rPr>
        <w:t xml:space="preserve">    ①. 用电器    ②. 比热容    ③. 压缩</w:t>
      </w:r>
    </w:p>
    <w:p w14:paraId="5770EB0C">
      <w:pPr>
        <w:spacing w:line="360" w:lineRule="auto"/>
        <w:textAlignment w:val="center"/>
        <w:rPr>
          <w:color w:val="000000"/>
        </w:rPr>
      </w:pPr>
      <w:r>
        <w:rPr>
          <w:color w:val="2E75B6"/>
        </w:rPr>
        <w:t>【解析】</w:t>
      </w:r>
    </w:p>
    <w:p w14:paraId="48C7BBDD">
      <w:pPr>
        <w:spacing w:line="360" w:lineRule="auto"/>
        <w:jc w:val="left"/>
        <w:textAlignment w:val="center"/>
        <w:rPr>
          <w:color w:val="000000"/>
        </w:rPr>
      </w:pPr>
      <w:r>
        <w:rPr>
          <w:color w:val="000000"/>
        </w:rPr>
        <w:t>【详解】[1]电源是提供电能的装置，用电器是消耗电能的装置。充电过程中，蓄电池组消耗电能，相当于用电器。</w:t>
      </w:r>
    </w:p>
    <w:p w14:paraId="0A50AF0C">
      <w:pPr>
        <w:spacing w:line="360" w:lineRule="auto"/>
        <w:jc w:val="left"/>
        <w:textAlignment w:val="center"/>
        <w:rPr>
          <w:color w:val="000000"/>
        </w:rPr>
      </w:pPr>
      <w:r>
        <w:rPr>
          <w:color w:val="000000"/>
        </w:rPr>
        <w:t>[2]与其它液体相比较，水的比热容较大，在质量和升高的温度相同时，水吸收的热量较多，冷却效果较好。</w:t>
      </w:r>
    </w:p>
    <w:p w14:paraId="6D9D2E7B">
      <w:pPr>
        <w:spacing w:line="360" w:lineRule="auto"/>
        <w:jc w:val="left"/>
        <w:textAlignment w:val="center"/>
        <w:rPr>
          <w:color w:val="000000"/>
        </w:rPr>
      </w:pPr>
      <w:r>
        <w:rPr>
          <w:color w:val="000000"/>
        </w:rPr>
        <w:t>[3]由图可知，进气门和排气门都关闭，活塞向上运动，为压缩冲程。</w:t>
      </w:r>
    </w:p>
    <w:p w14:paraId="314C208B">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建筑工地的工人用如图所示的滑轮组来提升重物。已知重物</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color w:val="000000"/>
        </w:rPr>
        <w:t>900N</w:t>
      </w:r>
      <w:r>
        <w:rPr>
          <w:rFonts w:ascii="宋体" w:hAnsi="宋体" w:eastAsia="宋体" w:cs="宋体"/>
          <w:color w:val="000000"/>
        </w:rPr>
        <w:t>，不计绳重和摩擦，当绳子自由端的拉力</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400N</w:t>
      </w:r>
      <w:r>
        <w:rPr>
          <w:rFonts w:ascii="宋体" w:hAnsi="宋体" w:eastAsia="宋体" w:cs="宋体"/>
          <w:color w:val="000000"/>
        </w:rPr>
        <w:t>时，可将重物匀速提升</w:t>
      </w:r>
      <w:r>
        <w:rPr>
          <w:rFonts w:ascii="Times New Roman" w:hAnsi="Times New Roman" w:eastAsia="Times New Roman" w:cs="Times New Roman"/>
          <w:color w:val="000000"/>
        </w:rPr>
        <w:t>2m</w:t>
      </w:r>
      <w:r>
        <w:rPr>
          <w:rFonts w:ascii="宋体" w:hAnsi="宋体" w:eastAsia="宋体" w:cs="宋体"/>
          <w:color w:val="000000"/>
        </w:rPr>
        <w:t>。在此过程中，拉力</w:t>
      </w:r>
      <w:r>
        <w:rPr>
          <w:rFonts w:ascii="Times New Roman" w:hAnsi="Times New Roman" w:eastAsia="Times New Roman" w:cs="Times New Roman"/>
          <w:i/>
          <w:color w:val="000000"/>
        </w:rPr>
        <w:t>F</w:t>
      </w:r>
      <w:r>
        <w:rPr>
          <w:rFonts w:ascii="宋体" w:hAnsi="宋体" w:eastAsia="宋体" w:cs="宋体"/>
          <w:color w:val="000000"/>
        </w:rPr>
        <w:t>做功</w:t>
      </w:r>
      <w:r>
        <w:rPr>
          <w:color w:val="000000"/>
        </w:rPr>
        <w:t>_______</w:t>
      </w:r>
      <w:r>
        <w:rPr>
          <w:rFonts w:ascii="Times New Roman" w:hAnsi="Times New Roman" w:eastAsia="Times New Roman" w:cs="Times New Roman"/>
          <w:color w:val="000000"/>
        </w:rPr>
        <w:t>J</w:t>
      </w:r>
      <w:r>
        <w:rPr>
          <w:rFonts w:ascii="宋体" w:hAnsi="宋体" w:eastAsia="宋体" w:cs="宋体"/>
          <w:color w:val="000000"/>
        </w:rPr>
        <w:t>，滑轮组的机械效率为</w:t>
      </w:r>
      <w:r>
        <w:rPr>
          <w:color w:val="000000"/>
        </w:rPr>
        <w:t>_______</w:t>
      </w:r>
      <w:r>
        <w:rPr>
          <w:rFonts w:ascii="宋体" w:hAnsi="宋体" w:eastAsia="宋体" w:cs="宋体"/>
          <w:color w:val="000000"/>
        </w:rPr>
        <w:t>；若将该滑轮组的机械效率提高</w:t>
      </w:r>
      <w:r>
        <w:rPr>
          <w:rFonts w:ascii="Times New Roman" w:hAnsi="Times New Roman" w:eastAsia="Times New Roman" w:cs="Times New Roman"/>
          <w:color w:val="000000"/>
        </w:rPr>
        <w:t>5%</w:t>
      </w:r>
      <w:r>
        <w:rPr>
          <w:rFonts w:ascii="宋体" w:hAnsi="宋体" w:eastAsia="宋体" w:cs="宋体"/>
          <w:color w:val="000000"/>
        </w:rPr>
        <w:t>，需要用此滑轮组提升</w:t>
      </w:r>
      <w:r>
        <w:rPr>
          <w:color w:val="000000"/>
        </w:rPr>
        <w:t>_______</w:t>
      </w:r>
      <w:r>
        <w:rPr>
          <w:rFonts w:ascii="Times New Roman" w:hAnsi="Times New Roman" w:eastAsia="Times New Roman" w:cs="Times New Roman"/>
          <w:color w:val="000000"/>
        </w:rPr>
        <w:t>N</w:t>
      </w:r>
      <w:r>
        <w:rPr>
          <w:rFonts w:ascii="宋体" w:hAnsi="宋体" w:eastAsia="宋体" w:cs="宋体"/>
          <w:color w:val="000000"/>
        </w:rPr>
        <w:t>的重物。</w:t>
      </w:r>
    </w:p>
    <w:p w14:paraId="39D826B8">
      <w:pPr>
        <w:spacing w:line="360" w:lineRule="auto"/>
        <w:jc w:val="left"/>
        <w:textAlignment w:val="center"/>
        <w:rPr>
          <w:color w:val="000000"/>
        </w:rPr>
      </w:pPr>
      <w:r>
        <w:rPr>
          <w:color w:val="000000"/>
        </w:rPr>
        <w:drawing>
          <wp:inline distT="0" distB="0" distL="114300" distR="114300">
            <wp:extent cx="933450" cy="1200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933450" cy="1200150"/>
                    </a:xfrm>
                    <a:prstGeom prst="rect">
                      <a:avLst/>
                    </a:prstGeom>
                  </pic:spPr>
                </pic:pic>
              </a:graphicData>
            </a:graphic>
          </wp:inline>
        </w:drawing>
      </w:r>
    </w:p>
    <w:p w14:paraId="20AE5CB1">
      <w:pPr>
        <w:spacing w:line="360" w:lineRule="auto"/>
        <w:textAlignment w:val="center"/>
        <w:rPr>
          <w:color w:val="000000"/>
        </w:rPr>
      </w:pPr>
      <w:r>
        <w:rPr>
          <w:color w:val="2E75B6"/>
        </w:rPr>
        <w:t>【答案】</w:t>
      </w:r>
      <w:r>
        <w:rPr>
          <w:color w:val="000000"/>
        </w:rPr>
        <w:t xml:space="preserve">    ①. 2400    ②. 75%    ③. 1200</w:t>
      </w:r>
    </w:p>
    <w:p w14:paraId="4037AD16">
      <w:pPr>
        <w:spacing w:line="360" w:lineRule="auto"/>
        <w:textAlignment w:val="center"/>
        <w:rPr>
          <w:color w:val="000000"/>
        </w:rPr>
      </w:pPr>
      <w:r>
        <w:rPr>
          <w:color w:val="2E75B6"/>
        </w:rPr>
        <w:t>【解析】</w:t>
      </w:r>
    </w:p>
    <w:p w14:paraId="4F152D1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由图可知，滑轮组绳子的有效股数</w:t>
      </w:r>
      <w:r>
        <w:rPr>
          <w:rFonts w:ascii="Times New Roman" w:hAnsi="Times New Roman" w:eastAsia="Times New Roman" w:cs="Times New Roman"/>
          <w:i/>
          <w:color w:val="000000"/>
        </w:rPr>
        <w:t>n</w:t>
      </w:r>
      <w:r>
        <w:rPr>
          <w:rFonts w:ascii="Times New Roman" w:hAnsi="Times New Roman" w:eastAsia="Times New Roman" w:cs="Times New Roman"/>
          <w:color w:val="000000"/>
        </w:rPr>
        <w:t>=3</w:t>
      </w:r>
      <w:r>
        <w:rPr>
          <w:rFonts w:ascii="宋体" w:hAnsi="宋体" w:eastAsia="宋体" w:cs="宋体"/>
          <w:color w:val="000000"/>
        </w:rPr>
        <w:t>，则绳子自由端移动的距离</w:t>
      </w:r>
    </w:p>
    <w:p w14:paraId="26D9879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nh</w:t>
      </w:r>
      <w:r>
        <w:rPr>
          <w:rFonts w:ascii="Times New Roman" w:hAnsi="Times New Roman" w:eastAsia="Times New Roman" w:cs="Times New Roman"/>
          <w:color w:val="000000"/>
        </w:rPr>
        <w:t>=3×2m=6m</w:t>
      </w:r>
    </w:p>
    <w:p w14:paraId="6379D472">
      <w:pPr>
        <w:spacing w:line="360" w:lineRule="auto"/>
        <w:jc w:val="left"/>
        <w:textAlignment w:val="center"/>
        <w:rPr>
          <w:rFonts w:ascii="宋体" w:hAnsi="宋体" w:eastAsia="宋体" w:cs="宋体"/>
          <w:color w:val="000000"/>
        </w:rPr>
      </w:pP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w:t>
      </w:r>
    </w:p>
    <w:p w14:paraId="30753DF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=400N×6m=2400J</w:t>
      </w:r>
    </w:p>
    <w:p w14:paraId="5010D6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拉力做的有用功</w:t>
      </w:r>
    </w:p>
    <w:p w14:paraId="0C8AF98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=900N×2m=1800J</w:t>
      </w:r>
    </w:p>
    <w:p w14:paraId="51C0B953">
      <w:pPr>
        <w:spacing w:line="360" w:lineRule="auto"/>
        <w:jc w:val="left"/>
        <w:textAlignment w:val="center"/>
        <w:rPr>
          <w:rFonts w:ascii="宋体" w:hAnsi="宋体" w:eastAsia="宋体" w:cs="宋体"/>
          <w:color w:val="000000"/>
        </w:rPr>
      </w:pPr>
      <w:r>
        <w:rPr>
          <w:rFonts w:ascii="宋体" w:hAnsi="宋体" w:eastAsia="宋体" w:cs="宋体"/>
          <w:color w:val="000000"/>
        </w:rPr>
        <w:t>滑轮组的机械效率</w:t>
      </w:r>
    </w:p>
    <w:p w14:paraId="26A35D8A">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6pt;width:189.8pt;" o:ole="t" filled="f" o:preferrelative="t" stroked="f" coordsize="21600,21600">
            <v:path/>
            <v:fill on="f" focussize="0,0"/>
            <v:stroke on="f" joinstyle="miter"/>
            <v:imagedata r:id="rId80" o:title="eqId3267afada3dc8d3185d2f08112645a31"/>
            <o:lock v:ext="edit" aspectratio="t"/>
            <w10:wrap type="none"/>
            <w10:anchorlock/>
          </v:shape>
          <o:OLEObject Type="Embed" ProgID="Equation.DSMT4" ShapeID="_x0000_i1054" DrawAspect="Content" ObjectID="_1468075754" r:id="rId79">
            <o:LockedField>false</o:LockedField>
          </o:OLEObject>
        </w:object>
      </w:r>
    </w:p>
    <w:p w14:paraId="4C0AC6E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不计绳重和摩擦，由</w:t>
      </w:r>
    </w:p>
    <w:p w14:paraId="2FD1F023">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2.05pt;width:82pt;" o:ole="t" filled="f" o:preferrelative="t" stroked="f" coordsize="21600,21600">
            <v:path/>
            <v:fill on="f" focussize="0,0"/>
            <v:stroke on="f" joinstyle="miter"/>
            <v:imagedata r:id="rId82" o:title="eqId464d449d6a494bab18e9bc4237b68ce2"/>
            <o:lock v:ext="edit" aspectratio="t"/>
            <w10:wrap type="none"/>
            <w10:anchorlock/>
          </v:shape>
          <o:OLEObject Type="Embed" ProgID="Equation.DSMT4" ShapeID="_x0000_i1055" DrawAspect="Content" ObjectID="_1468075755" r:id="rId81">
            <o:LockedField>false</o:LockedField>
          </o:OLEObject>
        </w:object>
      </w:r>
    </w:p>
    <w:p w14:paraId="3826C0B1">
      <w:pPr>
        <w:spacing w:line="360" w:lineRule="auto"/>
        <w:jc w:val="left"/>
        <w:textAlignment w:val="center"/>
        <w:rPr>
          <w:rFonts w:ascii="宋体" w:hAnsi="宋体" w:eastAsia="宋体" w:cs="宋体"/>
          <w:color w:val="000000"/>
        </w:rPr>
      </w:pPr>
      <w:r>
        <w:rPr>
          <w:rFonts w:ascii="宋体" w:hAnsi="宋体" w:eastAsia="宋体" w:cs="宋体"/>
          <w:color w:val="000000"/>
        </w:rPr>
        <w:t>可得，动滑轮的重力</w:t>
      </w:r>
    </w:p>
    <w:p w14:paraId="15077C1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动</w:t>
      </w:r>
      <w:r>
        <w:rPr>
          <w:rFonts w:ascii="Times New Roman" w:hAnsi="Times New Roman" w:eastAsia="Times New Roman" w:cs="Times New Roman"/>
          <w:color w:val="000000"/>
        </w:rPr>
        <w:t>=</w:t>
      </w:r>
      <w:r>
        <w:rPr>
          <w:rFonts w:ascii="Times New Roman" w:hAnsi="Times New Roman" w:eastAsia="Times New Roman" w:cs="Times New Roman"/>
          <w:i/>
          <w:color w:val="000000"/>
        </w:rPr>
        <w:t>nF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=3×400N-900N=300N</w:t>
      </w:r>
    </w:p>
    <w:p w14:paraId="1DC7F6F7">
      <w:pPr>
        <w:spacing w:line="360" w:lineRule="auto"/>
        <w:jc w:val="left"/>
        <w:textAlignment w:val="center"/>
        <w:rPr>
          <w:rFonts w:ascii="宋体" w:hAnsi="宋体" w:eastAsia="宋体" w:cs="宋体"/>
          <w:color w:val="000000"/>
        </w:rPr>
      </w:pPr>
      <w:r>
        <w:rPr>
          <w:rFonts w:ascii="宋体" w:hAnsi="宋体" w:eastAsia="宋体" w:cs="宋体"/>
          <w:color w:val="000000"/>
        </w:rPr>
        <w:t>将该滑轮组的机械效率提高</w:t>
      </w:r>
      <w:r>
        <w:rPr>
          <w:rFonts w:ascii="Times New Roman" w:hAnsi="Times New Roman" w:eastAsia="Times New Roman" w:cs="Times New Roman"/>
          <w:color w:val="000000"/>
        </w:rPr>
        <w:t>5%</w:t>
      </w:r>
      <w:r>
        <w:rPr>
          <w:rFonts w:ascii="宋体" w:hAnsi="宋体" w:eastAsia="宋体" w:cs="宋体"/>
          <w:color w:val="000000"/>
        </w:rPr>
        <w:t>时，其机械效率为</w:t>
      </w:r>
      <w:r>
        <w:rPr>
          <w:rFonts w:ascii="Times New Roman" w:hAnsi="Times New Roman" w:eastAsia="Times New Roman" w:cs="Times New Roman"/>
          <w:i/>
          <w:color w:val="000000"/>
        </w:rPr>
        <w:t>η′</w:t>
      </w:r>
      <w:r>
        <w:rPr>
          <w:rFonts w:ascii="Times New Roman" w:hAnsi="Times New Roman" w:eastAsia="Times New Roman" w:cs="Times New Roman"/>
          <w:color w:val="000000"/>
        </w:rPr>
        <w:t>=80%</w:t>
      </w:r>
      <w:r>
        <w:rPr>
          <w:rFonts w:ascii="宋体" w:hAnsi="宋体" w:eastAsia="宋体" w:cs="宋体"/>
          <w:color w:val="000000"/>
        </w:rPr>
        <w:t>，设提升重物的重力为</w:t>
      </w:r>
      <w:r>
        <w:rPr>
          <w:rFonts w:ascii="Times New Roman" w:hAnsi="Times New Roman" w:eastAsia="Times New Roman" w:cs="Times New Roman"/>
          <w:i/>
          <w:color w:val="000000"/>
        </w:rPr>
        <w:t>G′</w:t>
      </w:r>
      <w:r>
        <w:rPr>
          <w:rFonts w:ascii="宋体" w:hAnsi="宋体" w:eastAsia="宋体" w:cs="宋体"/>
          <w:color w:val="000000"/>
        </w:rPr>
        <w:t>，因克服重物重力所做功为有用功，克服重物重力和动滑轮重力做的功为总功，所以，滑轮组的机械效率</w:t>
      </w:r>
    </w:p>
    <w:p w14:paraId="5CAE5D0B">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42.75pt;width:378pt;" o:ole="t" filled="f" o:preferrelative="t" stroked="f" coordsize="21600,21600">
            <v:path/>
            <v:fill on="f" focussize="0,0"/>
            <v:stroke on="f" joinstyle="miter"/>
            <v:imagedata r:id="rId84" o:title="eqId19bbd23b7fcd05e40a8bf2e4d6794575"/>
            <o:lock v:ext="edit" aspectratio="t"/>
            <w10:wrap type="none"/>
            <w10:anchorlock/>
          </v:shape>
          <o:OLEObject Type="Embed" ProgID="Equation.DSMT4" ShapeID="_x0000_i1056" DrawAspect="Content" ObjectID="_1468075756" r:id="rId83">
            <o:LockedField>false</o:LockedField>
          </o:OLEObject>
        </w:object>
      </w:r>
    </w:p>
    <w:p w14:paraId="633207CF">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08887B7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 G′</w:t>
      </w:r>
      <w:r>
        <w:rPr>
          <w:rFonts w:ascii="Times New Roman" w:hAnsi="Times New Roman" w:eastAsia="Times New Roman" w:cs="Times New Roman"/>
          <w:color w:val="000000"/>
        </w:rPr>
        <w:t>=1200N</w:t>
      </w:r>
    </w:p>
    <w:p w14:paraId="15B0C837">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如图所示的电路，电源电压恒定。</w:t>
      </w:r>
      <w:r>
        <w:rPr>
          <w:rFonts w:ascii="Times New Roman" w:hAnsi="Times New Roman" w:eastAsia="Times New Roman" w:cs="Times New Roman"/>
          <w:i/>
          <w:color w:val="000000"/>
        </w:rPr>
        <w:t>R</w:t>
      </w:r>
      <w:r>
        <w:rPr>
          <w:rFonts w:ascii="宋体" w:hAnsi="宋体" w:eastAsia="宋体" w:cs="宋体"/>
          <w:color w:val="000000"/>
        </w:rPr>
        <w:t>为定值电阻，小灯泡的额定功率为</w:t>
      </w:r>
      <w:r>
        <w:rPr>
          <w:rFonts w:ascii="Times New Roman" w:hAnsi="Times New Roman" w:eastAsia="Times New Roman" w:cs="Times New Roman"/>
          <w:color w:val="000000"/>
        </w:rPr>
        <w:t>2W</w:t>
      </w:r>
      <w:r>
        <w:rPr>
          <w:rFonts w:ascii="宋体" w:hAnsi="宋体" w:eastAsia="宋体" w:cs="宋体"/>
          <w:color w:val="000000"/>
        </w:rPr>
        <w:t>，电流表接</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量程。闭合开关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时，电压表示数为</w:t>
      </w:r>
      <w:r>
        <w:rPr>
          <w:rFonts w:ascii="Times New Roman" w:hAnsi="Times New Roman" w:eastAsia="Times New Roman" w:cs="Times New Roman"/>
          <w:color w:val="000000"/>
        </w:rPr>
        <w:t>6V</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在</w:t>
      </w:r>
      <w:r>
        <w:rPr>
          <w:rFonts w:ascii="Times New Roman" w:hAnsi="Times New Roman" w:eastAsia="Times New Roman" w:cs="Times New Roman"/>
          <w:color w:val="000000"/>
        </w:rPr>
        <w:t>1min</w:t>
      </w:r>
      <w:r>
        <w:rPr>
          <w:rFonts w:ascii="宋体" w:hAnsi="宋体" w:eastAsia="宋体" w:cs="宋体"/>
          <w:color w:val="000000"/>
        </w:rPr>
        <w:t>内产生</w:t>
      </w:r>
      <w:r>
        <w:rPr>
          <w:rFonts w:ascii="Times New Roman" w:hAnsi="Times New Roman" w:eastAsia="Times New Roman" w:cs="Times New Roman"/>
          <w:color w:val="000000"/>
        </w:rPr>
        <w:t>540J</w:t>
      </w:r>
      <w:r>
        <w:rPr>
          <w:rFonts w:ascii="宋体" w:hAnsi="宋体" w:eastAsia="宋体" w:cs="宋体"/>
          <w:color w:val="000000"/>
        </w:rPr>
        <w:t>的热量，则</w:t>
      </w:r>
      <w:r>
        <w:rPr>
          <w:rFonts w:ascii="Times New Roman" w:hAnsi="Times New Roman" w:eastAsia="Times New Roman" w:cs="Times New Roman"/>
          <w:i/>
          <w:color w:val="000000"/>
        </w:rPr>
        <w:t>R</w:t>
      </w:r>
      <w:r>
        <w:rPr>
          <w:rFonts w:ascii="宋体" w:hAnsi="宋体" w:eastAsia="宋体" w:cs="宋体"/>
          <w:color w:val="000000"/>
        </w:rPr>
        <w:t>的阻值为</w:t>
      </w:r>
      <w:r>
        <w:rPr>
          <w:rFonts w:ascii="Times New Roman" w:hAnsi="Times New Roman" w:eastAsia="Times New Roman" w:cs="Times New Roman"/>
          <w:color w:val="000000"/>
        </w:rPr>
        <w:t>_______Ω</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时，小灯泡恰好正常发光，则小灯泡的额定电压为</w:t>
      </w:r>
      <w:r>
        <w:rPr>
          <w:rFonts w:ascii="Times New Roman" w:hAnsi="Times New Roman" w:eastAsia="Times New Roman" w:cs="Times New Roman"/>
          <w:color w:val="000000"/>
        </w:rPr>
        <w:t>_______V</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的实际功率为</w:t>
      </w:r>
      <w:r>
        <w:rPr>
          <w:rFonts w:ascii="Times New Roman" w:hAnsi="Times New Roman" w:eastAsia="Times New Roman" w:cs="Times New Roman"/>
          <w:color w:val="000000"/>
        </w:rPr>
        <w:t>_______W</w:t>
      </w:r>
      <w:r>
        <w:rPr>
          <w:rFonts w:ascii="宋体" w:hAnsi="宋体" w:eastAsia="宋体" w:cs="宋体"/>
          <w:color w:val="000000"/>
        </w:rPr>
        <w:t>。</w:t>
      </w:r>
    </w:p>
    <w:p w14:paraId="6B783639">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00200" cy="10668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600200" cy="1066800"/>
                    </a:xfrm>
                    <a:prstGeom prst="rect">
                      <a:avLst/>
                    </a:prstGeom>
                  </pic:spPr>
                </pic:pic>
              </a:graphicData>
            </a:graphic>
          </wp:inline>
        </w:drawing>
      </w:r>
    </w:p>
    <w:p w14:paraId="348D8D8F">
      <w:pPr>
        <w:spacing w:line="360" w:lineRule="auto"/>
        <w:textAlignment w:val="center"/>
        <w:rPr>
          <w:color w:val="000000"/>
        </w:rPr>
      </w:pPr>
      <w:r>
        <w:rPr>
          <w:color w:val="2E75B6"/>
        </w:rPr>
        <w:t>【答案】</w:t>
      </w:r>
      <w:r>
        <w:rPr>
          <w:color w:val="000000"/>
        </w:rPr>
        <w:t xml:space="preserve">    ①. 4    ②. 4    ③. 1</w:t>
      </w:r>
    </w:p>
    <w:p w14:paraId="1BB429E9">
      <w:pPr>
        <w:spacing w:line="360" w:lineRule="auto"/>
        <w:textAlignment w:val="center"/>
        <w:rPr>
          <w:color w:val="000000"/>
        </w:rPr>
      </w:pPr>
      <w:r>
        <w:rPr>
          <w:color w:val="2E75B6"/>
        </w:rPr>
        <w:t>【解析】</w:t>
      </w:r>
    </w:p>
    <w:p w14:paraId="01D2F25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时，灯泡</w:t>
      </w:r>
      <w:r>
        <w:rPr>
          <w:rFonts w:ascii="Times New Roman" w:hAnsi="Times New Roman" w:eastAsia="Times New Roman" w:cs="Times New Roman"/>
          <w:color w:val="000000"/>
        </w:rPr>
        <w:t>L</w:t>
      </w:r>
      <w:r>
        <w:rPr>
          <w:rFonts w:ascii="宋体" w:hAnsi="宋体" w:eastAsia="宋体" w:cs="宋体"/>
          <w:color w:val="000000"/>
        </w:rPr>
        <w:t>和电流表被短路，电路为</w:t>
      </w:r>
      <w:r>
        <w:rPr>
          <w:rFonts w:ascii="Times New Roman" w:hAnsi="Times New Roman" w:eastAsia="Times New Roman" w:cs="Times New Roman"/>
          <w:i/>
          <w:color w:val="000000"/>
        </w:rPr>
        <w:t>R</w:t>
      </w:r>
      <w:r>
        <w:rPr>
          <w:rFonts w:ascii="宋体" w:hAnsi="宋体" w:eastAsia="宋体" w:cs="宋体"/>
          <w:color w:val="000000"/>
        </w:rPr>
        <w:t>的简单电路，电压表测电源两端的电压，由电压表示数为</w:t>
      </w:r>
      <w:r>
        <w:rPr>
          <w:rFonts w:ascii="Times New Roman" w:hAnsi="Times New Roman" w:eastAsia="Times New Roman" w:cs="Times New Roman"/>
          <w:color w:val="000000"/>
        </w:rPr>
        <w:t>6V</w:t>
      </w:r>
      <w:r>
        <w:rPr>
          <w:rFonts w:ascii="宋体" w:hAnsi="宋体" w:eastAsia="宋体" w:cs="宋体"/>
          <w:color w:val="000000"/>
        </w:rPr>
        <w:t>可知，电源的电压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，由焦耳定律的推导公式</w:t>
      </w:r>
      <w:r>
        <w:object>
          <v:shape id="_x0000_i1057" o:spt="75" alt="学科网(www.zxxk.com)--教育资源门户，提供试卷、教案、课件、论文、素材以及各类教学资源下载，还有大量而丰富的教学相关资讯！" type="#_x0000_t75" style="height:29.25pt;width:41.25pt;" o:ole="t" filled="f" o:preferrelative="t" stroked="f" coordsize="21600,21600">
            <v:path/>
            <v:fill on="f" focussize="0,0"/>
            <v:stroke on="f" joinstyle="miter"/>
            <v:imagedata r:id="rId87" o:title="eqId8676baab7e9fd9feee01bc542c4f98b3"/>
            <o:lock v:ext="edit" aspectratio="t"/>
            <w10:wrap type="none"/>
            <w10:anchorlock/>
          </v:shape>
          <o:OLEObject Type="Embed" ProgID="Equation.DSMT4" ShapeID="_x0000_i1057" DrawAspect="Content" ObjectID="_1468075757" r:id="rId86">
            <o:LockedField>false</o:LockedField>
          </o:OLEObject>
        </w:object>
      </w:r>
      <w:r>
        <w:rPr>
          <w:rFonts w:ascii="宋体" w:hAnsi="宋体" w:eastAsia="宋体" w:cs="宋体"/>
          <w:color w:val="000000"/>
        </w:rPr>
        <w:t>可得，</w:t>
      </w:r>
      <w:r>
        <w:rPr>
          <w:rFonts w:ascii="Times New Roman" w:hAnsi="Times New Roman" w:eastAsia="Times New Roman" w:cs="Times New Roman"/>
          <w:i/>
          <w:color w:val="000000"/>
        </w:rPr>
        <w:t>R</w:t>
      </w:r>
      <w:r>
        <w:rPr>
          <w:rFonts w:ascii="宋体" w:hAnsi="宋体" w:eastAsia="宋体" w:cs="宋体"/>
          <w:color w:val="000000"/>
        </w:rPr>
        <w:t>的阻值</w:t>
      </w:r>
    </w:p>
    <w:p w14:paraId="64C683EA">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8.25pt;width:141.75pt;" o:ole="t" filled="f" o:preferrelative="t" stroked="f" coordsize="21600,21600">
            <v:path/>
            <v:fill on="f" focussize="0,0"/>
            <v:stroke on="f" joinstyle="miter"/>
            <v:imagedata r:id="rId89" o:title="eqId679bad9b80d4472b2179dc130e82a279"/>
            <o:lock v:ext="edit" aspectratio="t"/>
            <w10:wrap type="none"/>
            <w10:anchorlock/>
          </v:shape>
          <o:OLEObject Type="Embed" ProgID="Equation.DSMT4" ShapeID="_x0000_i1058" DrawAspect="Content" ObjectID="_1468075758" r:id="rId88">
            <o:LockedField>false</o:LockedField>
          </o:OLEObject>
        </w:object>
      </w:r>
    </w:p>
    <w:p w14:paraId="252F883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时，定值电阻</w:t>
      </w:r>
      <w:r>
        <w:rPr>
          <w:rFonts w:ascii="Times New Roman" w:hAnsi="Times New Roman" w:eastAsia="Times New Roman" w:cs="Times New Roman"/>
          <w:i/>
          <w:color w:val="000000"/>
        </w:rPr>
        <w:t>R</w:t>
      </w:r>
      <w:r>
        <w:rPr>
          <w:rFonts w:ascii="宋体" w:hAnsi="宋体" w:eastAsia="宋体" w:cs="宋体"/>
          <w:color w:val="000000"/>
        </w:rPr>
        <w:t>与灯泡</w:t>
      </w:r>
      <w:r>
        <w:rPr>
          <w:rFonts w:ascii="Times New Roman" w:hAnsi="Times New Roman" w:eastAsia="Times New Roman" w:cs="Times New Roman"/>
          <w:color w:val="000000"/>
        </w:rPr>
        <w:t>L</w:t>
      </w:r>
      <w:r>
        <w:rPr>
          <w:rFonts w:ascii="宋体" w:hAnsi="宋体" w:eastAsia="宋体" w:cs="宋体"/>
          <w:color w:val="000000"/>
        </w:rPr>
        <w:t>串联，电压表测</w:t>
      </w:r>
      <w:r>
        <w:rPr>
          <w:rFonts w:ascii="Times New Roman" w:hAnsi="Times New Roman" w:eastAsia="Times New Roman" w:cs="Times New Roman"/>
          <w:i/>
          <w:color w:val="000000"/>
        </w:rPr>
        <w:t>R</w:t>
      </w:r>
      <w:r>
        <w:rPr>
          <w:rFonts w:ascii="宋体" w:hAnsi="宋体" w:eastAsia="宋体" w:cs="宋体"/>
          <w:color w:val="000000"/>
        </w:rPr>
        <w:t>两端的电压，电流表测电路中的电流，因串联电路中各处的电流相等，且此时小灯泡恰好正常发光，所以，由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可得，电路中的电流</w:t>
      </w:r>
    </w:p>
    <w:p w14:paraId="6B94B9C8">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91" o:title="eqId578a8ab688b320ef36c982c70b6dec0c"/>
            <o:lock v:ext="edit" aspectratio="t"/>
            <w10:wrap type="none"/>
            <w10:anchorlock/>
          </v:shape>
          <o:OLEObject Type="Embed" ProgID="Equation.DSMT4" ShapeID="_x0000_i1059" DrawAspect="Content" ObjectID="_1468075759" r:id="rId90">
            <o:LockedField>false</o:LockedField>
          </o:OLEObject>
        </w:object>
      </w:r>
    </w:p>
    <w:p w14:paraId="3EE2F682">
      <w:pPr>
        <w:spacing w:line="360" w:lineRule="auto"/>
        <w:jc w:val="left"/>
        <w:textAlignment w:val="center"/>
        <w:rPr>
          <w:rFonts w:ascii="宋体" w:hAnsi="宋体" w:eastAsia="宋体" w:cs="宋体"/>
          <w:color w:val="000000"/>
        </w:rPr>
      </w:pPr>
      <w:r>
        <w:rPr>
          <w:rFonts w:ascii="宋体" w:hAnsi="宋体" w:eastAsia="宋体" w:cs="宋体"/>
          <w:color w:val="000000"/>
        </w:rPr>
        <w:t>因串联电路中总电压等于各分电压之和，所以，由</w:t>
      </w:r>
      <w:r>
        <w:object>
          <v:shape id="_x0000_i106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5" o:title="eqId9c83f61a0d94fac4f83902a3ca0fc862"/>
            <o:lock v:ext="edit" aspectratio="t"/>
            <w10:wrap type="none"/>
            <w10:anchorlock/>
          </v:shape>
          <o:OLEObject Type="Embed" ProgID="Equation.DSMT4" ShapeID="_x0000_i1060" DrawAspect="Content" ObjectID="_1468075760" r:id="rId92">
            <o:LockedField>false</o:LockedField>
          </o:OLEObject>
        </w:object>
      </w:r>
      <w:r>
        <w:rPr>
          <w:rFonts w:ascii="宋体" w:hAnsi="宋体" w:eastAsia="宋体" w:cs="宋体"/>
          <w:color w:val="000000"/>
        </w:rPr>
        <w:t>可得，电源的电压</w:t>
      </w:r>
    </w:p>
    <w:p w14:paraId="22167B85">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p>
    <w:p w14:paraId="0A71E77A">
      <w:pPr>
        <w:spacing w:line="360" w:lineRule="auto"/>
        <w:jc w:val="left"/>
        <w:textAlignment w:val="center"/>
        <w:rPr>
          <w:rFonts w:ascii="宋体" w:hAnsi="宋体" w:eastAsia="宋体" w:cs="宋体"/>
          <w:color w:val="000000"/>
        </w:rPr>
      </w:pPr>
      <w:r>
        <w:rPr>
          <w:rFonts w:ascii="宋体" w:hAnsi="宋体" w:eastAsia="宋体" w:cs="宋体"/>
          <w:color w:val="000000"/>
        </w:rPr>
        <w:t>即</w:t>
      </w:r>
    </w:p>
    <w:p w14:paraId="2C9E15E8">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3.75pt;width:93pt;" o:ole="t" filled="f" o:preferrelative="t" stroked="f" coordsize="21600,21600">
            <v:path/>
            <v:fill on="f" focussize="0,0"/>
            <v:stroke on="f" joinstyle="miter"/>
            <v:imagedata r:id="rId94" o:title="eqId5b693d616a0eb421ca5eb3cba61e8baf"/>
            <o:lock v:ext="edit" aspectratio="t"/>
            <w10:wrap type="none"/>
            <w10:anchorlock/>
          </v:shape>
          <o:OLEObject Type="Embed" ProgID="Equation.DSMT4" ShapeID="_x0000_i1061" DrawAspect="Content" ObjectID="_1468075761" r:id="rId93">
            <o:LockedField>false</o:LockedField>
          </o:OLEObject>
        </w:object>
      </w:r>
    </w:p>
    <w:p w14:paraId="02E729B9">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=2V</w:t>
      </w:r>
      <w:r>
        <w:rPr>
          <w:rFonts w:ascii="宋体" w:hAnsi="宋体" w:eastAsia="宋体" w:cs="宋体"/>
          <w:color w:val="000000"/>
        </w:rPr>
        <w:t>或</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=4V</w:t>
      </w:r>
      <w:r>
        <w:rPr>
          <w:rFonts w:ascii="宋体" w:hAnsi="宋体" w:eastAsia="宋体" w:cs="宋体"/>
          <w:color w:val="000000"/>
        </w:rPr>
        <w:t>，当</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=2V</w:t>
      </w:r>
      <w:r>
        <w:rPr>
          <w:rFonts w:ascii="宋体" w:hAnsi="宋体" w:eastAsia="宋体" w:cs="宋体"/>
          <w:color w:val="000000"/>
        </w:rPr>
        <w:t>时，电路中的电流</w:t>
      </w:r>
    </w:p>
    <w:p w14:paraId="10399898">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96" o:title="eqId67f4850546b78a26fd2bc089635e5443"/>
            <o:lock v:ext="edit" aspectratio="t"/>
            <w10:wrap type="none"/>
            <w10:anchorlock/>
          </v:shape>
          <o:OLEObject Type="Embed" ProgID="Equation.DSMT4" ShapeID="_x0000_i1062" DrawAspect="Content" ObjectID="_1468075762" r:id="rId95">
            <o:LockedField>false</o:LockedField>
          </o:OLEObject>
        </w:object>
      </w:r>
    </w:p>
    <w:p w14:paraId="5662B87E">
      <w:pPr>
        <w:spacing w:line="360" w:lineRule="auto"/>
        <w:jc w:val="left"/>
        <w:textAlignment w:val="center"/>
        <w:rPr>
          <w:rFonts w:ascii="宋体" w:hAnsi="宋体" w:eastAsia="宋体" w:cs="宋体"/>
          <w:color w:val="000000"/>
        </w:rPr>
      </w:pPr>
      <w:r>
        <w:rPr>
          <w:rFonts w:ascii="宋体" w:hAnsi="宋体" w:eastAsia="宋体" w:cs="宋体"/>
          <w:color w:val="000000"/>
        </w:rPr>
        <w:t>大于</w:t>
      </w:r>
      <w:r>
        <w:rPr>
          <w:rFonts w:ascii="Times New Roman" w:hAnsi="Times New Roman" w:eastAsia="Times New Roman" w:cs="Times New Roman"/>
          <w:color w:val="000000"/>
        </w:rPr>
        <w:t>0.6A</w:t>
      </w:r>
      <w:r>
        <w:rPr>
          <w:rFonts w:ascii="宋体" w:hAnsi="宋体" w:eastAsia="宋体" w:cs="宋体"/>
          <w:color w:val="000000"/>
        </w:rPr>
        <w:t>，即大于电流表所选的量程，故不符合题意。</w:t>
      </w:r>
    </w:p>
    <w:p w14:paraId="37124B95">
      <w:pPr>
        <w:spacing w:line="360" w:lineRule="auto"/>
        <w:jc w:val="left"/>
        <w:textAlignment w:val="center"/>
        <w:rPr>
          <w:rFonts w:ascii="宋体" w:hAnsi="宋体" w:eastAsia="宋体" w:cs="宋体"/>
          <w:color w:val="000000"/>
        </w:rPr>
      </w:pPr>
      <w:r>
        <w:rPr>
          <w:rFonts w:ascii="宋体" w:hAnsi="宋体" w:eastAsia="宋体" w:cs="宋体"/>
          <w:color w:val="000000"/>
        </w:rPr>
        <w:t>当</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=4V</w:t>
      </w:r>
      <w:r>
        <w:rPr>
          <w:rFonts w:ascii="宋体" w:hAnsi="宋体" w:eastAsia="宋体" w:cs="宋体"/>
          <w:color w:val="000000"/>
        </w:rPr>
        <w:t>时，电路中的电流</w:t>
      </w:r>
    </w:p>
    <w:p w14:paraId="6BE03917">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3.75pt;width:98.25pt;" o:ole="t" filled="f" o:preferrelative="t" stroked="f" coordsize="21600,21600">
            <v:path/>
            <v:fill on="f" focussize="0,0"/>
            <v:stroke on="f" joinstyle="miter"/>
            <v:imagedata r:id="rId98" o:title="eqId82bcaa7f8d9a070bb23c18f7b70d0834"/>
            <o:lock v:ext="edit" aspectratio="t"/>
            <w10:wrap type="none"/>
            <w10:anchorlock/>
          </v:shape>
          <o:OLEObject Type="Embed" ProgID="Equation.DSMT4" ShapeID="_x0000_i1063" DrawAspect="Content" ObjectID="_1468075763" r:id="rId97">
            <o:LockedField>false</o:LockedField>
          </o:OLEObject>
        </w:object>
      </w:r>
    </w:p>
    <w:p w14:paraId="1065C86E">
      <w:pPr>
        <w:spacing w:line="360" w:lineRule="auto"/>
        <w:jc w:val="left"/>
        <w:textAlignment w:val="center"/>
        <w:rPr>
          <w:rFonts w:ascii="宋体" w:hAnsi="宋体" w:eastAsia="宋体" w:cs="宋体"/>
          <w:color w:val="000000"/>
        </w:rPr>
      </w:pPr>
      <w:r>
        <w:rPr>
          <w:rFonts w:ascii="宋体" w:hAnsi="宋体" w:eastAsia="宋体" w:cs="宋体"/>
          <w:color w:val="000000"/>
        </w:rPr>
        <w:t>小于</w:t>
      </w:r>
      <w:r>
        <w:rPr>
          <w:rFonts w:ascii="Times New Roman" w:hAnsi="Times New Roman" w:eastAsia="Times New Roman" w:cs="Times New Roman"/>
          <w:color w:val="000000"/>
        </w:rPr>
        <w:t>0.5A</w:t>
      </w:r>
      <w:r>
        <w:rPr>
          <w:rFonts w:ascii="宋体" w:hAnsi="宋体" w:eastAsia="宋体" w:cs="宋体"/>
          <w:color w:val="000000"/>
        </w:rPr>
        <w:t>，即在电流表的量程范围之内，符合题意，则电阻</w:t>
      </w:r>
      <w:r>
        <w:rPr>
          <w:rFonts w:ascii="Times New Roman" w:hAnsi="Times New Roman" w:eastAsia="Times New Roman" w:cs="Times New Roman"/>
          <w:i/>
          <w:color w:val="000000"/>
        </w:rPr>
        <w:t>R</w:t>
      </w:r>
      <w:r>
        <w:rPr>
          <w:rFonts w:ascii="宋体" w:hAnsi="宋体" w:eastAsia="宋体" w:cs="宋体"/>
          <w:color w:val="000000"/>
        </w:rPr>
        <w:t>的实际功率</w:t>
      </w:r>
    </w:p>
    <w:p w14:paraId="11F98B7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rPr>
        <w:t>= (0.5A)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×4Ω=1W</w:t>
      </w:r>
    </w:p>
    <w:p w14:paraId="5BC136D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2B99466D">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如图所示，在螺线管旁悬挂一条形磁体。闭合开关后，条形磁体向左偏。请在括号内标出：</w:t>
      </w:r>
    </w:p>
    <w:p w14:paraId="49D589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）通电螺线管的“</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”极；</w:t>
      </w:r>
    </w:p>
    <w:p w14:paraId="7D9A975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）电源的“</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”极。</w:t>
      </w:r>
    </w:p>
    <w:p w14:paraId="5616D972">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714625" cy="12382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2714625" cy="1238250"/>
                    </a:xfrm>
                    <a:prstGeom prst="rect">
                      <a:avLst/>
                    </a:prstGeom>
                  </pic:spPr>
                </pic:pic>
              </a:graphicData>
            </a:graphic>
          </wp:inline>
        </w:drawing>
      </w:r>
      <w:r>
        <w:rPr>
          <w:rFonts w:ascii="Times New Roman" w:hAnsi="Times New Roman" w:eastAsia="Times New Roman" w:cs="Times New Roman"/>
          <w:color w:val="000000"/>
        </w:rPr>
        <w:br w:type="textWrapping"/>
      </w:r>
    </w:p>
    <w:p w14:paraId="6995963A">
      <w:pPr>
        <w:spacing w:line="360" w:lineRule="auto"/>
        <w:textAlignment w:val="center"/>
        <w:rPr>
          <w:color w:val="000000"/>
        </w:rPr>
      </w:pPr>
      <w:r>
        <w:rPr>
          <w:color w:val="2E75B6"/>
        </w:rPr>
        <w:t>【答案】</w:t>
      </w:r>
      <w:r>
        <w:rPr>
          <w:color w:val="000000"/>
        </w:rPr>
        <w:drawing>
          <wp:inline distT="0" distB="0" distL="114300" distR="114300">
            <wp:extent cx="2657475" cy="12382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2657475" cy="1238250"/>
                    </a:xfrm>
                    <a:prstGeom prst="rect">
                      <a:avLst/>
                    </a:prstGeom>
                  </pic:spPr>
                </pic:pic>
              </a:graphicData>
            </a:graphic>
          </wp:inline>
        </w:drawing>
      </w:r>
    </w:p>
    <w:p w14:paraId="49F9DFC4">
      <w:pPr>
        <w:spacing w:line="360" w:lineRule="auto"/>
        <w:textAlignment w:val="center"/>
        <w:rPr>
          <w:color w:val="000000"/>
        </w:rPr>
      </w:pPr>
      <w:r>
        <w:rPr>
          <w:color w:val="2E75B6"/>
        </w:rPr>
        <w:t>【解析】</w:t>
      </w:r>
    </w:p>
    <w:p w14:paraId="0B3DF04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由图可知，条形磁体被螺线管吸引，根据异名磁极相互吸引可知，螺线管的右端为</w:t>
      </w:r>
      <w:r>
        <w:rPr>
          <w:rFonts w:ascii="Times New Roman" w:hAnsi="Times New Roman" w:eastAsia="Times New Roman" w:cs="Times New Roman"/>
          <w:color w:val="000000"/>
        </w:rPr>
        <w:t>S</w:t>
      </w:r>
      <w:r>
        <w:rPr>
          <w:rFonts w:ascii="宋体" w:hAnsi="宋体" w:eastAsia="宋体" w:cs="宋体"/>
          <w:color w:val="000000"/>
        </w:rPr>
        <w:t>极，左端为</w:t>
      </w:r>
      <w:r>
        <w:rPr>
          <w:rFonts w:ascii="Times New Roman" w:hAnsi="Times New Roman" w:eastAsia="Times New Roman" w:cs="Times New Roman"/>
          <w:color w:val="000000"/>
        </w:rPr>
        <w:t>N</w:t>
      </w:r>
      <w:r>
        <w:rPr>
          <w:rFonts w:ascii="宋体" w:hAnsi="宋体" w:eastAsia="宋体" w:cs="宋体"/>
          <w:color w:val="000000"/>
        </w:rPr>
        <w:t>极。根据安培定则可知，电流从螺线管的右侧流入，左侧流出，所以电源的左端为负极，如图所示：</w:t>
      </w:r>
    </w:p>
    <w:p w14:paraId="315C502B">
      <w:pPr>
        <w:spacing w:line="360" w:lineRule="auto"/>
        <w:jc w:val="left"/>
        <w:textAlignment w:val="center"/>
        <w:rPr>
          <w:color w:val="000000"/>
        </w:rPr>
      </w:pPr>
      <w:r>
        <w:rPr>
          <w:color w:val="000000"/>
        </w:rPr>
        <w:drawing>
          <wp:inline distT="0" distB="0" distL="114300" distR="114300">
            <wp:extent cx="2667000" cy="1238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2667000" cy="1238250"/>
                    </a:xfrm>
                    <a:prstGeom prst="rect">
                      <a:avLst/>
                    </a:prstGeom>
                  </pic:spPr>
                </pic:pic>
              </a:graphicData>
            </a:graphic>
          </wp:inline>
        </w:drawing>
      </w:r>
      <w:r>
        <w:rPr>
          <w:color w:val="000000"/>
        </w:rPr>
        <w:br w:type="textWrapping"/>
      </w:r>
    </w:p>
    <w:p w14:paraId="3A43469B">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如图所示，容器中盛有水，用细线吊着一个实心铁块静止在水中。请在图中画出铁块所受力的示意图。</w:t>
      </w:r>
    </w:p>
    <w:p w14:paraId="3AD69504">
      <w:pPr>
        <w:spacing w:line="360" w:lineRule="auto"/>
        <w:jc w:val="left"/>
        <w:textAlignment w:val="center"/>
        <w:rPr>
          <w:color w:val="000000"/>
        </w:rPr>
      </w:pPr>
      <w:r>
        <w:rPr>
          <w:color w:val="000000"/>
        </w:rPr>
        <w:drawing>
          <wp:inline distT="0" distB="0" distL="114300" distR="114300">
            <wp:extent cx="1362075" cy="12287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362075" cy="1228725"/>
                    </a:xfrm>
                    <a:prstGeom prst="rect">
                      <a:avLst/>
                    </a:prstGeom>
                  </pic:spPr>
                </pic:pic>
              </a:graphicData>
            </a:graphic>
          </wp:inline>
        </w:drawing>
      </w:r>
    </w:p>
    <w:p w14:paraId="1C34318C">
      <w:pPr>
        <w:spacing w:line="360" w:lineRule="auto"/>
        <w:textAlignment w:val="center"/>
        <w:rPr>
          <w:color w:val="000000"/>
        </w:rPr>
      </w:pPr>
      <w:r>
        <w:rPr>
          <w:color w:val="2E75B6"/>
        </w:rPr>
        <w:t>【答案】</w:t>
      </w:r>
      <w:r>
        <w:rPr>
          <w:color w:val="000000"/>
        </w:rPr>
        <w:drawing>
          <wp:inline distT="0" distB="0" distL="114300" distR="114300">
            <wp:extent cx="1304925" cy="11811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304925" cy="1181100"/>
                    </a:xfrm>
                    <a:prstGeom prst="rect">
                      <a:avLst/>
                    </a:prstGeom>
                  </pic:spPr>
                </pic:pic>
              </a:graphicData>
            </a:graphic>
          </wp:inline>
        </w:drawing>
      </w:r>
    </w:p>
    <w:p w14:paraId="0C082D75">
      <w:pPr>
        <w:spacing w:line="360" w:lineRule="auto"/>
        <w:textAlignment w:val="center"/>
        <w:rPr>
          <w:color w:val="000000"/>
        </w:rPr>
      </w:pPr>
      <w:r>
        <w:rPr>
          <w:color w:val="2E75B6"/>
        </w:rPr>
        <w:t>【解析】</w:t>
      </w:r>
    </w:p>
    <w:p w14:paraId="07C19B92">
      <w:pPr>
        <w:spacing w:line="360" w:lineRule="auto"/>
        <w:jc w:val="left"/>
        <w:textAlignment w:val="center"/>
        <w:rPr>
          <w:color w:val="000000"/>
        </w:rPr>
      </w:pPr>
      <w:r>
        <w:rPr>
          <w:color w:val="000000"/>
        </w:rPr>
        <w:t>【详解】实心铁块用细线吊着浸没在水中，铁块受到竖直向下的重力</w:t>
      </w:r>
      <w:r>
        <w:rPr>
          <w:i/>
          <w:color w:val="000000"/>
        </w:rPr>
        <w:t>G</w:t>
      </w:r>
      <w:r>
        <w:rPr>
          <w:color w:val="000000"/>
        </w:rPr>
        <w:t>、竖直向上的拉力</w:t>
      </w:r>
      <w:r>
        <w:rPr>
          <w:i/>
          <w:color w:val="000000"/>
        </w:rPr>
        <w:t>F</w:t>
      </w:r>
      <w:r>
        <w:rPr>
          <w:color w:val="000000"/>
        </w:rPr>
        <w:t>和浮力</w:t>
      </w:r>
      <w:r>
        <w:rPr>
          <w:i/>
          <w:color w:val="000000"/>
        </w:rPr>
        <w:t>F</w:t>
      </w:r>
      <w:r>
        <w:rPr>
          <w:color w:val="000000"/>
          <w:vertAlign w:val="subscript"/>
        </w:rPr>
        <w:t>浮</w:t>
      </w:r>
      <w:r>
        <w:rPr>
          <w:color w:val="000000"/>
        </w:rPr>
        <w:t>的共同作用，作用点在重心。如下图所示</w:t>
      </w:r>
    </w:p>
    <w:p w14:paraId="372EE674">
      <w:pPr>
        <w:spacing w:line="360" w:lineRule="auto"/>
        <w:jc w:val="left"/>
        <w:textAlignment w:val="center"/>
        <w:rPr>
          <w:color w:val="000000"/>
        </w:rPr>
      </w:pPr>
      <w:r>
        <w:rPr>
          <w:color w:val="000000"/>
        </w:rPr>
        <w:drawing>
          <wp:inline distT="0" distB="0" distL="114300" distR="114300">
            <wp:extent cx="1285875" cy="11620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285875" cy="1162050"/>
                    </a:xfrm>
                    <a:prstGeom prst="rect">
                      <a:avLst/>
                    </a:prstGeom>
                  </pic:spPr>
                </pic:pic>
              </a:graphicData>
            </a:graphic>
          </wp:inline>
        </w:drawing>
      </w:r>
      <w:r>
        <w:rPr>
          <w:color w:val="000000"/>
        </w:rPr>
        <w:br w:type="textWrapping"/>
      </w:r>
    </w:p>
    <w:p w14:paraId="3633E242">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如图所示，凸透镜的主光轴与水面重合，</w:t>
      </w:r>
      <w:r>
        <w:rPr>
          <w:rFonts w:ascii="Times New Roman" w:hAnsi="Times New Roman" w:eastAsia="Times New Roman" w:cs="Times New Roman"/>
          <w:i/>
          <w:color w:val="000000"/>
        </w:rPr>
        <w:t>F</w:t>
      </w:r>
      <w:r>
        <w:rPr>
          <w:rFonts w:ascii="宋体" w:hAnsi="宋体" w:eastAsia="宋体" w:cs="宋体"/>
          <w:color w:val="000000"/>
        </w:rPr>
        <w:t>是凸透镜的焦点，水中有一平面镜。一束与水面平行的光线经凸透镜折射后进入水中，再经过水中的平面镜反射后恰好过</w:t>
      </w:r>
      <w:r>
        <w:rPr>
          <w:rFonts w:ascii="Times New Roman" w:hAnsi="Times New Roman" w:eastAsia="Times New Roman" w:cs="Times New Roman"/>
          <w:i/>
          <w:color w:val="000000"/>
        </w:rPr>
        <w:t>P</w:t>
      </w:r>
      <w:r>
        <w:rPr>
          <w:rFonts w:ascii="宋体" w:hAnsi="宋体" w:eastAsia="宋体" w:cs="宋体"/>
          <w:color w:val="000000"/>
        </w:rPr>
        <w:t>点。请画出：</w:t>
      </w:r>
    </w:p>
    <w:p w14:paraId="5DF609D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）经过凸透镜的折射光线；</w:t>
      </w:r>
    </w:p>
    <w:p w14:paraId="712DF9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）进入水中的折射光线；</w:t>
      </w:r>
    </w:p>
    <w:p w14:paraId="7864DCD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）经平面镜后的反射光线。</w:t>
      </w:r>
    </w:p>
    <w:p w14:paraId="64D3F37A">
      <w:pPr>
        <w:spacing w:line="360" w:lineRule="auto"/>
        <w:jc w:val="left"/>
        <w:textAlignment w:val="center"/>
        <w:rPr>
          <w:color w:val="000000"/>
        </w:rPr>
      </w:pPr>
      <w:r>
        <w:rPr>
          <w:color w:val="000000"/>
        </w:rPr>
        <w:drawing>
          <wp:inline distT="0" distB="0" distL="114300" distR="114300">
            <wp:extent cx="2295525" cy="11906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2295525" cy="1190625"/>
                    </a:xfrm>
                    <a:prstGeom prst="rect">
                      <a:avLst/>
                    </a:prstGeom>
                  </pic:spPr>
                </pic:pic>
              </a:graphicData>
            </a:graphic>
          </wp:inline>
        </w:drawing>
      </w:r>
    </w:p>
    <w:p w14:paraId="1A774414">
      <w:pPr>
        <w:spacing w:line="360" w:lineRule="auto"/>
        <w:textAlignment w:val="center"/>
        <w:rPr>
          <w:color w:val="000000"/>
        </w:rPr>
      </w:pPr>
      <w:r>
        <w:rPr>
          <w:color w:val="2E75B6"/>
        </w:rPr>
        <w:t>【答案】</w:t>
      </w:r>
      <w:r>
        <w:rPr>
          <w:color w:val="000000"/>
        </w:rPr>
        <w:drawing>
          <wp:inline distT="0" distB="0" distL="114300" distR="114300">
            <wp:extent cx="2209800" cy="15049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2209800" cy="1504950"/>
                    </a:xfrm>
                    <a:prstGeom prst="rect">
                      <a:avLst/>
                    </a:prstGeom>
                  </pic:spPr>
                </pic:pic>
              </a:graphicData>
            </a:graphic>
          </wp:inline>
        </w:drawing>
      </w:r>
    </w:p>
    <w:p w14:paraId="7D5F087C">
      <w:pPr>
        <w:spacing w:line="360" w:lineRule="auto"/>
        <w:textAlignment w:val="center"/>
        <w:rPr>
          <w:color w:val="000000"/>
        </w:rPr>
      </w:pPr>
      <w:r>
        <w:rPr>
          <w:color w:val="2E75B6"/>
        </w:rPr>
        <w:t>【解析】</w:t>
      </w:r>
    </w:p>
    <w:p w14:paraId="1243DA4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平行与主光轴的光线经过凸透镜的折射后会聚于焦点</w:t>
      </w:r>
      <w:r>
        <w:rPr>
          <w:rFonts w:ascii="Times New Roman" w:hAnsi="Times New Roman" w:eastAsia="Times New Roman" w:cs="Times New Roman"/>
          <w:i/>
          <w:color w:val="000000"/>
        </w:rPr>
        <w:t>F</w:t>
      </w:r>
      <w:r>
        <w:rPr>
          <w:rFonts w:ascii="宋体" w:hAnsi="宋体" w:eastAsia="宋体" w:cs="宋体"/>
          <w:color w:val="000000"/>
        </w:rPr>
        <w:t>，作光线经过凸透镜后的折射光线；根据平面镜成像的特点，由于光线经过水中的平面镜反射后恰好过</w:t>
      </w:r>
      <w:r>
        <w:rPr>
          <w:rFonts w:ascii="Times New Roman" w:hAnsi="Times New Roman" w:eastAsia="Times New Roman" w:cs="Times New Roman"/>
          <w:i/>
          <w:color w:val="000000"/>
        </w:rPr>
        <w:t>P</w:t>
      </w:r>
      <w:r>
        <w:rPr>
          <w:rFonts w:ascii="宋体" w:hAnsi="宋体" w:eastAsia="宋体" w:cs="宋体"/>
          <w:color w:val="000000"/>
        </w:rPr>
        <w:t>点，故作</w:t>
      </w:r>
      <w:r>
        <w:rPr>
          <w:rFonts w:ascii="Times New Roman" w:hAnsi="Times New Roman" w:eastAsia="Times New Roman" w:cs="Times New Roman"/>
          <w:i/>
          <w:color w:val="000000"/>
        </w:rPr>
        <w:t>P</w:t>
      </w:r>
      <w:r>
        <w:rPr>
          <w:rFonts w:ascii="宋体" w:hAnsi="宋体" w:eastAsia="宋体" w:cs="宋体"/>
          <w:color w:val="000000"/>
        </w:rPr>
        <w:t>点的对称点</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宋体" w:hAnsi="宋体" w:eastAsia="宋体" w:cs="宋体"/>
          <w:color w:val="000000"/>
        </w:rPr>
        <w:t>，连接</w:t>
      </w:r>
      <w:r>
        <w:rPr>
          <w:rFonts w:ascii="Times New Roman" w:hAnsi="Times New Roman" w:eastAsia="Times New Roman" w:cs="Times New Roman"/>
          <w:i/>
          <w:color w:val="000000"/>
        </w:rPr>
        <w:t>FP</w:t>
      </w:r>
      <w:r>
        <w:rPr>
          <w:rFonts w:ascii="Times New Roman" w:hAnsi="Times New Roman" w:eastAsia="Times New Roman" w:cs="Times New Roman"/>
          <w:color w:val="000000"/>
        </w:rPr>
        <w:t>'</w:t>
      </w:r>
      <w:r>
        <w:rPr>
          <w:rFonts w:ascii="宋体" w:hAnsi="宋体" w:eastAsia="宋体" w:cs="宋体"/>
          <w:color w:val="000000"/>
        </w:rPr>
        <w:t>交平面镜于</w:t>
      </w:r>
      <w:r>
        <w:rPr>
          <w:rFonts w:ascii="Times New Roman" w:hAnsi="Times New Roman" w:eastAsia="Times New Roman" w:cs="Times New Roman"/>
          <w:i/>
          <w:color w:val="000000"/>
        </w:rPr>
        <w:t>A</w:t>
      </w:r>
      <w:r>
        <w:rPr>
          <w:rFonts w:ascii="宋体" w:hAnsi="宋体" w:eastAsia="宋体" w:cs="宋体"/>
          <w:color w:val="000000"/>
        </w:rPr>
        <w:t>点，则</w:t>
      </w:r>
      <w:r>
        <w:rPr>
          <w:rFonts w:ascii="Times New Roman" w:hAnsi="Times New Roman" w:eastAsia="Times New Roman" w:cs="Times New Roman"/>
          <w:i/>
          <w:color w:val="000000"/>
        </w:rPr>
        <w:t>A</w:t>
      </w:r>
      <w:r>
        <w:rPr>
          <w:rFonts w:ascii="宋体" w:hAnsi="宋体" w:eastAsia="宋体" w:cs="宋体"/>
          <w:color w:val="000000"/>
        </w:rPr>
        <w:t>点为光线的入射点，此时连接</w:t>
      </w:r>
      <w:r>
        <w:rPr>
          <w:rFonts w:ascii="Times New Roman" w:hAnsi="Times New Roman" w:eastAsia="Times New Roman" w:cs="Times New Roman"/>
          <w:i/>
          <w:color w:val="000000"/>
        </w:rPr>
        <w:t>FA</w:t>
      </w:r>
      <w:r>
        <w:rPr>
          <w:rFonts w:ascii="宋体" w:hAnsi="宋体" w:eastAsia="宋体" w:cs="宋体"/>
          <w:color w:val="000000"/>
        </w:rPr>
        <w:t>即为平面镜的入射光线，也是光线经凸透镜折射后进入水中的折射光线，连接</w:t>
      </w:r>
      <w:r>
        <w:rPr>
          <w:rFonts w:ascii="Times New Roman" w:hAnsi="Times New Roman" w:eastAsia="Times New Roman" w:cs="Times New Roman"/>
          <w:i/>
          <w:color w:val="000000"/>
        </w:rPr>
        <w:t>AP</w:t>
      </w:r>
      <w:r>
        <w:rPr>
          <w:rFonts w:ascii="宋体" w:hAnsi="宋体" w:eastAsia="宋体" w:cs="宋体"/>
          <w:color w:val="000000"/>
        </w:rPr>
        <w:t>即为经平面镜后的反射光线。如图所示：</w:t>
      </w:r>
    </w:p>
    <w:p w14:paraId="24D5983F">
      <w:pPr>
        <w:spacing w:line="360" w:lineRule="auto"/>
        <w:jc w:val="left"/>
        <w:textAlignment w:val="center"/>
        <w:rPr>
          <w:color w:val="000000"/>
        </w:rPr>
      </w:pPr>
      <w:r>
        <w:rPr>
          <w:color w:val="000000"/>
        </w:rPr>
        <w:drawing>
          <wp:inline distT="0" distB="0" distL="114300" distR="114300">
            <wp:extent cx="2419350" cy="16478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2419350" cy="1647825"/>
                    </a:xfrm>
                    <a:prstGeom prst="rect">
                      <a:avLst/>
                    </a:prstGeom>
                  </pic:spPr>
                </pic:pic>
              </a:graphicData>
            </a:graphic>
          </wp:inline>
        </w:drawing>
      </w:r>
      <w:r>
        <w:rPr>
          <w:color w:val="000000"/>
        </w:rPr>
        <w:br w:type="textWrapping"/>
      </w:r>
    </w:p>
    <w:p w14:paraId="4A031C5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四、简答题（共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52AC9E92">
      <w:pPr>
        <w:spacing w:line="360" w:lineRule="auto"/>
        <w:jc w:val="left"/>
        <w:textAlignment w:val="center"/>
        <w:rPr>
          <w:rFonts w:ascii="宋体" w:hAnsi="宋体" w:eastAsia="宋体" w:cs="宋体"/>
          <w:color w:val="000000"/>
        </w:rPr>
      </w:pPr>
      <w:r>
        <w:rPr>
          <w:color w:val="000000"/>
        </w:rPr>
        <w:t xml:space="preserve">26.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日，鞍山籍自由式滑雪运动员徐梦桃在北京冬奥会上获得冠军。如图所示是她比赛中的部分运动轨迹。</w:t>
      </w:r>
    </w:p>
    <w:p w14:paraId="311F0B2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）徐梦桃比赛时穿的滑雪板为什么设计得又宽又大？</w:t>
      </w:r>
      <w:r>
        <w:rPr>
          <w:color w:val="000000"/>
        </w:rPr>
        <w:t>______</w:t>
      </w:r>
    </w:p>
    <w:p w14:paraId="77765D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）她能从</w:t>
      </w:r>
      <w:r>
        <w:rPr>
          <w:rFonts w:ascii="Times New Roman" w:hAnsi="Times New Roman" w:eastAsia="Times New Roman" w:cs="Times New Roman"/>
          <w:i/>
          <w:color w:val="000000"/>
        </w:rPr>
        <w:t>B</w:t>
      </w:r>
      <w:r>
        <w:rPr>
          <w:rFonts w:ascii="宋体" w:hAnsi="宋体" w:eastAsia="宋体" w:cs="宋体"/>
          <w:color w:val="000000"/>
        </w:rPr>
        <w:t>点继续向上运动到</w:t>
      </w:r>
      <w:r>
        <w:rPr>
          <w:rFonts w:ascii="Times New Roman" w:hAnsi="Times New Roman" w:eastAsia="Times New Roman" w:cs="Times New Roman"/>
          <w:i/>
          <w:color w:val="000000"/>
        </w:rPr>
        <w:t>C</w:t>
      </w:r>
      <w:r>
        <w:rPr>
          <w:rFonts w:ascii="宋体" w:hAnsi="宋体" w:eastAsia="宋体" w:cs="宋体"/>
          <w:color w:val="000000"/>
        </w:rPr>
        <w:t>点的原因是什么？</w:t>
      </w:r>
      <w:r>
        <w:rPr>
          <w:color w:val="000000"/>
        </w:rPr>
        <w:t>______</w:t>
      </w:r>
      <w:r>
        <w:rPr>
          <w:rFonts w:ascii="宋体" w:hAnsi="宋体" w:eastAsia="宋体" w:cs="宋体"/>
          <w:color w:val="000000"/>
        </w:rPr>
        <w:t>此运动过程中能量是怎样转化的？（不计空气阻力）</w:t>
      </w:r>
      <w:r>
        <w:rPr>
          <w:color w:val="000000"/>
        </w:rPr>
        <w:t>______</w:t>
      </w:r>
    </w:p>
    <w:p w14:paraId="16A1AAE4">
      <w:pPr>
        <w:spacing w:line="360" w:lineRule="auto"/>
        <w:jc w:val="left"/>
        <w:textAlignment w:val="center"/>
        <w:rPr>
          <w:color w:val="000000"/>
        </w:rPr>
      </w:pPr>
      <w:r>
        <w:rPr>
          <w:color w:val="000000"/>
        </w:rPr>
        <w:drawing>
          <wp:inline distT="0" distB="0" distL="114300" distR="114300">
            <wp:extent cx="1162050" cy="7810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162050" cy="781050"/>
                    </a:xfrm>
                    <a:prstGeom prst="rect">
                      <a:avLst/>
                    </a:prstGeom>
                  </pic:spPr>
                </pic:pic>
              </a:graphicData>
            </a:graphic>
          </wp:inline>
        </w:drawing>
      </w:r>
    </w:p>
    <w:p w14:paraId="4C15D91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在压力一定时，通过增大受力面积，减小压强</w:t>
      </w:r>
      <w:r>
        <w:rPr>
          <w:color w:val="000000"/>
        </w:rPr>
        <w:t xml:space="preserve">    ②. </w:t>
      </w:r>
      <w:r>
        <w:rPr>
          <w:rFonts w:ascii="宋体" w:hAnsi="宋体" w:eastAsia="宋体" w:cs="宋体"/>
          <w:color w:val="000000"/>
        </w:rPr>
        <w:t>见详解</w:t>
      </w:r>
      <w:r>
        <w:rPr>
          <w:color w:val="000000"/>
        </w:rPr>
        <w:t xml:space="preserve">    ③. </w:t>
      </w:r>
      <w:r>
        <w:rPr>
          <w:rFonts w:ascii="宋体" w:hAnsi="宋体" w:eastAsia="宋体" w:cs="宋体"/>
          <w:color w:val="000000"/>
        </w:rPr>
        <w:t>动能转化为重力势能</w:t>
      </w:r>
    </w:p>
    <w:p w14:paraId="0135D9FD">
      <w:pPr>
        <w:spacing w:line="360" w:lineRule="auto"/>
        <w:textAlignment w:val="center"/>
        <w:rPr>
          <w:color w:val="000000"/>
        </w:rPr>
      </w:pPr>
      <w:r>
        <w:rPr>
          <w:color w:val="2E75B6"/>
        </w:rPr>
        <w:t>【解析】</w:t>
      </w:r>
    </w:p>
    <w:p w14:paraId="19D8706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[1] </w:t>
      </w:r>
      <w:r>
        <w:rPr>
          <w:rFonts w:ascii="宋体" w:hAnsi="宋体" w:eastAsia="宋体" w:cs="宋体"/>
          <w:color w:val="000000"/>
        </w:rPr>
        <w:t>徐梦桃比赛时穿的滑雪板设计得又宽又大是为了在压力一定时，通过增大受力面积，减小压强。</w:t>
      </w:r>
    </w:p>
    <w:p w14:paraId="6B3158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她能从</w:t>
      </w:r>
      <w:r>
        <w:rPr>
          <w:rFonts w:ascii="Times New Roman" w:hAnsi="Times New Roman" w:eastAsia="Times New Roman" w:cs="Times New Roman"/>
          <w:i/>
          <w:color w:val="000000"/>
        </w:rPr>
        <w:t>A</w:t>
      </w:r>
      <w:r>
        <w:rPr>
          <w:rFonts w:ascii="宋体" w:hAnsi="宋体" w:eastAsia="宋体" w:cs="宋体"/>
          <w:color w:val="000000"/>
        </w:rPr>
        <w:t>点运动到</w:t>
      </w:r>
      <w:r>
        <w:rPr>
          <w:rFonts w:ascii="Times New Roman" w:hAnsi="Times New Roman" w:eastAsia="Times New Roman" w:cs="Times New Roman"/>
          <w:i/>
          <w:color w:val="000000"/>
        </w:rPr>
        <w:t>B</w:t>
      </w:r>
      <w:r>
        <w:rPr>
          <w:rFonts w:ascii="宋体" w:hAnsi="宋体" w:eastAsia="宋体" w:cs="宋体"/>
          <w:color w:val="000000"/>
        </w:rPr>
        <w:t>点，将重力势能转化为动能，速度不断增大，到达</w:t>
      </w:r>
      <w:r>
        <w:rPr>
          <w:rFonts w:ascii="Times New Roman" w:hAnsi="Times New Roman" w:eastAsia="Times New Roman" w:cs="Times New Roman"/>
          <w:i/>
          <w:color w:val="000000"/>
        </w:rPr>
        <w:t>B</w:t>
      </w:r>
      <w:r>
        <w:rPr>
          <w:rFonts w:ascii="宋体" w:hAnsi="宋体" w:eastAsia="宋体" w:cs="宋体"/>
          <w:color w:val="000000"/>
        </w:rPr>
        <w:t>点后由于惯性，仍然要保持原来的运动状态继续向前运动，所以能从</w:t>
      </w:r>
      <w:r>
        <w:rPr>
          <w:rFonts w:ascii="Times New Roman" w:hAnsi="Times New Roman" w:eastAsia="Times New Roman" w:cs="Times New Roman"/>
          <w:i/>
          <w:color w:val="000000"/>
        </w:rPr>
        <w:t>B</w:t>
      </w:r>
      <w:r>
        <w:rPr>
          <w:rFonts w:ascii="宋体" w:hAnsi="宋体" w:eastAsia="宋体" w:cs="宋体"/>
          <w:color w:val="000000"/>
        </w:rPr>
        <w:t>点继续向上运动到</w:t>
      </w:r>
      <w:r>
        <w:rPr>
          <w:rFonts w:ascii="Times New Roman" w:hAnsi="Times New Roman" w:eastAsia="Times New Roman" w:cs="Times New Roman"/>
          <w:i/>
          <w:color w:val="000000"/>
        </w:rPr>
        <w:t>C</w:t>
      </w:r>
      <w:r>
        <w:rPr>
          <w:rFonts w:ascii="宋体" w:hAnsi="宋体" w:eastAsia="宋体" w:cs="宋体"/>
          <w:color w:val="000000"/>
        </w:rPr>
        <w:t>点。</w:t>
      </w:r>
    </w:p>
    <w:p w14:paraId="5B5D61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从</w:t>
      </w:r>
      <w:r>
        <w:rPr>
          <w:rFonts w:ascii="Times New Roman" w:hAnsi="Times New Roman" w:eastAsia="Times New Roman" w:cs="Times New Roman"/>
          <w:i/>
          <w:color w:val="000000"/>
        </w:rPr>
        <w:t>B</w:t>
      </w:r>
      <w:r>
        <w:rPr>
          <w:rFonts w:ascii="宋体" w:hAnsi="宋体" w:eastAsia="宋体" w:cs="宋体"/>
          <w:color w:val="000000"/>
        </w:rPr>
        <w:t>点继续向上运动到</w:t>
      </w:r>
      <w:r>
        <w:rPr>
          <w:rFonts w:ascii="Times New Roman" w:hAnsi="Times New Roman" w:eastAsia="Times New Roman" w:cs="Times New Roman"/>
          <w:i/>
          <w:color w:val="000000"/>
        </w:rPr>
        <w:t>C</w:t>
      </w:r>
      <w:r>
        <w:rPr>
          <w:rFonts w:ascii="宋体" w:hAnsi="宋体" w:eastAsia="宋体" w:cs="宋体"/>
          <w:color w:val="000000"/>
        </w:rPr>
        <w:t>点，质量不变，高度增大，重力势能增大，速度减小，动能减小，所以是动能转化为重力势能。</w:t>
      </w:r>
    </w:p>
    <w:p w14:paraId="4A4227E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五、计算题（共</w:t>
      </w:r>
      <w:r>
        <w:rPr>
          <w:rFonts w:ascii="Times New Roman" w:hAnsi="Times New Roman" w:eastAsia="Times New Roman" w:cs="Times New Roman"/>
          <w:b/>
          <w:color w:val="000000"/>
          <w:sz w:val="24"/>
        </w:rPr>
        <w:t>18</w:t>
      </w:r>
      <w:r>
        <w:rPr>
          <w:rFonts w:ascii="宋体" w:hAnsi="宋体" w:eastAsia="宋体" w:cs="宋体"/>
          <w:b/>
          <w:color w:val="000000"/>
          <w:sz w:val="24"/>
        </w:rPr>
        <w:t>分。要求写出必要的文字说明、公式、运算过程、数值、单位和答）</w:t>
      </w:r>
    </w:p>
    <w:p w14:paraId="5749089F">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如图所示是我国自主研发的无人驾驶电动运输车。这辆车的质量为</w:t>
      </w:r>
      <w:r>
        <w:rPr>
          <w:rFonts w:ascii="Times New Roman" w:hAnsi="Times New Roman" w:eastAsia="Times New Roman" w:cs="Times New Roman"/>
          <w:color w:val="000000"/>
        </w:rPr>
        <w:t>1440kg</w:t>
      </w:r>
      <w:r>
        <w:rPr>
          <w:rFonts w:ascii="宋体" w:hAnsi="宋体" w:eastAsia="宋体" w:cs="宋体"/>
          <w:color w:val="000000"/>
        </w:rPr>
        <w:t>，轮胎与地面的总接触面积为</w:t>
      </w:r>
      <w:r>
        <w:rPr>
          <w:rFonts w:ascii="Times New Roman" w:hAnsi="Times New Roman" w:eastAsia="Times New Roman" w:cs="Times New Roman"/>
          <w:color w:val="000000"/>
        </w:rPr>
        <w:t>0.12m</w:t>
      </w:r>
      <w:r>
        <w:rPr>
          <w:rFonts w:ascii="Times New Roman" w:hAnsi="Times New Roman" w:eastAsia="Times New Roman" w:cs="Times New Roman"/>
          <w:color w:val="000000"/>
          <w:vertAlign w:val="superscript"/>
        </w:rPr>
        <w:t>2</w:t>
      </w:r>
      <w:r>
        <w:rPr>
          <w:rFonts w:ascii="宋体" w:hAnsi="宋体" w:eastAsia="宋体" w:cs="宋体"/>
          <w:color w:val="000000"/>
        </w:rPr>
        <w:t>，充满电后可储存电能</w:t>
      </w:r>
      <w:r>
        <w:rPr>
          <w:rFonts w:ascii="Times New Roman" w:hAnsi="Times New Roman" w:eastAsia="Times New Roman" w:cs="Times New Roman"/>
          <w:color w:val="000000"/>
        </w:rPr>
        <w:t>30kW·h</w:t>
      </w:r>
      <w:r>
        <w:rPr>
          <w:rFonts w:ascii="宋体" w:hAnsi="宋体" w:eastAsia="宋体" w:cs="宋体"/>
          <w:color w:val="000000"/>
        </w:rPr>
        <w:t>，其中有</w:t>
      </w:r>
      <w:r>
        <w:rPr>
          <w:rFonts w:ascii="Times New Roman" w:hAnsi="Times New Roman" w:eastAsia="Times New Roman" w:cs="Times New Roman"/>
          <w:color w:val="000000"/>
        </w:rPr>
        <w:t>80%</w:t>
      </w:r>
      <w:r>
        <w:rPr>
          <w:rFonts w:ascii="宋体" w:hAnsi="宋体" w:eastAsia="宋体" w:cs="宋体"/>
          <w:color w:val="000000"/>
        </w:rPr>
        <w:t>的电能可转化为汽车的机械能。某次该车在平直路面上以</w:t>
      </w:r>
      <w:r>
        <w:rPr>
          <w:rFonts w:ascii="Times New Roman" w:hAnsi="Times New Roman" w:eastAsia="Times New Roman" w:cs="Times New Roman"/>
          <w:color w:val="000000"/>
        </w:rPr>
        <w:t>36km/h</w:t>
      </w:r>
      <w:r>
        <w:rPr>
          <w:rFonts w:ascii="宋体" w:hAnsi="宋体" w:eastAsia="宋体" w:cs="宋体"/>
          <w:color w:val="000000"/>
        </w:rPr>
        <w:t>的速度匀速行驶，所受的阻力为</w:t>
      </w:r>
      <w:r>
        <w:rPr>
          <w:rFonts w:ascii="Times New Roman" w:hAnsi="Times New Roman" w:eastAsia="Times New Roman" w:cs="Times New Roman"/>
          <w:color w:val="000000"/>
        </w:rPr>
        <w:t>800N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燃油</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）求：</w:t>
      </w:r>
    </w:p>
    <w:p w14:paraId="7AB30A1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）该车静止在水平地面上时，对地面的压强是多少？</w:t>
      </w:r>
    </w:p>
    <w:p w14:paraId="49A9E5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）该车充满电后</w:t>
      </w:r>
      <w:r>
        <w:rPr>
          <w:rFonts w:ascii="宋体" w:hAnsi="宋体" w:eastAsia="宋体" w:cs="宋体"/>
          <w:color w:val="000000"/>
          <w:position w:val="-1"/>
        </w:rPr>
        <w:drawing>
          <wp:inline distT="0" distB="0" distL="114300" distR="114300">
            <wp:extent cx="139700" cy="190500"/>
            <wp:effectExtent l="0" t="0" r="12700" b="0"/>
            <wp:docPr id="490045591" name="图片 490045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045591" name="图片 490045591"/>
                    <pic:cNvPicPr>
                      <a:picLocks noChangeAspect="1"/>
                    </pic:cNvPicPr>
                  </pic:nvPicPr>
                  <pic:blipFill>
                    <a:blip r:embed="rId106"/>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平直路面上匀速行驶时，可以行驶多少小时？</w:t>
      </w:r>
    </w:p>
    <w:p w14:paraId="3B98E8C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）该车充满电后储存的电能相当于完全燃烧多少千克的燃油放出的热量？</w:t>
      </w:r>
    </w:p>
    <w:p w14:paraId="5415C49C">
      <w:pPr>
        <w:spacing w:line="360" w:lineRule="auto"/>
        <w:jc w:val="left"/>
        <w:textAlignment w:val="center"/>
        <w:rPr>
          <w:color w:val="000000"/>
        </w:rPr>
      </w:pPr>
      <w:r>
        <w:rPr>
          <w:rFonts w:ascii="宋体" w:hAnsi="宋体" w:eastAsia="宋体" w:cs="宋体"/>
          <w:color w:val="000000"/>
        </w:rPr>
        <w:drawing>
          <wp:inline distT="0" distB="0" distL="114300" distR="114300">
            <wp:extent cx="1438275" cy="8286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438275" cy="828675"/>
                    </a:xfrm>
                    <a:prstGeom prst="rect">
                      <a:avLst/>
                    </a:prstGeom>
                  </pic:spPr>
                </pic:pic>
              </a:graphicData>
            </a:graphic>
          </wp:inline>
        </w:drawing>
      </w:r>
    </w:p>
    <w:p w14:paraId="542CAED6">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3h</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2.7kg</w:t>
      </w:r>
    </w:p>
    <w:p w14:paraId="35DFF838">
      <w:pPr>
        <w:spacing w:line="360" w:lineRule="auto"/>
        <w:textAlignment w:val="center"/>
        <w:rPr>
          <w:color w:val="000000"/>
        </w:rPr>
      </w:pPr>
      <w:r>
        <w:rPr>
          <w:color w:val="2E75B6"/>
        </w:rPr>
        <w:t>【解析】</w:t>
      </w:r>
    </w:p>
    <w:p w14:paraId="7D06D11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）该车静止在水平地面上时，对地面的压力为</w:t>
      </w:r>
    </w:p>
    <w:p w14:paraId="52C60EC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=1440kg×10N/kg=14400N</w:t>
      </w:r>
    </w:p>
    <w:p w14:paraId="716FC1D8">
      <w:pPr>
        <w:spacing w:line="360" w:lineRule="auto"/>
        <w:jc w:val="left"/>
        <w:textAlignment w:val="center"/>
        <w:rPr>
          <w:rFonts w:ascii="宋体" w:hAnsi="宋体" w:eastAsia="宋体" w:cs="宋体"/>
          <w:color w:val="000000"/>
        </w:rPr>
      </w:pPr>
      <w:r>
        <w:rPr>
          <w:rFonts w:ascii="宋体" w:hAnsi="宋体" w:eastAsia="宋体" w:cs="宋体"/>
          <w:color w:val="000000"/>
        </w:rPr>
        <w:t>对地面的压强是</w:t>
      </w:r>
    </w:p>
    <w:p w14:paraId="24DAB108">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2pt;width:156pt;" o:ole="t" filled="f" o:preferrelative="t" stroked="f" coordsize="21600,21600">
            <v:path/>
            <v:fill on="f" focussize="0,0"/>
            <v:stroke on="f" joinstyle="miter"/>
            <v:imagedata r:id="rId109" o:title="eqId87e9dcba2ee04a6e92370ceaa6f45c55"/>
            <o:lock v:ext="edit" aspectratio="t"/>
            <w10:wrap type="none"/>
            <w10:anchorlock/>
          </v:shape>
          <o:OLEObject Type="Embed" ProgID="Equation.DSMT4" ShapeID="_x0000_i1064" DrawAspect="Content" ObjectID="_1468075764" r:id="rId108">
            <o:LockedField>false</o:LockedField>
          </o:OLEObject>
        </w:object>
      </w:r>
    </w:p>
    <w:p w14:paraId="5D3221E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）该车充满电后转化的机械能为</w:t>
      </w:r>
    </w:p>
    <w:p w14:paraId="552D4A6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电</w:t>
      </w:r>
      <w:r>
        <w:rPr>
          <w:rFonts w:ascii="Times New Roman" w:hAnsi="Times New Roman" w:eastAsia="Times New Roman" w:cs="Times New Roman"/>
          <w:i/>
          <w:color w:val="000000"/>
        </w:rPr>
        <w:t>η</w:t>
      </w:r>
      <w:r>
        <w:rPr>
          <w:rFonts w:ascii="Times New Roman" w:hAnsi="Times New Roman" w:eastAsia="Times New Roman" w:cs="Times New Roman"/>
          <w:color w:val="000000"/>
        </w:rPr>
        <w:t>=30kW·h×80%=24kW·h=24×3.6×10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J=8.64×10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p>
    <w:p w14:paraId="60E85466">
      <w:pPr>
        <w:spacing w:line="360" w:lineRule="auto"/>
        <w:jc w:val="left"/>
        <w:textAlignment w:val="center"/>
        <w:rPr>
          <w:rFonts w:ascii="宋体" w:hAnsi="宋体" w:eastAsia="宋体" w:cs="宋体"/>
          <w:color w:val="000000"/>
        </w:rPr>
      </w:pPr>
      <w:r>
        <w:rPr>
          <w:rFonts w:ascii="宋体" w:hAnsi="宋体" w:eastAsia="宋体" w:cs="宋体"/>
          <w:color w:val="000000"/>
        </w:rPr>
        <w:t>该车匀速行驶，处于平衡状态，所受的阻力为</w:t>
      </w:r>
      <w:r>
        <w:rPr>
          <w:rFonts w:ascii="Times New Roman" w:hAnsi="Times New Roman" w:eastAsia="Times New Roman" w:cs="Times New Roman"/>
          <w:color w:val="000000"/>
        </w:rPr>
        <w:t>800N</w:t>
      </w:r>
      <w:r>
        <w:rPr>
          <w:rFonts w:ascii="宋体" w:hAnsi="宋体" w:eastAsia="宋体" w:cs="宋体"/>
          <w:color w:val="000000"/>
        </w:rPr>
        <w:t>。根据二力平衡可知，牵引力为</w:t>
      </w:r>
    </w:p>
    <w:p w14:paraId="5118697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=800N</w:t>
      </w:r>
    </w:p>
    <w:p w14:paraId="19EB4F01">
      <w:pPr>
        <w:spacing w:line="360" w:lineRule="auto"/>
        <w:jc w:val="left"/>
        <w:textAlignment w:val="center"/>
        <w:rPr>
          <w:rFonts w:ascii="宋体" w:hAnsi="宋体" w:eastAsia="宋体" w:cs="宋体"/>
          <w:color w:val="000000"/>
        </w:rPr>
      </w:pPr>
      <w:r>
        <w:rPr>
          <w:rFonts w:ascii="宋体" w:hAnsi="宋体" w:eastAsia="宋体" w:cs="宋体"/>
          <w:color w:val="000000"/>
        </w:rPr>
        <w:t>该车能运动的路程为</w:t>
      </w:r>
    </w:p>
    <w:p w14:paraId="701DBF57">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3pt;width:209pt;" o:ole="t" filled="f" o:preferrelative="t" stroked="f" coordsize="21600,21600">
            <v:path/>
            <v:fill on="f" focussize="0,0"/>
            <v:stroke on="f" joinstyle="miter"/>
            <v:imagedata r:id="rId111" o:title="eqIdc8421bd2ff33dca1f2099d1d882d64c2"/>
            <o:lock v:ext="edit" aspectratio="t"/>
            <w10:wrap type="none"/>
            <w10:anchorlock/>
          </v:shape>
          <o:OLEObject Type="Embed" ProgID="Equation.DSMT4" ShapeID="_x0000_i1065" DrawAspect="Content" ObjectID="_1468075765" r:id="rId110">
            <o:LockedField>false</o:LockedField>
          </o:OLEObject>
        </w:object>
      </w:r>
    </w:p>
    <w:p w14:paraId="69D15DCC">
      <w:pPr>
        <w:spacing w:line="360" w:lineRule="auto"/>
        <w:jc w:val="left"/>
        <w:textAlignment w:val="center"/>
        <w:rPr>
          <w:rFonts w:ascii="宋体" w:hAnsi="宋体" w:eastAsia="宋体" w:cs="宋体"/>
          <w:color w:val="000000"/>
        </w:rPr>
      </w:pPr>
      <w:r>
        <w:rPr>
          <w:rFonts w:ascii="宋体" w:hAnsi="宋体" w:eastAsia="宋体" w:cs="宋体"/>
          <w:color w:val="000000"/>
        </w:rPr>
        <w:t>行驶的时间是</w:t>
      </w:r>
    </w:p>
    <w:p w14:paraId="5F1AEB60">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4pt;width:104pt;" o:ole="t" filled="f" o:preferrelative="t" stroked="f" coordsize="21600,21600">
            <v:path/>
            <v:fill on="f" focussize="0,0"/>
            <v:stroke on="f" joinstyle="miter"/>
            <v:imagedata r:id="rId113" o:title="eqId92dbc3121a7aed4eb4c4a67dc33402a0"/>
            <o:lock v:ext="edit" aspectratio="t"/>
            <w10:wrap type="none"/>
            <w10:anchorlock/>
          </v:shape>
          <o:OLEObject Type="Embed" ProgID="Equation.DSMT4" ShapeID="_x0000_i1066" DrawAspect="Content" ObjectID="_1468075766" r:id="rId112">
            <o:LockedField>false</o:LockedField>
          </o:OLEObject>
        </w:object>
      </w:r>
    </w:p>
    <w:p w14:paraId="5F3DCA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）该车充满电后储存的电能为</w:t>
      </w:r>
    </w:p>
    <w:p w14:paraId="73467F0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电</w:t>
      </w:r>
      <w:r>
        <w:rPr>
          <w:rFonts w:ascii="Times New Roman" w:hAnsi="Times New Roman" w:eastAsia="Times New Roman" w:cs="Times New Roman"/>
          <w:color w:val="000000"/>
        </w:rPr>
        <w:t>=30kW·h=30×3.6×10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J=1.08×10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p>
    <w:p w14:paraId="185C619A">
      <w:pPr>
        <w:spacing w:line="360" w:lineRule="auto"/>
        <w:jc w:val="left"/>
        <w:textAlignment w:val="center"/>
        <w:rPr>
          <w:rFonts w:ascii="宋体" w:hAnsi="宋体" w:eastAsia="宋体" w:cs="宋体"/>
          <w:color w:val="000000"/>
        </w:rPr>
      </w:pPr>
      <w:r>
        <w:rPr>
          <w:rFonts w:ascii="宋体" w:hAnsi="宋体" w:eastAsia="宋体" w:cs="宋体"/>
          <w:color w:val="000000"/>
        </w:rPr>
        <w:t>相当于完全燃烧燃油的质量是</w:t>
      </w:r>
    </w:p>
    <w:p w14:paraId="6FB0D127">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7pt;width:193pt;" o:ole="t" filled="f" o:preferrelative="t" stroked="f" coordsize="21600,21600">
            <v:path/>
            <v:fill on="f" focussize="0,0"/>
            <v:stroke on="f" joinstyle="miter"/>
            <v:imagedata r:id="rId115" o:title="eqId5a068ff88585a1b14b4ecf483d548264"/>
            <o:lock v:ext="edit" aspectratio="t"/>
            <w10:wrap type="none"/>
            <w10:anchorlock/>
          </v:shape>
          <o:OLEObject Type="Embed" ProgID="Equation.DSMT4" ShapeID="_x0000_i1067" DrawAspect="Content" ObjectID="_1468075767" r:id="rId114">
            <o:LockedField>false</o:LockedField>
          </o:OLEObject>
        </w:object>
      </w:r>
    </w:p>
    <w:p w14:paraId="7E28E628">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）该车静止在水平地面上时，对地面的压强是</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p>
    <w:p w14:paraId="4862FB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）该车充满电后在平直路面上匀速行驶时，可以行驶</w:t>
      </w:r>
      <w:r>
        <w:rPr>
          <w:rFonts w:ascii="Times New Roman" w:hAnsi="Times New Roman" w:eastAsia="Times New Roman" w:cs="Times New Roman"/>
          <w:color w:val="000000"/>
        </w:rPr>
        <w:t>3</w:t>
      </w:r>
      <w:r>
        <w:rPr>
          <w:rFonts w:ascii="宋体" w:hAnsi="宋体" w:eastAsia="宋体" w:cs="宋体"/>
          <w:color w:val="000000"/>
        </w:rPr>
        <w:t>小时；</w:t>
      </w:r>
    </w:p>
    <w:p w14:paraId="003BD24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）该车充满电后储存的电能相当于完全燃烧</w:t>
      </w:r>
      <w:r>
        <w:rPr>
          <w:rFonts w:ascii="Times New Roman" w:hAnsi="Times New Roman" w:eastAsia="Times New Roman" w:cs="Times New Roman"/>
          <w:color w:val="000000"/>
        </w:rPr>
        <w:t>2.7</w:t>
      </w:r>
      <w:r>
        <w:rPr>
          <w:rFonts w:ascii="宋体" w:hAnsi="宋体" w:eastAsia="宋体" w:cs="宋体"/>
          <w:color w:val="000000"/>
        </w:rPr>
        <w:t>千克的燃油放出的热量。</w:t>
      </w:r>
    </w:p>
    <w:p w14:paraId="50B5B47F">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学校科技小组的同学们在老师的指导下设计了一台简易饮水机，其简化的电路图如图甲所示。它有“加热”和“保温”两档，其中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为发热电阻，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为定值电阻。如表是该饮水机的相关技术参数。图乙是实验室电能表的示意图。已知饮水机在保温档和加热档工作时，发热电阻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121</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已知</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，不考虑温度对电阻的影响</w:t>
      </w:r>
      <w:r>
        <w:rPr>
          <w:rFonts w:ascii="Times New Roman" w:hAnsi="Times New Roman" w:eastAsia="Times New Roman" w:cs="Times New Roman"/>
          <w:color w:val="000000"/>
        </w:rPr>
        <w:t>]</w:t>
      </w:r>
      <w:r>
        <w:rPr>
          <w:rFonts w:ascii="宋体" w:hAnsi="宋体" w:eastAsia="宋体" w:cs="宋体"/>
          <w:color w:val="000000"/>
        </w:rPr>
        <w:t>求：</w:t>
      </w:r>
    </w:p>
    <w:p w14:paraId="32134E8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）储水罐注满水时，水温升高</w:t>
      </w:r>
      <w:r>
        <w:rPr>
          <w:rFonts w:ascii="Times New Roman" w:hAnsi="Times New Roman" w:eastAsia="Times New Roman" w:cs="Times New Roman"/>
          <w:color w:val="000000"/>
        </w:rPr>
        <w:t>50℃</w:t>
      </w:r>
      <w:r>
        <w:rPr>
          <w:rFonts w:ascii="宋体" w:hAnsi="宋体" w:eastAsia="宋体" w:cs="宋体"/>
          <w:color w:val="000000"/>
        </w:rPr>
        <w:t>，需要吸收多少热量？</w:t>
      </w:r>
    </w:p>
    <w:p w14:paraId="0F047A0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的阻值是多少？</w:t>
      </w:r>
    </w:p>
    <w:p w14:paraId="6C1B590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）在测试时将其他用电器都关闭，只将饮水机置于加热档工作，发现电能表的转盘在</w:t>
      </w:r>
      <w:r>
        <w:rPr>
          <w:rFonts w:ascii="Times New Roman" w:hAnsi="Times New Roman" w:eastAsia="Times New Roman" w:cs="Times New Roman"/>
          <w:color w:val="000000"/>
        </w:rPr>
        <w:t>3min</w:t>
      </w:r>
      <w:r>
        <w:rPr>
          <w:rFonts w:ascii="宋体" w:hAnsi="宋体" w:eastAsia="宋体" w:cs="宋体"/>
          <w:color w:val="000000"/>
        </w:rPr>
        <w:t>内转了</w:t>
      </w:r>
      <w:r>
        <w:rPr>
          <w:rFonts w:ascii="Times New Roman" w:hAnsi="Times New Roman" w:eastAsia="Times New Roman" w:cs="Times New Roman"/>
          <w:color w:val="000000"/>
        </w:rPr>
        <w:t>50</w:t>
      </w:r>
      <w:r>
        <w:rPr>
          <w:rFonts w:ascii="宋体" w:hAnsi="宋体" w:eastAsia="宋体" w:cs="宋体"/>
          <w:color w:val="000000"/>
        </w:rPr>
        <w:t>转，则此时实验室电路的实际电压是多少？</w:t>
      </w:r>
    </w:p>
    <w:p w14:paraId="6AD816CB">
      <w:pPr>
        <w:spacing w:line="360" w:lineRule="auto"/>
        <w:jc w:val="left"/>
        <w:textAlignment w:val="center"/>
        <w:rPr>
          <w:color w:val="000000"/>
        </w:rPr>
      </w:pPr>
      <w:r>
        <w:rPr>
          <w:rFonts w:ascii="宋体" w:hAnsi="宋体" w:eastAsia="宋体" w:cs="宋体"/>
          <w:color w:val="000000"/>
        </w:rPr>
        <w:drawing>
          <wp:inline distT="0" distB="0" distL="114300" distR="114300">
            <wp:extent cx="3752850" cy="16192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3752850" cy="1619250"/>
                    </a:xfrm>
                    <a:prstGeom prst="rect">
                      <a:avLst/>
                    </a:prstGeom>
                  </pic:spPr>
                </pic:pic>
              </a:graphicData>
            </a:graphic>
          </wp:inline>
        </w:drawing>
      </w:r>
    </w:p>
    <w:tbl>
      <w:tblPr>
        <w:tblStyle w:val="4"/>
        <w:tblW w:w="2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990"/>
      </w:tblGrid>
      <w:tr w14:paraId="1ECA2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8D0135">
            <w:pPr>
              <w:spacing w:line="360" w:lineRule="auto"/>
              <w:jc w:val="center"/>
              <w:textAlignment w:val="center"/>
              <w:rPr>
                <w:rFonts w:ascii="宋体" w:hAnsi="宋体" w:eastAsia="宋体" w:cs="宋体"/>
                <w:color w:val="000000"/>
              </w:rPr>
            </w:pPr>
            <w:r>
              <w:rPr>
                <w:rFonts w:ascii="宋体" w:hAnsi="宋体" w:eastAsia="宋体" w:cs="宋体"/>
                <w:color w:val="000000"/>
              </w:rPr>
              <w:t>额定电压</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1ADC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220V</w:t>
            </w:r>
          </w:p>
        </w:tc>
      </w:tr>
      <w:tr w14:paraId="19560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7DC41">
            <w:pPr>
              <w:spacing w:line="360" w:lineRule="auto"/>
              <w:jc w:val="center"/>
              <w:textAlignment w:val="center"/>
              <w:rPr>
                <w:rFonts w:ascii="宋体" w:hAnsi="宋体" w:eastAsia="宋体" w:cs="宋体"/>
                <w:color w:val="000000"/>
              </w:rPr>
            </w:pPr>
            <w:r>
              <w:rPr>
                <w:rFonts w:ascii="宋体" w:hAnsi="宋体" w:eastAsia="宋体" w:cs="宋体"/>
                <w:color w:val="000000"/>
              </w:rPr>
              <w:t>加热档额定功率</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29F69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605W</w:t>
            </w:r>
          </w:p>
        </w:tc>
      </w:tr>
      <w:tr w14:paraId="36A7A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2551A">
            <w:pPr>
              <w:spacing w:line="360" w:lineRule="auto"/>
              <w:jc w:val="center"/>
              <w:textAlignment w:val="center"/>
              <w:rPr>
                <w:rFonts w:ascii="宋体" w:hAnsi="宋体" w:eastAsia="宋体" w:cs="宋体"/>
                <w:color w:val="000000"/>
              </w:rPr>
            </w:pPr>
            <w:r>
              <w:rPr>
                <w:rFonts w:ascii="宋体" w:hAnsi="宋体" w:eastAsia="宋体" w:cs="宋体"/>
                <w:color w:val="000000"/>
              </w:rPr>
              <w:t>额定频率</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7B738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50Hz</w:t>
            </w:r>
          </w:p>
        </w:tc>
      </w:tr>
      <w:tr w14:paraId="09E1D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822BF0">
            <w:pPr>
              <w:spacing w:line="360" w:lineRule="auto"/>
              <w:jc w:val="center"/>
              <w:textAlignment w:val="center"/>
              <w:rPr>
                <w:rFonts w:ascii="宋体" w:hAnsi="宋体" w:eastAsia="宋体" w:cs="宋体"/>
                <w:color w:val="000000"/>
              </w:rPr>
            </w:pPr>
            <w:r>
              <w:rPr>
                <w:rFonts w:ascii="宋体" w:hAnsi="宋体" w:eastAsia="宋体" w:cs="宋体"/>
                <w:color w:val="000000"/>
              </w:rPr>
              <w:t>储水罐容积</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6DF9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0.8L</w:t>
            </w:r>
          </w:p>
        </w:tc>
      </w:tr>
    </w:tbl>
    <w:p w14:paraId="26348A8D">
      <w:pPr>
        <w:spacing w:line="360" w:lineRule="auto"/>
        <w:jc w:val="left"/>
        <w:textAlignment w:val="center"/>
        <w:rPr>
          <w:rFonts w:ascii="宋体" w:hAnsi="宋体" w:eastAsia="宋体" w:cs="宋体"/>
          <w:color w:val="000000"/>
        </w:rPr>
      </w:pPr>
    </w:p>
    <w:p w14:paraId="41FD830C">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1.68×10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80Ω</w:t>
      </w:r>
      <w:r>
        <w:rPr>
          <w:rFonts w:ascii="宋体" w:hAnsi="宋体" w:eastAsia="宋体" w:cs="宋体"/>
          <w:color w:val="000000"/>
        </w:rPr>
        <w:t>，</w:t>
      </w:r>
      <w:r>
        <w:rPr>
          <w:rFonts w:ascii="Times New Roman" w:hAnsi="Times New Roman" w:eastAsia="Times New Roman" w:cs="Times New Roman"/>
          <w:color w:val="000000"/>
        </w:rPr>
        <w:t>800Ω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220V</w:t>
      </w:r>
    </w:p>
    <w:p w14:paraId="674D302C">
      <w:pPr>
        <w:spacing w:line="360" w:lineRule="auto"/>
        <w:textAlignment w:val="center"/>
        <w:rPr>
          <w:color w:val="000000"/>
        </w:rPr>
      </w:pPr>
      <w:r>
        <w:rPr>
          <w:color w:val="2E75B6"/>
        </w:rPr>
        <w:t>【解析】</w:t>
      </w:r>
    </w:p>
    <w:p w14:paraId="67BBC23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）储水罐的容积是</w:t>
      </w:r>
      <w:r>
        <w:rPr>
          <w:rFonts w:ascii="Times New Roman" w:hAnsi="Times New Roman" w:eastAsia="Times New Roman" w:cs="Times New Roman"/>
          <w:color w:val="000000"/>
        </w:rPr>
        <w:t>0.8L</w:t>
      </w:r>
      <w:r>
        <w:rPr>
          <w:rFonts w:ascii="宋体" w:hAnsi="宋体" w:eastAsia="宋体" w:cs="宋体"/>
          <w:color w:val="000000"/>
        </w:rPr>
        <w:t>，储水的质量是</w:t>
      </w:r>
    </w:p>
    <w:p w14:paraId="3487DD0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V</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×0.8L=1.0×10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×0.8×10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=0.8kg</w:t>
      </w:r>
    </w:p>
    <w:p w14:paraId="3C6B99D6">
      <w:pPr>
        <w:spacing w:line="360" w:lineRule="auto"/>
        <w:jc w:val="left"/>
        <w:textAlignment w:val="center"/>
        <w:rPr>
          <w:rFonts w:ascii="宋体" w:hAnsi="宋体" w:eastAsia="宋体" w:cs="宋体"/>
          <w:color w:val="000000"/>
        </w:rPr>
      </w:pPr>
      <w:r>
        <w:rPr>
          <w:rFonts w:ascii="宋体" w:hAnsi="宋体" w:eastAsia="宋体" w:cs="宋体"/>
          <w:color w:val="000000"/>
        </w:rPr>
        <w:t>水温升高</w:t>
      </w:r>
      <w:r>
        <w:rPr>
          <w:rFonts w:ascii="Times New Roman" w:hAnsi="Times New Roman" w:eastAsia="Times New Roman" w:cs="Times New Roman"/>
          <w:color w:val="000000"/>
        </w:rPr>
        <w:t>50℃</w:t>
      </w:r>
      <w:r>
        <w:rPr>
          <w:rFonts w:ascii="宋体" w:hAnsi="宋体" w:eastAsia="宋体" w:cs="宋体"/>
          <w:color w:val="000000"/>
        </w:rPr>
        <w:t>，需要吸收的热量是</w:t>
      </w:r>
    </w:p>
    <w:p w14:paraId="1C9FDF2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i/>
          <w:color w:val="000000"/>
        </w:rPr>
        <w:t>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J/(kg·℃)×0.8kg×50℃=1.68×10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2DC687D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）由图甲可知，当</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的串联电路，电路的总电阻为两电阻阻值之和。当</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时，电路为只有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的简单电路，电路的电阻为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的阻值。由</w:t>
      </w:r>
      <w:r>
        <w:object>
          <v:shape id="_x0000_i1068"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18" o:title="eqIdbae383e4223ac84a529ef976ebd5f1ba"/>
            <o:lock v:ext="edit" aspectratio="t"/>
            <w10:wrap type="none"/>
            <w10:anchorlock/>
          </v:shape>
          <o:OLEObject Type="Embed" ProgID="Equation.DSMT4" ShapeID="_x0000_i1068" DrawAspect="Content" ObjectID="_1468075768" r:id="rId117">
            <o:LockedField>false</o:LockedField>
          </o:OLEObject>
        </w:object>
      </w:r>
      <w:r>
        <w:rPr>
          <w:rFonts w:ascii="宋体" w:hAnsi="宋体" w:eastAsia="宋体" w:cs="宋体"/>
          <w:color w:val="000000"/>
        </w:rPr>
        <w:t>可知，当</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时，电路处于保温档；当</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时，电路处于高温档。高温档时，发热电阻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的电功率即为加热档额定功率，于是有</w:t>
      </w:r>
    </w:p>
    <w:p w14:paraId="1BF96A80">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9pt;width:146pt;" o:ole="t" filled="f" o:preferrelative="t" stroked="f" coordsize="21600,21600">
            <v:path/>
            <v:fill on="f" focussize="0,0"/>
            <v:stroke on="f" joinstyle="miter"/>
            <v:imagedata r:id="rId120" o:title="eqIdb48914ccbb5641b040ae9f5f9e4b0da3"/>
            <o:lock v:ext="edit" aspectratio="t"/>
            <w10:wrap type="none"/>
            <w10:anchorlock/>
          </v:shape>
          <o:OLEObject Type="Embed" ProgID="Equation.DSMT4" ShapeID="_x0000_i1069" DrawAspect="Content" ObjectID="_1468075769" r:id="rId119">
            <o:LockedField>false</o:LockedField>
          </o:OLEObject>
        </w:object>
      </w:r>
    </w:p>
    <w:p w14:paraId="683E63E2">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232B74F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=80Ω</w:t>
      </w:r>
    </w:p>
    <w:p w14:paraId="488025B1">
      <w:pPr>
        <w:spacing w:line="360" w:lineRule="auto"/>
        <w:jc w:val="left"/>
        <w:textAlignment w:val="center"/>
        <w:rPr>
          <w:rFonts w:ascii="宋体" w:hAnsi="宋体" w:eastAsia="宋体" w:cs="宋体"/>
          <w:color w:val="000000"/>
        </w:rPr>
      </w:pPr>
      <w:r>
        <w:rPr>
          <w:rFonts w:ascii="宋体" w:hAnsi="宋体" w:eastAsia="宋体" w:cs="宋体"/>
          <w:color w:val="000000"/>
        </w:rPr>
        <w:t>饮水机在保温挡和加热挡工作时，发热电阻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121</w:t>
      </w:r>
      <w:r>
        <w:rPr>
          <w:rFonts w:ascii="宋体" w:hAnsi="宋体" w:eastAsia="宋体" w:cs="宋体"/>
          <w:color w:val="000000"/>
        </w:rPr>
        <w:t>。则有</w:t>
      </w:r>
    </w:p>
    <w:p w14:paraId="24BDF58F">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6pt;width:96pt;" o:ole="t" filled="f" o:preferrelative="t" stroked="f" coordsize="21600,21600">
            <v:path/>
            <v:fill on="f" focussize="0,0"/>
            <v:stroke on="f" joinstyle="miter"/>
            <v:imagedata r:id="rId122" o:title="eqId911b8b7612ddae5af36957e2ea60cad1"/>
            <o:lock v:ext="edit" aspectratio="t"/>
            <w10:wrap type="none"/>
            <w10:anchorlock/>
          </v:shape>
          <o:OLEObject Type="Embed" ProgID="Equation.DSMT4" ShapeID="_x0000_i1070" DrawAspect="Content" ObjectID="_1468075770" r:id="rId121">
            <o:LockedField>false</o:LockedField>
          </o:OLEObject>
        </w:object>
      </w:r>
    </w:p>
    <w:p w14:paraId="047F1549">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01A5FA6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vertAlign w:val="subscript"/>
        </w:rPr>
        <w:t>保</w:t>
      </w:r>
      <w:r>
        <w:rPr>
          <w:rFonts w:ascii="Times New Roman" w:hAnsi="Times New Roman" w:eastAsia="Times New Roman" w:cs="Times New Roman"/>
          <w:color w:val="000000"/>
        </w:rPr>
        <w:t>=5W</w:t>
      </w:r>
    </w:p>
    <w:p w14:paraId="55E1D6CA">
      <w:pPr>
        <w:spacing w:line="360" w:lineRule="auto"/>
        <w:jc w:val="left"/>
        <w:textAlignment w:val="center"/>
        <w:rPr>
          <w:rFonts w:ascii="宋体" w:hAnsi="宋体" w:eastAsia="宋体" w:cs="宋体"/>
          <w:color w:val="000000"/>
        </w:rPr>
      </w:pPr>
      <w:r>
        <w:rPr>
          <w:rFonts w:ascii="宋体" w:hAnsi="宋体" w:eastAsia="宋体" w:cs="宋体"/>
          <w:color w:val="000000"/>
        </w:rPr>
        <w:t>保温档时，发热电阻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的电功率为</w:t>
      </w:r>
    </w:p>
    <w:p w14:paraId="678F3929">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40pt;width:264pt;" o:ole="t" filled="f" o:preferrelative="t" stroked="f" coordsize="21600,21600">
            <v:path/>
            <v:fill on="f" focussize="0,0"/>
            <v:stroke on="f" joinstyle="miter"/>
            <v:imagedata r:id="rId124" o:title="eqId615946b9b6bfdc016c38b6c120fb3c57"/>
            <o:lock v:ext="edit" aspectratio="t"/>
            <w10:wrap type="none"/>
            <w10:anchorlock/>
          </v:shape>
          <o:OLEObject Type="Embed" ProgID="Equation.DSMT4" ShapeID="_x0000_i1071" DrawAspect="Content" ObjectID="_1468075771" r:id="rId123">
            <o:LockedField>false</o:LockedField>
          </o:OLEObject>
        </w:object>
      </w:r>
    </w:p>
    <w:p w14:paraId="1C8CC176">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5E25F1F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=800Ω</w:t>
      </w:r>
    </w:p>
    <w:p w14:paraId="2FBF487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）实际消耗的电能为</w:t>
      </w:r>
    </w:p>
    <w:p w14:paraId="5ADE2C5F">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5pt;width:187pt;" o:ole="t" filled="f" o:preferrelative="t" stroked="f" coordsize="21600,21600">
            <v:path/>
            <v:fill on="f" focussize="0,0"/>
            <v:stroke on="f" joinstyle="miter"/>
            <v:imagedata r:id="rId126" o:title="eqId800c7e4f5c0cad0ac8c21cc39c9571e6"/>
            <o:lock v:ext="edit" aspectratio="t"/>
            <w10:wrap type="none"/>
            <w10:anchorlock/>
          </v:shape>
          <o:OLEObject Type="Embed" ProgID="Equation.DSMT4" ShapeID="_x0000_i1072" DrawAspect="Content" ObjectID="_1468075772" r:id="rId125">
            <o:LockedField>false</o:LockedField>
          </o:OLEObject>
        </w:object>
      </w:r>
    </w:p>
    <w:p w14:paraId="3C5AF08E">
      <w:pPr>
        <w:spacing w:line="360" w:lineRule="auto"/>
        <w:jc w:val="left"/>
        <w:textAlignment w:val="center"/>
        <w:rPr>
          <w:rFonts w:ascii="宋体" w:hAnsi="宋体" w:eastAsia="宋体" w:cs="宋体"/>
          <w:color w:val="000000"/>
        </w:rPr>
      </w:pPr>
      <w:r>
        <w:rPr>
          <w:rFonts w:ascii="宋体" w:hAnsi="宋体" w:eastAsia="宋体" w:cs="宋体"/>
          <w:color w:val="000000"/>
        </w:rPr>
        <w:t>实际电功率为</w:t>
      </w:r>
    </w:p>
    <w:p w14:paraId="4046AF41">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46pt;width:271pt;" o:ole="t" filled="f" o:preferrelative="t" stroked="f" coordsize="21600,21600">
            <v:path/>
            <v:fill on="f" focussize="0,0"/>
            <v:stroke on="f" joinstyle="miter"/>
            <v:imagedata r:id="rId128" o:title="eqIdd0c2085b969b3f481047c8feed707e36"/>
            <o:lock v:ext="edit" aspectratio="t"/>
            <w10:wrap type="none"/>
            <w10:anchorlock/>
          </v:shape>
          <o:OLEObject Type="Embed" ProgID="Equation.DSMT4" ShapeID="_x0000_i1073" DrawAspect="Content" ObjectID="_1468075773" r:id="rId127">
            <o:LockedField>false</o:LockedField>
          </o:OLEObject>
        </w:object>
      </w:r>
    </w:p>
    <w:p w14:paraId="5795FECB">
      <w:pPr>
        <w:spacing w:line="360" w:lineRule="auto"/>
        <w:jc w:val="left"/>
        <w:textAlignment w:val="center"/>
        <w:rPr>
          <w:rFonts w:ascii="宋体" w:hAnsi="宋体" w:eastAsia="宋体" w:cs="宋体"/>
          <w:color w:val="000000"/>
        </w:rPr>
      </w:pPr>
      <w:r>
        <w:rPr>
          <w:rFonts w:ascii="宋体" w:hAnsi="宋体" w:eastAsia="宋体" w:cs="宋体"/>
          <w:color w:val="000000"/>
        </w:rPr>
        <w:t>此时实验室电路的实际电压是</w:t>
      </w:r>
    </w:p>
    <w:p w14:paraId="018BC7D3">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22pt;width:185pt;" o:ole="t" filled="f" o:preferrelative="t" stroked="f" coordsize="21600,21600">
            <v:path/>
            <v:fill on="f" focussize="0,0"/>
            <v:stroke on="f" joinstyle="miter"/>
            <v:imagedata r:id="rId130" o:title="eqId1a8ae125686c06c5e63c177d5b0dc020"/>
            <o:lock v:ext="edit" aspectratio="t"/>
            <w10:wrap type="none"/>
            <w10:anchorlock/>
          </v:shape>
          <o:OLEObject Type="Embed" ProgID="Equation.DSMT4" ShapeID="_x0000_i1074" DrawAspect="Content" ObjectID="_1468075774" r:id="rId129">
            <o:LockedField>false</o:LockedField>
          </o:OLEObject>
        </w:object>
      </w:r>
    </w:p>
    <w:p w14:paraId="20CA7B54">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）储水罐注满水时，水温升高</w:t>
      </w:r>
      <w:r>
        <w:rPr>
          <w:rFonts w:ascii="Times New Roman" w:hAnsi="Times New Roman" w:eastAsia="Times New Roman" w:cs="Times New Roman"/>
          <w:color w:val="000000"/>
        </w:rPr>
        <w:t>50℃</w:t>
      </w:r>
      <w:r>
        <w:rPr>
          <w:rFonts w:ascii="宋体" w:hAnsi="宋体" w:eastAsia="宋体" w:cs="宋体"/>
          <w:color w:val="000000"/>
        </w:rPr>
        <w:t>，需要吸收热量是</w:t>
      </w:r>
      <w:r>
        <w:rPr>
          <w:rFonts w:ascii="Times New Roman" w:hAnsi="Times New Roman" w:eastAsia="Times New Roman" w:cs="Times New Roman"/>
          <w:color w:val="000000"/>
        </w:rPr>
        <w:t>1.68×10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5D57021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的阻值分别是</w:t>
      </w:r>
      <w:r>
        <w:rPr>
          <w:rFonts w:ascii="Times New Roman" w:hAnsi="Times New Roman" w:eastAsia="Times New Roman" w:cs="Times New Roman"/>
          <w:color w:val="000000"/>
        </w:rPr>
        <w:t>80Ω</w:t>
      </w:r>
      <w:r>
        <w:rPr>
          <w:rFonts w:ascii="宋体" w:hAnsi="宋体" w:eastAsia="宋体" w:cs="宋体"/>
          <w:color w:val="000000"/>
        </w:rPr>
        <w:t>和</w:t>
      </w:r>
      <w:r>
        <w:rPr>
          <w:rFonts w:ascii="Times New Roman" w:hAnsi="Times New Roman" w:eastAsia="Times New Roman" w:cs="Times New Roman"/>
          <w:color w:val="000000"/>
        </w:rPr>
        <w:t>800Ω</w:t>
      </w:r>
      <w:r>
        <w:rPr>
          <w:rFonts w:ascii="宋体" w:hAnsi="宋体" w:eastAsia="宋体" w:cs="宋体"/>
          <w:color w:val="000000"/>
        </w:rPr>
        <w:t>；</w:t>
      </w:r>
    </w:p>
    <w:p w14:paraId="7BAD667E">
      <w:pPr>
        <w:spacing w:line="360" w:lineRule="auto"/>
        <w:jc w:val="left"/>
        <w:textAlignment w:val="center"/>
        <w:rPr>
          <w:rFonts w:ascii="宋体" w:hAnsi="宋体" w:eastAsia="宋体" w:cs="宋体"/>
          <w:b/>
          <w:color w:val="000000"/>
          <w:sz w:val="24"/>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）此时实验室电路的实际电压是</w:t>
      </w:r>
      <w:r>
        <w:rPr>
          <w:rFonts w:ascii="Times New Roman" w:hAnsi="Times New Roman" w:eastAsia="Times New Roman" w:cs="Times New Roman"/>
          <w:color w:val="000000"/>
        </w:rPr>
        <w:t>200V</w:t>
      </w:r>
      <w:r>
        <w:rPr>
          <w:rFonts w:ascii="宋体" w:hAnsi="宋体" w:eastAsia="宋体" w:cs="宋体"/>
          <w:color w:val="000000"/>
        </w:rPr>
        <w:t>。</w:t>
      </w:r>
      <w:r>
        <w:rPr>
          <w:rFonts w:ascii="宋体" w:hAnsi="宋体" w:eastAsia="宋体" w:cs="宋体"/>
          <w:b/>
          <w:color w:val="000000"/>
          <w:sz w:val="24"/>
        </w:rPr>
        <w:t>六、实验、探究题（共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12F6378A">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小希和实验小组的同学们按照图甲所示的装置做“探究水沸腾时温度变化特点”的实验。</w:t>
      </w:r>
    </w:p>
    <w:p w14:paraId="64367BEA">
      <w:pPr>
        <w:spacing w:line="360" w:lineRule="auto"/>
        <w:jc w:val="left"/>
        <w:textAlignment w:val="center"/>
        <w:rPr>
          <w:color w:val="000000"/>
        </w:rPr>
      </w:pPr>
      <w:r>
        <w:rPr>
          <w:rFonts w:ascii="宋体" w:hAnsi="宋体" w:eastAsia="宋体" w:cs="宋体"/>
          <w:color w:val="000000"/>
        </w:rPr>
        <w:drawing>
          <wp:inline distT="0" distB="0" distL="114300" distR="114300">
            <wp:extent cx="3762375" cy="21336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3762375" cy="2133600"/>
                    </a:xfrm>
                    <a:prstGeom prst="rect">
                      <a:avLst/>
                    </a:prstGeom>
                  </pic:spPr>
                </pic:pic>
              </a:graphicData>
            </a:graphic>
          </wp:inline>
        </w:drawing>
      </w:r>
      <w:r>
        <w:rPr>
          <w:rFonts w:ascii="宋体" w:hAnsi="宋体" w:eastAsia="宋体" w:cs="宋体"/>
          <w:color w:val="000000"/>
        </w:rPr>
        <w:br w:type="textWrapping"/>
      </w:r>
    </w:p>
    <w:p w14:paraId="3964D1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）她们在组装实验器材时，其合理的顺序是_______（填写序号）；</w:t>
      </w:r>
    </w:p>
    <w:p w14:paraId="5F3FF5BA">
      <w:pPr>
        <w:spacing w:line="360" w:lineRule="auto"/>
        <w:jc w:val="left"/>
        <w:textAlignment w:val="center"/>
        <w:rPr>
          <w:rFonts w:ascii="宋体" w:hAnsi="宋体" w:eastAsia="宋体" w:cs="宋体"/>
          <w:color w:val="000000"/>
        </w:rPr>
      </w:pPr>
      <w:r>
        <w:rPr>
          <w:rFonts w:ascii="宋体" w:hAnsi="宋体" w:eastAsia="宋体" w:cs="宋体"/>
          <w:color w:val="000000"/>
        </w:rPr>
        <w:t>①温度计②石棉网③装水的烧杯④酒精灯</w:t>
      </w:r>
    </w:p>
    <w:p w14:paraId="6CE41F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）实验进行一段时间后，温度计的示数如图甲所示，为_______</w:t>
      </w:r>
      <w:r>
        <w:rPr>
          <w:rFonts w:ascii="Times New Roman" w:hAnsi="Times New Roman" w:eastAsia="Times New Roman" w:cs="Times New Roman"/>
          <w:color w:val="000000"/>
        </w:rPr>
        <w:t>℃</w:t>
      </w:r>
      <w:r>
        <w:rPr>
          <w:rFonts w:ascii="宋体" w:hAnsi="宋体" w:eastAsia="宋体" w:cs="宋体"/>
          <w:color w:val="000000"/>
        </w:rPr>
        <w:t>；</w:t>
      </w:r>
    </w:p>
    <w:p w14:paraId="6B07E32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）水在沸腾前，温度升高，这是通过_______方式增加水的内能；</w:t>
      </w:r>
    </w:p>
    <w:p w14:paraId="6DC27C2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）小希观察到水沸腾时形成的大量气泡不断上升、变大，到水面破裂开来，里面的_______散发到空气中。此过程中，水不断吸收热量，温度_______；</w:t>
      </w:r>
    </w:p>
    <w:p w14:paraId="2FF9B92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）小组同学实验过程中绘制了如图乙所示的温度随时间变化的图象，分析图象可知，此时气压_______（选填“高于”、“等于”或“低于”）标准大气压。</w:t>
      </w:r>
    </w:p>
    <w:p w14:paraId="24E246C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④②③①</w:t>
      </w:r>
      <w:r>
        <w:rPr>
          <w:color w:val="000000"/>
        </w:rPr>
        <w:t xml:space="preserve">    ②. </w:t>
      </w:r>
      <w:r>
        <w:rPr>
          <w:rFonts w:ascii="Times New Roman" w:hAnsi="Times New Roman" w:eastAsia="Times New Roman" w:cs="Times New Roman"/>
          <w:color w:val="000000"/>
        </w:rPr>
        <w:t>94</w:t>
      </w:r>
      <w:r>
        <w:rPr>
          <w:color w:val="000000"/>
        </w:rPr>
        <w:t xml:space="preserve">    ③. </w:t>
      </w:r>
      <w:r>
        <w:rPr>
          <w:rFonts w:ascii="宋体" w:hAnsi="宋体" w:eastAsia="宋体" w:cs="宋体"/>
          <w:color w:val="000000"/>
        </w:rPr>
        <w:t>热传递</w:t>
      </w:r>
      <w:r>
        <w:rPr>
          <w:color w:val="000000"/>
        </w:rPr>
        <w:t xml:space="preserve">    ④. </w:t>
      </w:r>
      <w:r>
        <w:rPr>
          <w:rFonts w:ascii="宋体" w:hAnsi="宋体" w:eastAsia="宋体" w:cs="宋体"/>
          <w:color w:val="000000"/>
        </w:rPr>
        <w:t>水蒸气</w:t>
      </w:r>
      <w:r>
        <w:rPr>
          <w:color w:val="000000"/>
        </w:rPr>
        <w:t xml:space="preserve">    ⑤. </w:t>
      </w:r>
      <w:r>
        <w:rPr>
          <w:rFonts w:ascii="宋体" w:hAnsi="宋体" w:eastAsia="宋体" w:cs="宋体"/>
          <w:color w:val="000000"/>
        </w:rPr>
        <w:t>不变</w:t>
      </w:r>
      <w:r>
        <w:rPr>
          <w:color w:val="000000"/>
        </w:rPr>
        <w:t xml:space="preserve">    ⑥. </w:t>
      </w:r>
      <w:r>
        <w:rPr>
          <w:rFonts w:ascii="宋体" w:hAnsi="宋体" w:eastAsia="宋体" w:cs="宋体"/>
          <w:color w:val="000000"/>
        </w:rPr>
        <w:t>低于</w:t>
      </w:r>
    </w:p>
    <w:p w14:paraId="29A48B3C">
      <w:pPr>
        <w:spacing w:line="360" w:lineRule="auto"/>
        <w:textAlignment w:val="center"/>
        <w:rPr>
          <w:color w:val="000000"/>
        </w:rPr>
      </w:pPr>
      <w:r>
        <w:rPr>
          <w:color w:val="2E75B6"/>
        </w:rPr>
        <w:t>【解析】</w:t>
      </w:r>
    </w:p>
    <w:p w14:paraId="4E98D7C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要使用酒精灯的外焰加热，所以合理顺序应先放好酒精灯，由其外焰高度确定铁圈及石棉网的高度；温度计测量液体温度时，玻璃泡要浸没在液体中，不能接触容器底和壁，所以接着应放置烧杯，最后安装温度计。</w:t>
      </w:r>
      <w:r>
        <w:rPr>
          <w:color w:val="000000"/>
        </w:rPr>
        <w:br w:type="textWrapping"/>
      </w:r>
      <w:r>
        <w:rPr>
          <w:rFonts w:ascii="宋体" w:hAnsi="宋体" w:eastAsia="宋体" w:cs="宋体"/>
          <w:color w:val="000000"/>
        </w:rPr>
        <w:t>其合理的先、后顺序是：④②③①。</w:t>
      </w:r>
    </w:p>
    <w:p w14:paraId="3E74C80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由图可知温度计的分度值为</w:t>
      </w:r>
      <w:r>
        <w:rPr>
          <w:rFonts w:ascii="Times New Roman" w:hAnsi="Times New Roman" w:eastAsia="Times New Roman" w:cs="Times New Roman"/>
          <w:color w:val="000000"/>
        </w:rPr>
        <w:t>1℃</w:t>
      </w:r>
      <w:r>
        <w:rPr>
          <w:rFonts w:ascii="宋体" w:hAnsi="宋体" w:eastAsia="宋体" w:cs="宋体"/>
          <w:color w:val="000000"/>
        </w:rPr>
        <w:t>，所以温度计的时数为</w:t>
      </w:r>
      <w:r>
        <w:rPr>
          <w:rFonts w:ascii="Times New Roman" w:hAnsi="Times New Roman" w:eastAsia="Times New Roman" w:cs="Times New Roman"/>
          <w:color w:val="000000"/>
        </w:rPr>
        <w:t>94℃</w:t>
      </w:r>
      <w:r>
        <w:rPr>
          <w:rFonts w:ascii="宋体" w:hAnsi="宋体" w:eastAsia="宋体" w:cs="宋体"/>
          <w:color w:val="000000"/>
        </w:rPr>
        <w:t>。</w:t>
      </w:r>
    </w:p>
    <w:p w14:paraId="2A46C7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改变物体内能的方式有两种热传递和做功，水在沸腾前，温度升高，这是通过热传递的方式增加水的内能。</w:t>
      </w:r>
    </w:p>
    <w:p w14:paraId="6F85C0A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当水沸腾时，水中形成大量的气泡上升到水面破裂开来，里面的水蒸气散发到空气中。</w:t>
      </w:r>
    </w:p>
    <w:p w14:paraId="0FCD1F2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水沸腾后，继续吸收热量，水水的温度保持不变。</w:t>
      </w:r>
    </w:p>
    <w:p w14:paraId="15BEC07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 xml:space="preserve">[5] </w:t>
      </w:r>
      <w:r>
        <w:rPr>
          <w:rFonts w:ascii="宋体" w:hAnsi="宋体" w:eastAsia="宋体" w:cs="宋体"/>
          <w:color w:val="000000"/>
        </w:rPr>
        <w:t>沸点的高低和气压有关，气压升高，沸点升高，气压降低，沸点降低，标准大气压下，水的沸点为</w:t>
      </w:r>
      <w:r>
        <w:rPr>
          <w:rFonts w:ascii="Times New Roman" w:hAnsi="Times New Roman" w:eastAsia="Times New Roman" w:cs="Times New Roman"/>
          <w:color w:val="000000"/>
        </w:rPr>
        <w:t>100℃</w:t>
      </w:r>
      <w:r>
        <w:rPr>
          <w:rFonts w:ascii="宋体" w:hAnsi="宋体" w:eastAsia="宋体" w:cs="宋体"/>
          <w:color w:val="000000"/>
        </w:rPr>
        <w:t>，由图可知，水的沸点小于</w:t>
      </w:r>
      <w:r>
        <w:rPr>
          <w:rFonts w:ascii="Times New Roman" w:hAnsi="Times New Roman" w:eastAsia="Times New Roman" w:cs="Times New Roman"/>
          <w:color w:val="000000"/>
        </w:rPr>
        <w:t>100℃</w:t>
      </w:r>
      <w:r>
        <w:rPr>
          <w:rFonts w:ascii="宋体" w:hAnsi="宋体" w:eastAsia="宋体" w:cs="宋体"/>
          <w:color w:val="000000"/>
        </w:rPr>
        <w:t>，所以此时气压低于标准大气压。</w:t>
      </w:r>
    </w:p>
    <w:p w14:paraId="6FD50308">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同学们为了“探究平面镜成像的特点”，准备了平面镜、玻璃板、两支相同的蜡烛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、光具座、光屏等实验器材。</w:t>
      </w:r>
    </w:p>
    <w:p w14:paraId="45C3D91C">
      <w:pPr>
        <w:spacing w:line="360" w:lineRule="auto"/>
        <w:jc w:val="left"/>
        <w:textAlignment w:val="center"/>
        <w:rPr>
          <w:color w:val="000000"/>
        </w:rPr>
      </w:pPr>
      <w:r>
        <w:rPr>
          <w:rFonts w:ascii="宋体" w:hAnsi="宋体" w:eastAsia="宋体" w:cs="宋体"/>
          <w:color w:val="000000"/>
        </w:rPr>
        <w:drawing>
          <wp:inline distT="0" distB="0" distL="114300" distR="114300">
            <wp:extent cx="3886200" cy="9525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3886200" cy="952500"/>
                    </a:xfrm>
                    <a:prstGeom prst="rect">
                      <a:avLst/>
                    </a:prstGeom>
                  </pic:spPr>
                </pic:pic>
              </a:graphicData>
            </a:graphic>
          </wp:inline>
        </w:drawing>
      </w:r>
    </w:p>
    <w:p w14:paraId="3BDCCD6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）如图所示，将一支点燃的蜡烛</w:t>
      </w:r>
      <w:r>
        <w:rPr>
          <w:rFonts w:ascii="Times New Roman" w:hAnsi="Times New Roman" w:eastAsia="Times New Roman" w:cs="Times New Roman"/>
          <w:color w:val="000000"/>
        </w:rPr>
        <w:t>A</w:t>
      </w:r>
      <w:r>
        <w:rPr>
          <w:rFonts w:ascii="宋体" w:hAnsi="宋体" w:eastAsia="宋体" w:cs="宋体"/>
          <w:color w:val="000000"/>
        </w:rPr>
        <w:t>放置在光具座的甲位置，选用______（选填“平面镜”或“玻璃板”）竖直放置在乙位置，未点燃的蜡烛</w:t>
      </w:r>
      <w:r>
        <w:rPr>
          <w:rFonts w:ascii="Times New Roman" w:hAnsi="Times New Roman" w:eastAsia="Times New Roman" w:cs="Times New Roman"/>
          <w:color w:val="000000"/>
        </w:rPr>
        <w:t>B</w:t>
      </w:r>
      <w:r>
        <w:rPr>
          <w:rFonts w:ascii="宋体" w:hAnsi="宋体" w:eastAsia="宋体" w:cs="宋体"/>
          <w:color w:val="000000"/>
        </w:rPr>
        <w:t>放置在乙位置右侧。移动蜡烛</w:t>
      </w:r>
      <w:r>
        <w:rPr>
          <w:rFonts w:ascii="Times New Roman" w:hAnsi="Times New Roman" w:eastAsia="Times New Roman" w:cs="Times New Roman"/>
          <w:color w:val="000000"/>
        </w:rPr>
        <w:t>B</w:t>
      </w:r>
      <w:r>
        <w:rPr>
          <w:rFonts w:ascii="宋体" w:hAnsi="宋体" w:eastAsia="宋体" w:cs="宋体"/>
          <w:color w:val="000000"/>
        </w:rPr>
        <w:t>到丙位置时，发现蜡烛</w:t>
      </w:r>
      <w:r>
        <w:rPr>
          <w:rFonts w:ascii="Times New Roman" w:hAnsi="Times New Roman" w:eastAsia="Times New Roman" w:cs="Times New Roman"/>
          <w:color w:val="000000"/>
        </w:rPr>
        <w:t>B</w:t>
      </w:r>
      <w:r>
        <w:rPr>
          <w:rFonts w:ascii="宋体" w:hAnsi="宋体" w:eastAsia="宋体" w:cs="宋体"/>
          <w:color w:val="000000"/>
        </w:rPr>
        <w:t>与蜡烛</w:t>
      </w:r>
      <w:r>
        <w:rPr>
          <w:rFonts w:ascii="Times New Roman" w:hAnsi="Times New Roman" w:eastAsia="Times New Roman" w:cs="Times New Roman"/>
          <w:color w:val="000000"/>
        </w:rPr>
        <w:t>A</w:t>
      </w:r>
      <w:r>
        <w:rPr>
          <w:rFonts w:ascii="宋体" w:hAnsi="宋体" w:eastAsia="宋体" w:cs="宋体"/>
          <w:color w:val="000000"/>
        </w:rPr>
        <w:t>的像完全重合，说明像和物的大小______；</w:t>
      </w:r>
    </w:p>
    <w:p w14:paraId="6DA583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）将蜡烛</w:t>
      </w:r>
      <w:r>
        <w:rPr>
          <w:rFonts w:ascii="Times New Roman" w:hAnsi="Times New Roman" w:eastAsia="Times New Roman" w:cs="Times New Roman"/>
          <w:color w:val="000000"/>
        </w:rPr>
        <w:t>B</w:t>
      </w:r>
      <w:r>
        <w:rPr>
          <w:rFonts w:ascii="宋体" w:hAnsi="宋体" w:eastAsia="宋体" w:cs="宋体"/>
          <w:color w:val="000000"/>
        </w:rPr>
        <w:t>换成光屏，不能在光屏上直接观察到蜡烛</w:t>
      </w:r>
      <w:r>
        <w:rPr>
          <w:rFonts w:ascii="Times New Roman" w:hAnsi="Times New Roman" w:eastAsia="Times New Roman" w:cs="Times New Roman"/>
          <w:color w:val="000000"/>
        </w:rPr>
        <w:t>A</w:t>
      </w:r>
      <w:r>
        <w:rPr>
          <w:rFonts w:ascii="宋体" w:hAnsi="宋体" w:eastAsia="宋体" w:cs="宋体"/>
          <w:color w:val="000000"/>
        </w:rPr>
        <w:t>的像，说明平面镜所成的是______像；</w:t>
      </w:r>
    </w:p>
    <w:p w14:paraId="0053DF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）接着同学们想利用上述装置“探究凸透镜成像规律”，只将乙处器材换成一个凸透镜，光屏上恰好成一个等大的实像，则此凸透镜的焦距是______</w:t>
      </w:r>
      <w:r>
        <w:rPr>
          <w:rFonts w:ascii="Times New Roman" w:hAnsi="Times New Roman" w:eastAsia="Times New Roman" w:cs="Times New Roman"/>
          <w:color w:val="000000"/>
        </w:rPr>
        <w:t>cm</w:t>
      </w:r>
      <w:r>
        <w:rPr>
          <w:rFonts w:ascii="宋体" w:hAnsi="宋体" w:eastAsia="宋体" w:cs="宋体"/>
          <w:color w:val="000000"/>
        </w:rPr>
        <w:t>；</w:t>
      </w:r>
    </w:p>
    <w:p w14:paraId="5B15A8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）把蜡烛</w:t>
      </w:r>
      <w:r>
        <w:rPr>
          <w:rFonts w:ascii="Times New Roman" w:hAnsi="Times New Roman" w:eastAsia="Times New Roman" w:cs="Times New Roman"/>
          <w:color w:val="000000"/>
        </w:rPr>
        <w:t>A</w:t>
      </w:r>
      <w:r>
        <w:rPr>
          <w:rFonts w:ascii="宋体" w:hAnsi="宋体" w:eastAsia="宋体" w:cs="宋体"/>
          <w:color w:val="000000"/>
        </w:rPr>
        <w:t>移动到光具座上</w:t>
      </w:r>
      <w:r>
        <w:rPr>
          <w:rFonts w:ascii="Times New Roman" w:hAnsi="Times New Roman" w:eastAsia="Times New Roman" w:cs="Times New Roman"/>
          <w:color w:val="000000"/>
        </w:rPr>
        <w:t>10cm</w:t>
      </w:r>
      <w:r>
        <w:rPr>
          <w:rFonts w:ascii="宋体" w:hAnsi="宋体" w:eastAsia="宋体" w:cs="宋体"/>
          <w:color w:val="000000"/>
        </w:rPr>
        <w:t>刻度线处，适当向左移动光屏，可在光屏上出现倒立、______（选填“放大”或“缩小”）的实像；若继续向左移动蜡烛</w:t>
      </w:r>
      <w:r>
        <w:rPr>
          <w:rFonts w:ascii="Times New Roman" w:hAnsi="Times New Roman" w:eastAsia="Times New Roman" w:cs="Times New Roman"/>
          <w:color w:val="000000"/>
        </w:rPr>
        <w:t>A</w:t>
      </w:r>
      <w:r>
        <w:rPr>
          <w:rFonts w:ascii="宋体" w:hAnsi="宋体" w:eastAsia="宋体" w:cs="宋体"/>
          <w:color w:val="000000"/>
        </w:rPr>
        <w:t>，光屏位置不动，为了在光屏上仍得到清晰的像，可在蜡烛</w:t>
      </w:r>
      <w:r>
        <w:rPr>
          <w:rFonts w:ascii="Times New Roman" w:hAnsi="Times New Roman" w:eastAsia="Times New Roman" w:cs="Times New Roman"/>
          <w:color w:val="000000"/>
        </w:rPr>
        <w:t>A</w:t>
      </w:r>
      <w:r>
        <w:rPr>
          <w:rFonts w:ascii="宋体" w:hAnsi="宋体" w:eastAsia="宋体" w:cs="宋体"/>
          <w:color w:val="000000"/>
        </w:rPr>
        <w:t>和凸透镜之间放置一个______（选填“近视眼镜”或“远视眼镜”）。</w:t>
      </w:r>
    </w:p>
    <w:p w14:paraId="6EA4A48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玻璃板</w:t>
      </w:r>
      <w:r>
        <w:rPr>
          <w:color w:val="000000"/>
        </w:rPr>
        <w:t xml:space="preserve">    ②. </w:t>
      </w:r>
      <w:r>
        <w:rPr>
          <w:rFonts w:ascii="宋体" w:hAnsi="宋体" w:eastAsia="宋体" w:cs="宋体"/>
          <w:color w:val="000000"/>
        </w:rPr>
        <w:t>相等</w:t>
      </w:r>
      <w:r>
        <w:rPr>
          <w:color w:val="000000"/>
        </w:rPr>
        <w:t xml:space="preserve">    ③. </w:t>
      </w:r>
      <w:r>
        <w:rPr>
          <w:rFonts w:ascii="宋体" w:hAnsi="宋体" w:eastAsia="宋体" w:cs="宋体"/>
          <w:color w:val="000000"/>
        </w:rPr>
        <w:t>虚</w:t>
      </w:r>
      <w:r>
        <w:rPr>
          <w:color w:val="000000"/>
        </w:rPr>
        <w:t xml:space="preserve">    ④. </w:t>
      </w:r>
      <w:r>
        <w:rPr>
          <w:rFonts w:ascii="Times New Roman" w:hAnsi="Times New Roman" w:eastAsia="Times New Roman" w:cs="Times New Roman"/>
          <w:color w:val="000000"/>
        </w:rPr>
        <w:t>15.0</w:t>
      </w:r>
      <w:r>
        <w:rPr>
          <w:color w:val="000000"/>
        </w:rPr>
        <w:t xml:space="preserve">    ⑤. </w:t>
      </w:r>
      <w:r>
        <w:rPr>
          <w:rFonts w:ascii="宋体" w:hAnsi="宋体" w:eastAsia="宋体" w:cs="宋体"/>
          <w:color w:val="000000"/>
        </w:rPr>
        <w:t>缩小</w:t>
      </w:r>
      <w:r>
        <w:rPr>
          <w:color w:val="000000"/>
        </w:rPr>
        <w:t xml:space="preserve">    ⑥. </w:t>
      </w:r>
      <w:r>
        <w:rPr>
          <w:rFonts w:ascii="宋体" w:hAnsi="宋体" w:eastAsia="宋体" w:cs="宋体"/>
          <w:color w:val="000000"/>
        </w:rPr>
        <w:t>近视眼镜</w:t>
      </w:r>
    </w:p>
    <w:p w14:paraId="4365CC49">
      <w:pPr>
        <w:spacing w:line="360" w:lineRule="auto"/>
        <w:textAlignment w:val="center"/>
        <w:rPr>
          <w:color w:val="000000"/>
        </w:rPr>
      </w:pPr>
      <w:r>
        <w:rPr>
          <w:color w:val="2E75B6"/>
        </w:rPr>
        <w:t>【解析】</w:t>
      </w:r>
    </w:p>
    <w:p w14:paraId="76D1F4E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将一支点燃的蜡烛</w:t>
      </w:r>
      <w:r>
        <w:rPr>
          <w:rFonts w:ascii="Times New Roman" w:hAnsi="Times New Roman" w:eastAsia="Times New Roman" w:cs="Times New Roman"/>
          <w:color w:val="000000"/>
        </w:rPr>
        <w:t>A</w:t>
      </w:r>
      <w:r>
        <w:rPr>
          <w:rFonts w:ascii="宋体" w:hAnsi="宋体" w:eastAsia="宋体" w:cs="宋体"/>
          <w:color w:val="000000"/>
        </w:rPr>
        <w:t>放置在光具座的甲位置，用玻璃板而不用平面镜的原因是透明的玻璃板可以观察到玻璃板的另一侧，便于确定像的位置，从而研究平面镜的成像特点。选用玻璃板竖直放置在乙位置，未点燃的蜡烛</w:t>
      </w:r>
      <w:r>
        <w:rPr>
          <w:rFonts w:ascii="Times New Roman" w:hAnsi="Times New Roman" w:eastAsia="Times New Roman" w:cs="Times New Roman"/>
          <w:color w:val="000000"/>
        </w:rPr>
        <w:t>B</w:t>
      </w:r>
      <w:r>
        <w:rPr>
          <w:rFonts w:ascii="宋体" w:hAnsi="宋体" w:eastAsia="宋体" w:cs="宋体"/>
          <w:color w:val="000000"/>
        </w:rPr>
        <w:t>放置在乙位置右侧。移动蜡烛</w:t>
      </w:r>
      <w:r>
        <w:rPr>
          <w:rFonts w:ascii="Times New Roman" w:hAnsi="Times New Roman" w:eastAsia="Times New Roman" w:cs="Times New Roman"/>
          <w:color w:val="000000"/>
        </w:rPr>
        <w:t>B</w:t>
      </w:r>
      <w:r>
        <w:rPr>
          <w:rFonts w:ascii="宋体" w:hAnsi="宋体" w:eastAsia="宋体" w:cs="宋体"/>
          <w:color w:val="000000"/>
        </w:rPr>
        <w:t>到丙位置时，发现蜡烛</w:t>
      </w:r>
      <w:r>
        <w:rPr>
          <w:rFonts w:ascii="Times New Roman" w:hAnsi="Times New Roman" w:eastAsia="Times New Roman" w:cs="Times New Roman"/>
          <w:color w:val="000000"/>
        </w:rPr>
        <w:t>B</w:t>
      </w:r>
      <w:r>
        <w:rPr>
          <w:rFonts w:ascii="宋体" w:hAnsi="宋体" w:eastAsia="宋体" w:cs="宋体"/>
          <w:color w:val="000000"/>
        </w:rPr>
        <w:t>与蜡烛</w:t>
      </w:r>
      <w:r>
        <w:rPr>
          <w:rFonts w:ascii="Times New Roman" w:hAnsi="Times New Roman" w:eastAsia="Times New Roman" w:cs="Times New Roman"/>
          <w:color w:val="000000"/>
        </w:rPr>
        <w:t>A</w:t>
      </w:r>
      <w:r>
        <w:rPr>
          <w:rFonts w:ascii="宋体" w:hAnsi="宋体" w:eastAsia="宋体" w:cs="宋体"/>
          <w:color w:val="000000"/>
        </w:rPr>
        <w:t>的像完全重合，这说明像与物是等大的，即像和物的大小相等。</w:t>
      </w:r>
    </w:p>
    <w:p w14:paraId="3CD773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实像是由实际光线会聚而成，能用光屏承接。虚像不是由实际光线会聚而成，不能用光屏承接。将蜡烛</w:t>
      </w:r>
      <w:r>
        <w:rPr>
          <w:rFonts w:ascii="Times New Roman" w:hAnsi="Times New Roman" w:eastAsia="Times New Roman" w:cs="Times New Roman"/>
          <w:color w:val="000000"/>
        </w:rPr>
        <w:t>B</w:t>
      </w:r>
      <w:r>
        <w:rPr>
          <w:rFonts w:ascii="宋体" w:hAnsi="宋体" w:eastAsia="宋体" w:cs="宋体"/>
          <w:color w:val="000000"/>
        </w:rPr>
        <w:t>换成光屏，不能在光屏上直接观察到蜡烛</w:t>
      </w:r>
      <w:r>
        <w:rPr>
          <w:rFonts w:ascii="Times New Roman" w:hAnsi="Times New Roman" w:eastAsia="Times New Roman" w:cs="Times New Roman"/>
          <w:color w:val="000000"/>
        </w:rPr>
        <w:t>A</w:t>
      </w:r>
      <w:r>
        <w:rPr>
          <w:rFonts w:ascii="宋体" w:hAnsi="宋体" w:eastAsia="宋体" w:cs="宋体"/>
          <w:color w:val="000000"/>
        </w:rPr>
        <w:t>的像，说明平面镜所成的像是虚像。</w:t>
      </w:r>
    </w:p>
    <w:p w14:paraId="298490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接着同学们想利用上述装置“探究凸透镜成像规律”，只将乙处器材换成一个凸透镜，由图可知，此时的物距为</w:t>
      </w:r>
    </w:p>
    <w:p w14:paraId="5D1B267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=50.0cm-20.0cm=30.0cm</w:t>
      </w:r>
    </w:p>
    <w:p w14:paraId="6801E1ED">
      <w:pPr>
        <w:spacing w:line="360" w:lineRule="auto"/>
        <w:jc w:val="left"/>
        <w:textAlignment w:val="center"/>
        <w:rPr>
          <w:rFonts w:ascii="宋体" w:hAnsi="宋体" w:eastAsia="宋体" w:cs="宋体"/>
          <w:color w:val="000000"/>
        </w:rPr>
      </w:pPr>
      <w:r>
        <w:rPr>
          <w:rFonts w:ascii="宋体" w:hAnsi="宋体" w:eastAsia="宋体" w:cs="宋体"/>
          <w:color w:val="000000"/>
        </w:rPr>
        <w:t>光屏上恰好成一个等大的实像，由凸透镜成实像的规律可知，此时物距等于二倍焦距，因此凸透镜的焦距是</w:t>
      </w:r>
    </w:p>
    <w:p w14:paraId="1B5DF864">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2.1pt;width:149.05pt;" o:ole="t" filled="f" o:preferrelative="t" stroked="f" coordsize="21600,21600">
            <v:path/>
            <v:fill on="f" focussize="0,0"/>
            <v:stroke on="f" joinstyle="miter"/>
            <v:imagedata r:id="rId134" o:title="eqIddfd26c6bacc1ddcd231921d6b011922b"/>
            <o:lock v:ext="edit" aspectratio="t"/>
            <w10:wrap type="none"/>
            <w10:anchorlock/>
          </v:shape>
          <o:OLEObject Type="Embed" ProgID="Equation.DSMT4" ShapeID="_x0000_i1075" DrawAspect="Content" ObjectID="_1468075775" r:id="rId133">
            <o:LockedField>false</o:LockedField>
          </o:OLEObject>
        </w:object>
      </w:r>
    </w:p>
    <w:p w14:paraId="453A52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把蜡烛</w:t>
      </w:r>
      <w:r>
        <w:rPr>
          <w:rFonts w:ascii="Times New Roman" w:hAnsi="Times New Roman" w:eastAsia="Times New Roman" w:cs="Times New Roman"/>
          <w:color w:val="000000"/>
        </w:rPr>
        <w:t>A</w:t>
      </w:r>
      <w:r>
        <w:rPr>
          <w:rFonts w:ascii="宋体" w:hAnsi="宋体" w:eastAsia="宋体" w:cs="宋体"/>
          <w:color w:val="000000"/>
        </w:rPr>
        <w:t>移动到光具座上</w:t>
      </w:r>
      <w:r>
        <w:rPr>
          <w:rFonts w:ascii="Times New Roman" w:hAnsi="Times New Roman" w:eastAsia="Times New Roman" w:cs="Times New Roman"/>
          <w:color w:val="000000"/>
        </w:rPr>
        <w:t>10cm</w:t>
      </w:r>
      <w:r>
        <w:rPr>
          <w:rFonts w:ascii="宋体" w:hAnsi="宋体" w:eastAsia="宋体" w:cs="宋体"/>
          <w:color w:val="000000"/>
        </w:rPr>
        <w:t>刻度线处，物体远离凸透镜，此时物距大于二倍焦距，适当向左移动光屏，由凸透镜成实像的规律可知，可在光屏上出现倒立、缩小的实像。若继续向左移动蜡烛</w:t>
      </w:r>
      <w:r>
        <w:rPr>
          <w:rFonts w:ascii="Times New Roman" w:hAnsi="Times New Roman" w:eastAsia="Times New Roman" w:cs="Times New Roman"/>
          <w:color w:val="000000"/>
        </w:rPr>
        <w:t>A</w:t>
      </w:r>
      <w:r>
        <w:rPr>
          <w:rFonts w:ascii="宋体" w:hAnsi="宋体" w:eastAsia="宋体" w:cs="宋体"/>
          <w:color w:val="000000"/>
        </w:rPr>
        <w:t>，根据凸透镜成实像的规律：物远像近像变小可知，此时应将光屏靠近透镜。但若光屏位置不动，此时像成在了光屏的前方，为了在光屏上仍得到清晰的像，应减小凸透镜的会聚能力，光线应该发散一些，故可在蜡烛</w:t>
      </w:r>
      <w:r>
        <w:rPr>
          <w:rFonts w:ascii="Times New Roman" w:hAnsi="Times New Roman" w:eastAsia="Times New Roman" w:cs="Times New Roman"/>
          <w:color w:val="000000"/>
        </w:rPr>
        <w:t>A</w:t>
      </w:r>
      <w:r>
        <w:rPr>
          <w:rFonts w:ascii="宋体" w:hAnsi="宋体" w:eastAsia="宋体" w:cs="宋体"/>
          <w:color w:val="000000"/>
        </w:rPr>
        <w:t>和凸透镜之间放置一个凹透镜，使光线发散后，再经凸透镜的会聚后在光屏上成像，因此选择近视眼镜。</w:t>
      </w:r>
    </w:p>
    <w:p w14:paraId="2D8065BD">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小明在做“探究影响滑动摩擦力大小因素”的实验时，使用的器材有弹簧测力计、两个相同的铁块、长木板。</w:t>
      </w:r>
    </w:p>
    <w:p w14:paraId="758B00E5">
      <w:pPr>
        <w:spacing w:line="360" w:lineRule="auto"/>
        <w:jc w:val="left"/>
        <w:textAlignment w:val="center"/>
        <w:rPr>
          <w:color w:val="000000"/>
        </w:rPr>
      </w:pPr>
      <w:r>
        <w:rPr>
          <w:rFonts w:ascii="宋体" w:hAnsi="宋体" w:eastAsia="宋体" w:cs="宋体"/>
          <w:color w:val="000000"/>
        </w:rPr>
        <w:drawing>
          <wp:inline distT="0" distB="0" distL="114300" distR="114300">
            <wp:extent cx="2981325" cy="18002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2981325" cy="1800225"/>
                    </a:xfrm>
                    <a:prstGeom prst="rect">
                      <a:avLst/>
                    </a:prstGeom>
                  </pic:spPr>
                </pic:pic>
              </a:graphicData>
            </a:graphic>
          </wp:inline>
        </w:drawing>
      </w:r>
    </w:p>
    <w:p w14:paraId="4D56B8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）将铁块放在长木板上，用弹簧测力计拉着铁块沿水平方向做匀速直线运动，弹簧测力计示数如图甲所示，则铁块受到滑动摩擦力的大小等于_______</w:t>
      </w:r>
      <w:r>
        <w:rPr>
          <w:rFonts w:ascii="Times New Roman" w:hAnsi="Times New Roman" w:eastAsia="Times New Roman" w:cs="Times New Roman"/>
          <w:color w:val="000000"/>
        </w:rPr>
        <w:t>N</w:t>
      </w:r>
      <w:r>
        <w:rPr>
          <w:rFonts w:ascii="宋体" w:hAnsi="宋体" w:eastAsia="宋体" w:cs="宋体"/>
          <w:color w:val="000000"/>
        </w:rPr>
        <w:t>；</w:t>
      </w:r>
    </w:p>
    <w:p w14:paraId="10179C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）如图乙所示，将两个铁块叠放在一起，重复上面的操作。比较甲、乙两次实验，可以得出：在接触面的粗糙程度相同时，_______越大，滑动摩擦力越_______；</w:t>
      </w:r>
    </w:p>
    <w:p w14:paraId="0DCCA9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）小明又将两个铁块按照图丙所示的方式放在长木板上进行实验。比较乙、丙两次实验，可探究滑动摩擦力的大小与_______的关系；</w:t>
      </w:r>
    </w:p>
    <w:p w14:paraId="7D3DCF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后小明和同学交流讨论时发现：在实验中很难使铁块做匀速直线运动。于是小明设计了丁图所示的实验装置，该装置_______（选填“需要”或“不需要”）长木板做匀速直线运动。当长木板的运动速度增大时，弹簧测力计的示数_______（选填“增大”、“减小”或“不变”）。</w:t>
      </w:r>
    </w:p>
    <w:p w14:paraId="1100CA1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1.2</w:t>
      </w:r>
      <w:r>
        <w:rPr>
          <w:color w:val="000000"/>
        </w:rPr>
        <w:t xml:space="preserve">    ②. </w:t>
      </w:r>
      <w:r>
        <w:rPr>
          <w:rFonts w:ascii="宋体" w:hAnsi="宋体" w:eastAsia="宋体" w:cs="宋体"/>
          <w:color w:val="000000"/>
        </w:rPr>
        <w:t>压力</w:t>
      </w:r>
      <w:r>
        <w:rPr>
          <w:color w:val="000000"/>
        </w:rPr>
        <w:t xml:space="preserve">    ③. </w:t>
      </w:r>
      <w:r>
        <w:rPr>
          <w:rFonts w:ascii="宋体" w:hAnsi="宋体" w:eastAsia="宋体" w:cs="宋体"/>
          <w:color w:val="000000"/>
        </w:rPr>
        <w:t>大</w:t>
      </w:r>
      <w:r>
        <w:rPr>
          <w:color w:val="000000"/>
        </w:rPr>
        <w:t xml:space="preserve">    ④. </w:t>
      </w:r>
      <w:r>
        <w:rPr>
          <w:rFonts w:ascii="宋体" w:hAnsi="宋体" w:eastAsia="宋体" w:cs="宋体"/>
          <w:color w:val="000000"/>
        </w:rPr>
        <w:t>接触面积大小</w:t>
      </w:r>
      <w:r>
        <w:rPr>
          <w:color w:val="000000"/>
        </w:rPr>
        <w:t xml:space="preserve">    ⑤. </w:t>
      </w:r>
      <w:r>
        <w:rPr>
          <w:rFonts w:ascii="宋体" w:hAnsi="宋体" w:eastAsia="宋体" w:cs="宋体"/>
          <w:color w:val="000000"/>
        </w:rPr>
        <w:t>不需要</w:t>
      </w:r>
      <w:r>
        <w:rPr>
          <w:color w:val="000000"/>
        </w:rPr>
        <w:t xml:space="preserve">    ⑥. </w:t>
      </w:r>
      <w:r>
        <w:rPr>
          <w:rFonts w:ascii="宋体" w:hAnsi="宋体" w:eastAsia="宋体" w:cs="宋体"/>
          <w:color w:val="000000"/>
        </w:rPr>
        <w:t>不变</w:t>
      </w:r>
    </w:p>
    <w:p w14:paraId="2158C838">
      <w:pPr>
        <w:spacing w:line="360" w:lineRule="auto"/>
        <w:textAlignment w:val="center"/>
        <w:rPr>
          <w:color w:val="000000"/>
        </w:rPr>
      </w:pPr>
      <w:r>
        <w:rPr>
          <w:color w:val="2E75B6"/>
        </w:rPr>
        <w:t>【解析】</w:t>
      </w:r>
    </w:p>
    <w:p w14:paraId="0D7488F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由图甲可知，弹簧测力计</w:t>
      </w:r>
      <w:r>
        <w:rPr>
          <w:rFonts w:ascii="Times New Roman" w:hAnsi="Times New Roman" w:eastAsia="Times New Roman" w:cs="Times New Roman"/>
          <w:color w:val="000000"/>
        </w:rPr>
        <w:t>1N</w:t>
      </w:r>
      <w:r>
        <w:rPr>
          <w:rFonts w:ascii="宋体" w:hAnsi="宋体" w:eastAsia="宋体" w:cs="宋体"/>
          <w:color w:val="000000"/>
        </w:rPr>
        <w:t>之间有</w:t>
      </w:r>
      <w:r>
        <w:rPr>
          <w:rFonts w:ascii="Times New Roman" w:hAnsi="Times New Roman" w:eastAsia="Times New Roman" w:cs="Times New Roman"/>
          <w:color w:val="000000"/>
        </w:rPr>
        <w:t>5</w:t>
      </w:r>
      <w:r>
        <w:rPr>
          <w:rFonts w:ascii="宋体" w:hAnsi="宋体" w:eastAsia="宋体" w:cs="宋体"/>
          <w:color w:val="000000"/>
        </w:rPr>
        <w:t>小格，每小格代表</w:t>
      </w:r>
      <w:r>
        <w:rPr>
          <w:rFonts w:ascii="Times New Roman" w:hAnsi="Times New Roman" w:eastAsia="Times New Roman" w:cs="Times New Roman"/>
          <w:color w:val="000000"/>
        </w:rPr>
        <w:t>0.2N</w:t>
      </w:r>
      <w:r>
        <w:rPr>
          <w:rFonts w:ascii="宋体" w:hAnsi="宋体" w:eastAsia="宋体" w:cs="宋体"/>
          <w:color w:val="000000"/>
        </w:rPr>
        <w:t>，故测力计分度值为</w:t>
      </w:r>
      <w:r>
        <w:rPr>
          <w:rFonts w:ascii="Times New Roman" w:hAnsi="Times New Roman" w:eastAsia="Times New Roman" w:cs="Times New Roman"/>
          <w:color w:val="000000"/>
        </w:rPr>
        <w:t>0.2N</w:t>
      </w:r>
      <w:r>
        <w:rPr>
          <w:rFonts w:ascii="宋体" w:hAnsi="宋体" w:eastAsia="宋体" w:cs="宋体"/>
          <w:color w:val="000000"/>
        </w:rPr>
        <w:t>，示数为</w:t>
      </w:r>
      <w:r>
        <w:rPr>
          <w:rFonts w:ascii="Times New Roman" w:hAnsi="Times New Roman" w:eastAsia="Times New Roman" w:cs="Times New Roman"/>
          <w:color w:val="000000"/>
        </w:rPr>
        <w:t>1.2N</w:t>
      </w:r>
      <w:r>
        <w:rPr>
          <w:rFonts w:ascii="宋体" w:hAnsi="宋体" w:eastAsia="宋体" w:cs="宋体"/>
          <w:color w:val="000000"/>
        </w:rPr>
        <w:t>；弹簧测力计水平拉动铁块进行匀速直线运动时，水平方向上铁块受到拉力和滑动摩擦力作用，这两个力是平衡力，根据二力平衡条件，滑动摩擦力大小等于拉力大小，拉力大小即为测力计的示数，故铁块受到滑动摩擦力的大小等于</w:t>
      </w:r>
      <w:r>
        <w:rPr>
          <w:rFonts w:ascii="Times New Roman" w:hAnsi="Times New Roman" w:eastAsia="Times New Roman" w:cs="Times New Roman"/>
          <w:color w:val="000000"/>
        </w:rPr>
        <w:t>1.2N</w:t>
      </w:r>
      <w:r>
        <w:rPr>
          <w:rFonts w:ascii="宋体" w:hAnsi="宋体" w:eastAsia="宋体" w:cs="宋体"/>
          <w:color w:val="000000"/>
        </w:rPr>
        <w:t>。</w:t>
      </w:r>
    </w:p>
    <w:p w14:paraId="7D2F8F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比较甲、乙两次实验知接触面的粗糙程度相同，压力的大小不同，且压力越大，弹簧测力计的示数越大，滑动摩擦力越大，故可以得出：在接触面的粗糙程度相同时，压力越大，滑动摩擦力越大。</w:t>
      </w:r>
    </w:p>
    <w:p w14:paraId="205CB4D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比较乙、丙两次实验压力大小相同、接触面的粗糙程度相同，接触面积的大小不同，故可探究滑动摩擦力的大小与接触面积大小的关系。</w:t>
      </w:r>
    </w:p>
    <w:p w14:paraId="452A25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图丁拉动长木板的过程中，铁块与木板之间是滑动摩擦力，而滑动摩擦力的大小与相对速度无关，所以不需要匀速抽动长木板，铁块所受的滑动摩擦力不变，故弹簧测力计的示数不变。</w:t>
      </w:r>
    </w:p>
    <w:p w14:paraId="6DB99A33">
      <w:pPr>
        <w:spacing w:line="360" w:lineRule="auto"/>
        <w:jc w:val="left"/>
        <w:textAlignment w:val="center"/>
        <w:rPr>
          <w:rFonts w:ascii="宋体" w:hAnsi="宋体" w:eastAsia="宋体" w:cs="宋体"/>
          <w:color w:val="000000"/>
        </w:rPr>
      </w:pPr>
      <w:r>
        <w:rPr>
          <w:color w:val="000000"/>
        </w:rPr>
        <w:t xml:space="preserve">32. </w:t>
      </w:r>
      <w:r>
        <w:rPr>
          <w:rFonts w:ascii="宋体" w:hAnsi="宋体" w:eastAsia="宋体" w:cs="宋体"/>
          <w:color w:val="000000"/>
        </w:rPr>
        <w:t>同学们发现：李子会沉在水底，而丑橘可以漂浮在水面上。于是他们利用实验室的器材测量了两种水果的密度。</w:t>
      </w:r>
    </w:p>
    <w:p w14:paraId="184C5948">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08760"/>
            <wp:effectExtent l="0" t="0" r="0" b="1524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5238750" cy="1508867"/>
                    </a:xfrm>
                    <a:prstGeom prst="rect">
                      <a:avLst/>
                    </a:prstGeom>
                  </pic:spPr>
                </pic:pic>
              </a:graphicData>
            </a:graphic>
          </wp:inline>
        </w:drawing>
      </w:r>
    </w:p>
    <w:p w14:paraId="41330A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）测量李子的密度：</w:t>
      </w:r>
    </w:p>
    <w:p w14:paraId="65EA35B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将天平放在水平台上，如图甲所示，将游码放到标尺左端的零刻度线处，向______调节平衡螺母，直至指针指在分度盘的中线处，使天平横梁平衡；</w:t>
      </w:r>
    </w:p>
    <w:p w14:paraId="4705FC7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接着配制浓度合适的盐水，使李子恰好______在盐水中，测出盐水的密度即为李子的密度；测量步骤如下：</w:t>
      </w:r>
    </w:p>
    <w:p w14:paraId="1D37A0EF">
      <w:pPr>
        <w:spacing w:line="360" w:lineRule="auto"/>
        <w:jc w:val="left"/>
        <w:textAlignment w:val="center"/>
        <w:rPr>
          <w:rFonts w:ascii="宋体" w:hAnsi="宋体" w:eastAsia="宋体" w:cs="宋体"/>
          <w:color w:val="000000"/>
        </w:rPr>
      </w:pPr>
      <w:r>
        <w:rPr>
          <w:rFonts w:ascii="宋体" w:hAnsi="宋体" w:eastAsia="宋体" w:cs="宋体"/>
          <w:color w:val="000000"/>
        </w:rPr>
        <w:t>步骤一：在小烧杯中加入适量配置好的盐水，用天平测量其质量，当天平平衡后，砝码和游码在标尺上的位置如图乙所示，小烧杯和盐水的总质量为______</w:t>
      </w:r>
      <w:r>
        <w:rPr>
          <w:rFonts w:ascii="Times New Roman" w:hAnsi="Times New Roman" w:eastAsia="Times New Roman" w:cs="Times New Roman"/>
          <w:color w:val="000000"/>
        </w:rPr>
        <w:t>g</w:t>
      </w:r>
      <w:r>
        <w:rPr>
          <w:rFonts w:ascii="宋体" w:hAnsi="宋体" w:eastAsia="宋体" w:cs="宋体"/>
          <w:color w:val="000000"/>
        </w:rPr>
        <w:t>；</w:t>
      </w:r>
    </w:p>
    <w:p w14:paraId="42096592">
      <w:pPr>
        <w:spacing w:line="360" w:lineRule="auto"/>
        <w:jc w:val="left"/>
        <w:textAlignment w:val="center"/>
        <w:rPr>
          <w:rFonts w:ascii="宋体" w:hAnsi="宋体" w:eastAsia="宋体" w:cs="宋体"/>
          <w:color w:val="000000"/>
        </w:rPr>
      </w:pPr>
      <w:r>
        <w:rPr>
          <w:rFonts w:ascii="宋体" w:hAnsi="宋体" w:eastAsia="宋体" w:cs="宋体"/>
          <w:color w:val="000000"/>
        </w:rPr>
        <w:t>步骤二：把小烧杯中的一部分盐水倒入量筒中，测量其体积如图丙所示；</w:t>
      </w:r>
    </w:p>
    <w:p w14:paraId="78BCDC4A">
      <w:pPr>
        <w:spacing w:line="360" w:lineRule="auto"/>
        <w:jc w:val="left"/>
        <w:textAlignment w:val="center"/>
        <w:rPr>
          <w:rFonts w:ascii="宋体" w:hAnsi="宋体" w:eastAsia="宋体" w:cs="宋体"/>
          <w:color w:val="000000"/>
        </w:rPr>
      </w:pPr>
      <w:r>
        <w:rPr>
          <w:rFonts w:ascii="宋体" w:hAnsi="宋体" w:eastAsia="宋体" w:cs="宋体"/>
          <w:color w:val="000000"/>
        </w:rPr>
        <w:t>步骤三：测出小烧杯和剩余盐水的总质量为</w:t>
      </w:r>
      <w:r>
        <w:rPr>
          <w:rFonts w:ascii="Times New Roman" w:hAnsi="Times New Roman" w:eastAsia="Times New Roman" w:cs="Times New Roman"/>
          <w:color w:val="000000"/>
        </w:rPr>
        <w:t>39.8g</w:t>
      </w:r>
      <w:r>
        <w:rPr>
          <w:rFonts w:ascii="宋体" w:hAnsi="宋体" w:eastAsia="宋体" w:cs="宋体"/>
          <w:color w:val="000000"/>
        </w:rPr>
        <w:t>；</w:t>
      </w:r>
    </w:p>
    <w:p w14:paraId="772F1FCB">
      <w:pPr>
        <w:spacing w:line="360" w:lineRule="auto"/>
        <w:jc w:val="left"/>
        <w:textAlignment w:val="center"/>
        <w:rPr>
          <w:rFonts w:ascii="宋体" w:hAnsi="宋体" w:eastAsia="宋体" w:cs="宋体"/>
          <w:color w:val="000000"/>
        </w:rPr>
      </w:pPr>
      <w:r>
        <w:rPr>
          <w:rFonts w:ascii="宋体" w:hAnsi="宋体" w:eastAsia="宋体" w:cs="宋体"/>
          <w:color w:val="000000"/>
        </w:rPr>
        <w:t>则李子的密度</w:t>
      </w:r>
      <w:r>
        <w:rPr>
          <w:rFonts w:ascii="Times New Roman" w:hAnsi="Times New Roman" w:eastAsia="Times New Roman" w:cs="Times New Roman"/>
          <w:i/>
          <w:color w:val="000000"/>
        </w:rPr>
        <w:t>ρ</w:t>
      </w:r>
      <w:r>
        <w:rPr>
          <w:rFonts w:ascii="宋体" w:hAnsi="宋体" w:eastAsia="宋体" w:cs="宋体"/>
          <w:color w:val="000000"/>
          <w:vertAlign w:val="subscript"/>
        </w:rPr>
        <w:t>李子</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kg/m</w:t>
      </w:r>
      <w:r>
        <w:rPr>
          <w:rFonts w:ascii="宋体" w:hAnsi="宋体" w:eastAsia="宋体" w:cs="宋体"/>
          <w:color w:val="000000"/>
          <w:vertAlign w:val="superscript"/>
        </w:rPr>
        <w:t>3</w:t>
      </w:r>
      <w:r>
        <w:rPr>
          <w:rFonts w:ascii="宋体" w:hAnsi="宋体" w:eastAsia="宋体" w:cs="宋体"/>
          <w:color w:val="000000"/>
        </w:rPr>
        <w:t>；</w:t>
      </w:r>
    </w:p>
    <w:p w14:paraId="543C771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）测量丑橘的密度：</w:t>
      </w:r>
    </w:p>
    <w:p w14:paraId="1EF2D460">
      <w:pPr>
        <w:spacing w:line="360" w:lineRule="auto"/>
        <w:jc w:val="left"/>
        <w:textAlignment w:val="center"/>
        <w:rPr>
          <w:rFonts w:ascii="宋体" w:hAnsi="宋体" w:eastAsia="宋体" w:cs="宋体"/>
          <w:color w:val="000000"/>
        </w:rPr>
      </w:pPr>
      <w:r>
        <w:rPr>
          <w:rFonts w:ascii="宋体" w:hAnsi="宋体" w:eastAsia="宋体" w:cs="宋体"/>
          <w:color w:val="000000"/>
        </w:rPr>
        <w:t>步骤一：如图丁</w:t>
      </w:r>
      <w:r>
        <w:rPr>
          <w:rFonts w:ascii="Times New Roman" w:hAnsi="Times New Roman" w:eastAsia="Times New Roman" w:cs="Times New Roman"/>
          <w:color w:val="000000"/>
        </w:rPr>
        <w:t>-1</w:t>
      </w:r>
      <w:r>
        <w:rPr>
          <w:rFonts w:ascii="宋体" w:hAnsi="宋体" w:eastAsia="宋体" w:cs="宋体"/>
          <w:color w:val="000000"/>
        </w:rPr>
        <w:t>所示，用台秤测量容器和水的总质量为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1C45E824">
      <w:pPr>
        <w:spacing w:line="360" w:lineRule="auto"/>
        <w:jc w:val="left"/>
        <w:textAlignment w:val="center"/>
        <w:rPr>
          <w:rFonts w:ascii="宋体" w:hAnsi="宋体" w:eastAsia="宋体" w:cs="宋体"/>
          <w:color w:val="000000"/>
        </w:rPr>
      </w:pPr>
      <w:r>
        <w:rPr>
          <w:rFonts w:ascii="宋体" w:hAnsi="宋体" w:eastAsia="宋体" w:cs="宋体"/>
          <w:color w:val="000000"/>
        </w:rPr>
        <w:t>步骤二：如图丁</w:t>
      </w:r>
      <w:r>
        <w:rPr>
          <w:rFonts w:ascii="Times New Roman" w:hAnsi="Times New Roman" w:eastAsia="Times New Roman" w:cs="Times New Roman"/>
          <w:color w:val="000000"/>
        </w:rPr>
        <w:t>-2</w:t>
      </w:r>
      <w:r>
        <w:rPr>
          <w:rFonts w:ascii="宋体" w:hAnsi="宋体" w:eastAsia="宋体" w:cs="宋体"/>
          <w:color w:val="000000"/>
        </w:rPr>
        <w:t>所示，丑橘漂浮在水面上，台秤的示数为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8B320AA">
      <w:pPr>
        <w:spacing w:line="360" w:lineRule="auto"/>
        <w:jc w:val="left"/>
        <w:textAlignment w:val="center"/>
        <w:rPr>
          <w:rFonts w:ascii="宋体" w:hAnsi="宋体" w:eastAsia="宋体" w:cs="宋体"/>
          <w:color w:val="000000"/>
        </w:rPr>
      </w:pPr>
      <w:r>
        <w:rPr>
          <w:rFonts w:ascii="宋体" w:hAnsi="宋体" w:eastAsia="宋体" w:cs="宋体"/>
          <w:color w:val="000000"/>
        </w:rPr>
        <w:t>步骤三：如图丁</w:t>
      </w:r>
      <w:r>
        <w:rPr>
          <w:rFonts w:ascii="Times New Roman" w:hAnsi="Times New Roman" w:eastAsia="Times New Roman" w:cs="Times New Roman"/>
          <w:color w:val="000000"/>
        </w:rPr>
        <w:t>-3</w:t>
      </w:r>
      <w:r>
        <w:rPr>
          <w:rFonts w:ascii="宋体" w:hAnsi="宋体" w:eastAsia="宋体" w:cs="宋体"/>
          <w:color w:val="000000"/>
        </w:rPr>
        <w:t>所示，按压丑橘使其刚好______在水中，台秤的示数为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2E5D0A31">
      <w:pPr>
        <w:spacing w:line="360" w:lineRule="auto"/>
        <w:jc w:val="left"/>
        <w:textAlignment w:val="center"/>
        <w:rPr>
          <w:rFonts w:ascii="宋体" w:hAnsi="宋体" w:eastAsia="宋体" w:cs="宋体"/>
          <w:color w:val="000000"/>
        </w:rPr>
      </w:pPr>
      <w:r>
        <w:rPr>
          <w:rFonts w:ascii="宋体" w:hAnsi="宋体" w:eastAsia="宋体" w:cs="宋体"/>
          <w:color w:val="000000"/>
        </w:rPr>
        <w:t>则丑橘的密度</w:t>
      </w:r>
      <w:r>
        <w:rPr>
          <w:rFonts w:ascii="Times New Roman" w:hAnsi="Times New Roman" w:eastAsia="Times New Roman" w:cs="Times New Roman"/>
          <w:i/>
          <w:color w:val="000000"/>
        </w:rPr>
        <w:t>ρ</w:t>
      </w:r>
      <w:r>
        <w:rPr>
          <w:rFonts w:ascii="宋体" w:hAnsi="宋体" w:eastAsia="宋体" w:cs="宋体"/>
          <w:color w:val="000000"/>
          <w:vertAlign w:val="subscript"/>
        </w:rPr>
        <w:t>丑橘</w:t>
      </w:r>
      <w:r>
        <w:rPr>
          <w:rFonts w:ascii="Times New Roman" w:hAnsi="Times New Roman" w:eastAsia="Times New Roman" w:cs="Times New Roman"/>
          <w:color w:val="000000"/>
        </w:rPr>
        <w:t>=</w:t>
      </w:r>
      <w:r>
        <w:rPr>
          <w:rFonts w:ascii="宋体" w:hAnsi="宋体" w:eastAsia="宋体" w:cs="宋体"/>
          <w:color w:val="000000"/>
        </w:rPr>
        <w:t>______。（用字母表示，已知水的密度为</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p>
    <w:p w14:paraId="6EE8B53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宋体" w:hAnsi="宋体" w:eastAsia="宋体" w:cs="宋体"/>
          <w:color w:val="000000"/>
        </w:rPr>
        <w:t>悬浮</w:t>
      </w:r>
      <w:r>
        <w:rPr>
          <w:color w:val="000000"/>
        </w:rPr>
        <w:t xml:space="preserve">    ③. </w:t>
      </w:r>
      <w:r>
        <w:rPr>
          <w:rFonts w:ascii="Times New Roman" w:hAnsi="Times New Roman" w:eastAsia="Times New Roman" w:cs="Times New Roman"/>
          <w:color w:val="000000"/>
        </w:rPr>
        <w:t>81.4</w:t>
      </w:r>
      <w:r>
        <w:rPr>
          <w:color w:val="000000"/>
        </w:rPr>
        <w:t xml:space="preserve">    ④. </w:t>
      </w:r>
      <w:r>
        <w:rPr>
          <w:rFonts w:ascii="Times New Roman" w:hAnsi="Times New Roman" w:eastAsia="Times New Roman" w:cs="Times New Roman"/>
          <w:color w:val="000000"/>
        </w:rPr>
        <w:t>1.04×10</w:t>
      </w:r>
      <w:r>
        <w:rPr>
          <w:rFonts w:ascii="Times New Roman" w:hAnsi="Times New Roman" w:eastAsia="Times New Roman" w:cs="Times New Roman"/>
          <w:color w:val="000000"/>
          <w:vertAlign w:val="superscript"/>
        </w:rPr>
        <w:t>3</w:t>
      </w:r>
      <w:r>
        <w:rPr>
          <w:color w:val="000000"/>
        </w:rPr>
        <w:t xml:space="preserve">    ⑤. </w:t>
      </w:r>
      <w:r>
        <w:rPr>
          <w:rFonts w:ascii="宋体" w:hAnsi="宋体" w:eastAsia="宋体" w:cs="宋体"/>
          <w:color w:val="000000"/>
        </w:rPr>
        <w:t>浸没</w:t>
      </w:r>
      <w:r>
        <w:rPr>
          <w:color w:val="000000"/>
        </w:rPr>
        <w:t xml:space="preserve">    ⑥. </w:t>
      </w:r>
      <w:r>
        <w:object>
          <v:shape id="_x0000_i1076" o:spt="75" alt="学科网(www.zxxk.com)--教育资源门户，提供试卷、教案、课件、论文、素材以及各类教学资源下载，还有大量而丰富的教学相关资讯！" type="#_x0000_t75" style="height:33.85pt;width:56.95pt;" o:ole="t" filled="f" o:preferrelative="t" stroked="f" coordsize="21600,21600">
            <v:path/>
            <v:fill on="f" focussize="0,0"/>
            <v:stroke on="f" joinstyle="miter"/>
            <v:imagedata r:id="rId138" o:title="eqId1db3ee31dfd245f0a825686a03b271e5"/>
            <o:lock v:ext="edit" aspectratio="t"/>
            <w10:wrap type="none"/>
            <w10:anchorlock/>
          </v:shape>
          <o:OLEObject Type="Embed" ProgID="Equation.DSMT4" ShapeID="_x0000_i1076" DrawAspect="Content" ObjectID="_1468075776" r:id="rId137">
            <o:LockedField>false</o:LockedField>
          </o:OLEObject>
        </w:object>
      </w:r>
    </w:p>
    <w:p w14:paraId="04BEE7F2">
      <w:pPr>
        <w:spacing w:line="360" w:lineRule="auto"/>
        <w:textAlignment w:val="center"/>
        <w:rPr>
          <w:color w:val="000000"/>
        </w:rPr>
      </w:pPr>
      <w:r>
        <w:rPr>
          <w:color w:val="2E75B6"/>
        </w:rPr>
        <w:t>【解析】</w:t>
      </w:r>
    </w:p>
    <w:p w14:paraId="39C9655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①[1]</w:t>
      </w:r>
      <w:r>
        <w:rPr>
          <w:rFonts w:ascii="宋体" w:hAnsi="宋体" w:eastAsia="宋体" w:cs="宋体"/>
          <w:color w:val="000000"/>
        </w:rPr>
        <w:t>由图甲可知，天平左边低，右边高，说明左边重，故应将平衡螺母向右调，直至指针指在分度盘的中线处，使天平横梁平衡。</w:t>
      </w:r>
    </w:p>
    <w:p w14:paraId="224E5A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②[2]</w:t>
      </w:r>
      <w:r>
        <w:rPr>
          <w:rFonts w:ascii="宋体" w:hAnsi="宋体" w:eastAsia="宋体" w:cs="宋体"/>
          <w:color w:val="000000"/>
        </w:rPr>
        <w:t>由物体的浮沉条件可知，当物体悬浮时，物体的密度等于液体的密度。此时盐水的密度恰好等于李子的密度，应使李子悬浮在盐水中。</w:t>
      </w:r>
    </w:p>
    <w:p w14:paraId="02574B1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由图乙可知，小烧杯和盐水的总质量为</w:t>
      </w:r>
    </w:p>
    <w:p w14:paraId="4D12995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总</w:t>
      </w:r>
      <w:r>
        <w:rPr>
          <w:rFonts w:ascii="Times New Roman" w:hAnsi="Times New Roman" w:eastAsia="Times New Roman" w:cs="Times New Roman"/>
          <w:color w:val="000000"/>
        </w:rPr>
        <w:t>=1.4g+50g+20g+10g=81.4g</w:t>
      </w:r>
    </w:p>
    <w:p w14:paraId="19091FD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把小烧杯中的一部分盐水倒入量筒中，由图丙可知，量筒的分度值为</w:t>
      </w:r>
      <w:r>
        <w:rPr>
          <w:rFonts w:ascii="Times New Roman" w:hAnsi="Times New Roman" w:eastAsia="Times New Roman" w:cs="Times New Roman"/>
          <w:color w:val="000000"/>
        </w:rPr>
        <w:t>2mL</w:t>
      </w:r>
      <w:r>
        <w:rPr>
          <w:rFonts w:ascii="宋体" w:hAnsi="宋体" w:eastAsia="宋体" w:cs="宋体"/>
          <w:color w:val="000000"/>
        </w:rPr>
        <w:t>，示数为</w:t>
      </w:r>
      <w:r>
        <w:rPr>
          <w:rFonts w:ascii="Times New Roman" w:hAnsi="Times New Roman" w:eastAsia="Times New Roman" w:cs="Times New Roman"/>
          <w:color w:val="000000"/>
        </w:rPr>
        <w:t>40mL</w:t>
      </w:r>
      <w:r>
        <w:rPr>
          <w:rFonts w:ascii="宋体" w:hAnsi="宋体" w:eastAsia="宋体" w:cs="宋体"/>
          <w:color w:val="000000"/>
        </w:rPr>
        <w:t>，即倒出盐水的体积为</w:t>
      </w:r>
    </w:p>
    <w:p w14:paraId="2338BF9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倒</w:t>
      </w:r>
      <w:r>
        <w:rPr>
          <w:rFonts w:ascii="Times New Roman" w:hAnsi="Times New Roman" w:eastAsia="Times New Roman" w:cs="Times New Roman"/>
          <w:color w:val="000000"/>
        </w:rPr>
        <w:t>=40mL=40cm</w:t>
      </w:r>
      <w:r>
        <w:rPr>
          <w:rFonts w:ascii="Times New Roman" w:hAnsi="Times New Roman" w:eastAsia="Times New Roman" w:cs="Times New Roman"/>
          <w:color w:val="000000"/>
          <w:vertAlign w:val="superscript"/>
        </w:rPr>
        <w:t>3</w:t>
      </w:r>
    </w:p>
    <w:p w14:paraId="14817857">
      <w:pPr>
        <w:spacing w:line="360" w:lineRule="auto"/>
        <w:jc w:val="left"/>
        <w:textAlignment w:val="center"/>
        <w:rPr>
          <w:rFonts w:ascii="宋体" w:hAnsi="宋体" w:eastAsia="宋体" w:cs="宋体"/>
          <w:color w:val="000000"/>
        </w:rPr>
      </w:pPr>
      <w:r>
        <w:rPr>
          <w:rFonts w:ascii="宋体" w:hAnsi="宋体" w:eastAsia="宋体" w:cs="宋体"/>
          <w:color w:val="000000"/>
        </w:rPr>
        <w:t>测出小烧杯和剩余盐水的总质量为</w:t>
      </w:r>
      <w:r>
        <w:rPr>
          <w:rFonts w:ascii="Times New Roman" w:hAnsi="Times New Roman" w:eastAsia="Times New Roman" w:cs="Times New Roman"/>
          <w:color w:val="000000"/>
        </w:rPr>
        <w:t>39.8g</w:t>
      </w:r>
      <w:r>
        <w:rPr>
          <w:rFonts w:ascii="宋体" w:hAnsi="宋体" w:eastAsia="宋体" w:cs="宋体"/>
          <w:color w:val="000000"/>
        </w:rPr>
        <w:t>，则倒出盐水的质量为</w:t>
      </w:r>
    </w:p>
    <w:p w14:paraId="6F7BA32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倒</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剩</w:t>
      </w:r>
      <w:r>
        <w:rPr>
          <w:rFonts w:ascii="Times New Roman" w:hAnsi="Times New Roman" w:eastAsia="Times New Roman" w:cs="Times New Roman"/>
          <w:color w:val="000000"/>
        </w:rPr>
        <w:t>=81.4g-39.8g=41.6g</w:t>
      </w:r>
    </w:p>
    <w:p w14:paraId="3E10F546">
      <w:pPr>
        <w:spacing w:line="360" w:lineRule="auto"/>
        <w:jc w:val="left"/>
        <w:textAlignment w:val="center"/>
        <w:rPr>
          <w:rFonts w:ascii="宋体" w:hAnsi="宋体" w:eastAsia="宋体" w:cs="宋体"/>
          <w:color w:val="000000"/>
        </w:rPr>
      </w:pPr>
      <w:r>
        <w:rPr>
          <w:rFonts w:ascii="宋体" w:hAnsi="宋体" w:eastAsia="宋体" w:cs="宋体"/>
          <w:color w:val="000000"/>
        </w:rPr>
        <w:t>因盐水的密度恰好等于李子的密度，则李子的密度为</w:t>
      </w:r>
    </w:p>
    <w:p w14:paraId="6540A9A6">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6pt;width:292pt;" o:ole="t" filled="f" o:preferrelative="t" stroked="f" coordsize="21600,21600">
            <v:path/>
            <v:fill on="f" focussize="0,0"/>
            <v:stroke on="f" joinstyle="miter"/>
            <v:imagedata r:id="rId140" o:title="eqIda77066722399824b4b8002a899a9646f"/>
            <o:lock v:ext="edit" aspectratio="t"/>
            <w10:wrap type="none"/>
            <w10:anchorlock/>
          </v:shape>
          <o:OLEObject Type="Embed" ProgID="Equation.DSMT4" ShapeID="_x0000_i1077" DrawAspect="Content" ObjectID="_1468075777" r:id="rId139">
            <o:LockedField>false</o:LockedField>
          </o:OLEObject>
        </w:object>
      </w:r>
    </w:p>
    <w:p w14:paraId="7181A0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由图丁可知，丑橘的质量为</w:t>
      </w:r>
    </w:p>
    <w:p w14:paraId="6E253C5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p>
    <w:p w14:paraId="746B1F66">
      <w:pPr>
        <w:spacing w:line="360" w:lineRule="auto"/>
        <w:jc w:val="left"/>
        <w:textAlignment w:val="center"/>
        <w:rPr>
          <w:rFonts w:ascii="宋体" w:hAnsi="宋体" w:eastAsia="宋体" w:cs="宋体"/>
          <w:color w:val="000000"/>
        </w:rPr>
      </w:pPr>
      <w:r>
        <w:rPr>
          <w:rFonts w:ascii="宋体" w:hAnsi="宋体" w:eastAsia="宋体" w:cs="宋体"/>
          <w:color w:val="000000"/>
        </w:rPr>
        <w:t>需要根据排开液体的体积来求丑橘的体积，因此如图丁</w:t>
      </w:r>
      <w:r>
        <w:rPr>
          <w:rFonts w:ascii="Times New Roman" w:hAnsi="Times New Roman" w:eastAsia="Times New Roman" w:cs="Times New Roman"/>
          <w:color w:val="000000"/>
        </w:rPr>
        <w:t>-3</w:t>
      </w:r>
      <w:r>
        <w:rPr>
          <w:rFonts w:ascii="宋体" w:hAnsi="宋体" w:eastAsia="宋体" w:cs="宋体"/>
          <w:color w:val="000000"/>
        </w:rPr>
        <w:t>所示，按压丑橘使其刚好浸没在水中，台秤的示数为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3</w:t>
      </w:r>
      <w:r>
        <w:rPr>
          <w:rFonts w:ascii="宋体" w:hAnsi="宋体" w:eastAsia="宋体" w:cs="宋体"/>
          <w:color w:val="000000"/>
        </w:rPr>
        <w:t>，此时排开水的质量为</w:t>
      </w:r>
    </w:p>
    <w:p w14:paraId="5EEF915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p>
    <w:p w14:paraId="15CAD02B">
      <w:pPr>
        <w:spacing w:line="360" w:lineRule="auto"/>
        <w:jc w:val="left"/>
        <w:textAlignment w:val="center"/>
        <w:rPr>
          <w:rFonts w:ascii="宋体" w:hAnsi="宋体" w:eastAsia="宋体" w:cs="宋体"/>
          <w:color w:val="000000"/>
        </w:rPr>
      </w:pPr>
      <w:r>
        <w:rPr>
          <w:rFonts w:ascii="宋体" w:hAnsi="宋体" w:eastAsia="宋体" w:cs="宋体"/>
          <w:color w:val="000000"/>
        </w:rPr>
        <w:t>丑橘的体积为</w:t>
      </w:r>
    </w:p>
    <w:p w14:paraId="29BA1F4A">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35pt;width:87pt;" o:ole="t" filled="f" o:preferrelative="t" stroked="f" coordsize="21600,21600">
            <v:path/>
            <v:fill on="f" focussize="0,0"/>
            <v:stroke on="f" joinstyle="miter"/>
            <v:imagedata r:id="rId142" o:title="eqId8e1ffbcb818b6b261ff2b9ca4e2c3d65"/>
            <o:lock v:ext="edit" aspectratio="t"/>
            <w10:wrap type="none"/>
            <w10:anchorlock/>
          </v:shape>
          <o:OLEObject Type="Embed" ProgID="Equation.DSMT4" ShapeID="_x0000_i1078" DrawAspect="Content" ObjectID="_1468075778" r:id="rId141">
            <o:LockedField>false</o:LockedField>
          </o:OLEObject>
        </w:object>
      </w:r>
    </w:p>
    <w:p w14:paraId="299E066F">
      <w:pPr>
        <w:spacing w:line="360" w:lineRule="auto"/>
        <w:jc w:val="left"/>
        <w:textAlignment w:val="center"/>
        <w:rPr>
          <w:rFonts w:ascii="宋体" w:hAnsi="宋体" w:eastAsia="宋体" w:cs="宋体"/>
          <w:color w:val="000000"/>
        </w:rPr>
      </w:pPr>
      <w:r>
        <w:rPr>
          <w:rFonts w:ascii="宋体" w:hAnsi="宋体" w:eastAsia="宋体" w:cs="宋体"/>
          <w:color w:val="000000"/>
        </w:rPr>
        <w:t>则丑橘的密度</w:t>
      </w:r>
    </w:p>
    <w:p w14:paraId="21913FDB">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50pt;width:166pt;" o:ole="t" filled="f" o:preferrelative="t" stroked="f" coordsize="21600,21600">
            <v:path/>
            <v:fill on="f" focussize="0,0"/>
            <v:stroke on="f" joinstyle="miter"/>
            <v:imagedata r:id="rId144" o:title="eqId6f5d411433404a8f9b01b50e40e5c71d"/>
            <o:lock v:ext="edit" aspectratio="t"/>
            <w10:wrap type="none"/>
            <w10:anchorlock/>
          </v:shape>
          <o:OLEObject Type="Embed" ProgID="Equation.DSMT4" ShapeID="_x0000_i1079" DrawAspect="Content" ObjectID="_1468075779" r:id="rId143">
            <o:LockedField>false</o:LockedField>
          </o:OLEObject>
        </w:object>
      </w:r>
    </w:p>
    <w:p w14:paraId="23017EC4">
      <w:pPr>
        <w:spacing w:line="360" w:lineRule="auto"/>
        <w:jc w:val="left"/>
        <w:textAlignment w:val="center"/>
        <w:rPr>
          <w:rFonts w:ascii="宋体" w:hAnsi="宋体" w:eastAsia="宋体" w:cs="宋体"/>
          <w:color w:val="000000"/>
        </w:rPr>
      </w:pPr>
      <w:r>
        <w:rPr>
          <w:color w:val="000000"/>
        </w:rPr>
        <w:t xml:space="preserve">33. </w:t>
      </w:r>
      <w:r>
        <w:rPr>
          <w:rFonts w:ascii="宋体" w:hAnsi="宋体" w:eastAsia="宋体" w:cs="宋体"/>
          <w:color w:val="000000"/>
        </w:rPr>
        <w:t>在“伏安法测电阻”的实验中，实验器材有干电池</w:t>
      </w:r>
      <w:r>
        <w:rPr>
          <w:rFonts w:ascii="Times New Roman" w:hAnsi="Times New Roman" w:eastAsia="Times New Roman" w:cs="Times New Roman"/>
          <w:color w:val="000000"/>
        </w:rPr>
        <w:t>3</w:t>
      </w:r>
      <w:r>
        <w:rPr>
          <w:rFonts w:ascii="宋体" w:hAnsi="宋体" w:eastAsia="宋体" w:cs="宋体"/>
          <w:color w:val="000000"/>
        </w:rPr>
        <w:t>节（电源电压</w:t>
      </w:r>
      <w:r>
        <w:rPr>
          <w:rFonts w:ascii="Times New Roman" w:hAnsi="Times New Roman" w:eastAsia="Times New Roman" w:cs="Times New Roman"/>
          <w:color w:val="000000"/>
        </w:rPr>
        <w:t>4.5V</w:t>
      </w:r>
      <w:r>
        <w:rPr>
          <w:rFonts w:ascii="宋体" w:hAnsi="宋体" w:eastAsia="宋体" w:cs="宋体"/>
          <w:color w:val="000000"/>
        </w:rPr>
        <w:t>）、电流表和电压表各一个、规格为“</w:t>
      </w:r>
      <w:r>
        <w:rPr>
          <w:rFonts w:ascii="Times New Roman" w:hAnsi="Times New Roman" w:eastAsia="Times New Roman" w:cs="Times New Roman"/>
          <w:color w:val="000000"/>
        </w:rPr>
        <w:t>20Ω  1A</w:t>
      </w:r>
      <w:r>
        <w:rPr>
          <w:rFonts w:ascii="宋体" w:hAnsi="宋体" w:eastAsia="宋体" w:cs="宋体"/>
          <w:color w:val="000000"/>
        </w:rPr>
        <w:t>”的滑动变阻器一个、待测电阻一个、开关和导线若干。</w:t>
      </w:r>
    </w:p>
    <w:p w14:paraId="45513794">
      <w:pPr>
        <w:spacing w:line="360" w:lineRule="auto"/>
        <w:jc w:val="left"/>
        <w:textAlignment w:val="center"/>
        <w:rPr>
          <w:color w:val="000000"/>
        </w:rPr>
      </w:pPr>
      <w:r>
        <w:rPr>
          <w:color w:val="000000"/>
        </w:rPr>
        <w:drawing>
          <wp:inline distT="0" distB="0" distL="114300" distR="114300">
            <wp:extent cx="5238750" cy="1760220"/>
            <wp:effectExtent l="0" t="0" r="0" b="1143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5238750" cy="1760789"/>
                    </a:xfrm>
                    <a:prstGeom prst="rect">
                      <a:avLst/>
                    </a:prstGeom>
                  </pic:spPr>
                </pic:pic>
              </a:graphicData>
            </a:graphic>
          </wp:inline>
        </w:drawing>
      </w:r>
    </w:p>
    <w:p w14:paraId="4BF052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）小亮连接了如图甲所示电路，若闭合开关，电压表的指针将</w:t>
      </w:r>
      <w:r>
        <w:rPr>
          <w:color w:val="000000"/>
        </w:rPr>
        <w:t>_______</w:t>
      </w:r>
      <w:r>
        <w:rPr>
          <w:rFonts w:ascii="宋体" w:hAnsi="宋体" w:eastAsia="宋体" w:cs="宋体"/>
          <w:color w:val="000000"/>
        </w:rPr>
        <w:t>（选填“正向偏转”、“反向偏转”或“不动”）。检查电路时发现有一根导线连接错误，请在错误的导线上打“×”，画出正确连线</w:t>
      </w:r>
      <w:r>
        <w:rPr>
          <w:color w:val="000000"/>
        </w:rPr>
        <w:t>_______</w:t>
      </w:r>
      <w:r>
        <w:rPr>
          <w:rFonts w:ascii="宋体" w:hAnsi="宋体" w:eastAsia="宋体" w:cs="宋体"/>
          <w:color w:val="000000"/>
        </w:rPr>
        <w:t>；</w:t>
      </w:r>
    </w:p>
    <w:p w14:paraId="6AF284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）排除故障后，闭合开关，小亮多次调节滑动变阻器滑片，记录实验数据如下表：</w:t>
      </w:r>
    </w:p>
    <w:tbl>
      <w:tblPr>
        <w:tblStyle w:val="4"/>
        <w:tblW w:w="8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5"/>
        <w:gridCol w:w="1335"/>
        <w:gridCol w:w="1335"/>
        <w:gridCol w:w="1335"/>
        <w:gridCol w:w="1335"/>
        <w:gridCol w:w="1335"/>
      </w:tblGrid>
      <w:tr w14:paraId="3E90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25800">
            <w:pPr>
              <w:spacing w:line="360" w:lineRule="auto"/>
              <w:jc w:val="center"/>
              <w:textAlignment w:val="center"/>
              <w:rPr>
                <w:rFonts w:ascii="宋体" w:hAnsi="宋体" w:eastAsia="宋体" w:cs="宋体"/>
                <w:color w:val="000000"/>
              </w:rPr>
            </w:pPr>
            <w:r>
              <w:rPr>
                <w:rFonts w:ascii="宋体" w:hAnsi="宋体" w:eastAsia="宋体" w:cs="宋体"/>
                <w:color w:val="000000"/>
              </w:rPr>
              <w:t>实验次数</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5F504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06A4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AFADA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550BF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2349C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703B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0DC35">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D208C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9BB5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4714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C89FB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5E89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094A7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23C19">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BF273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0.10</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D2BEDF">
            <w:pPr>
              <w:spacing w:line="360" w:lineRule="auto"/>
              <w:jc w:val="center"/>
              <w:textAlignment w:val="center"/>
              <w:rPr>
                <w:color w:val="000000"/>
              </w:rPr>
            </w:pP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051C0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0.18</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3BBB0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0.26</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EE4D9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0.30</w:t>
            </w:r>
          </w:p>
        </w:tc>
      </w:tr>
    </w:tbl>
    <w:p w14:paraId="44BB6DF2">
      <w:pPr>
        <w:spacing w:line="360" w:lineRule="auto"/>
        <w:jc w:val="left"/>
        <w:textAlignment w:val="center"/>
        <w:rPr>
          <w:rFonts w:ascii="宋体" w:hAnsi="宋体" w:eastAsia="宋体" w:cs="宋体"/>
          <w:color w:val="000000"/>
        </w:rPr>
      </w:pPr>
      <w:r>
        <w:rPr>
          <w:rFonts w:ascii="宋体" w:hAnsi="宋体" w:eastAsia="宋体" w:cs="宋体"/>
          <w:color w:val="000000"/>
        </w:rPr>
        <w:t>图乙为第</w:t>
      </w:r>
      <w:r>
        <w:rPr>
          <w:rFonts w:ascii="Times New Roman" w:hAnsi="Times New Roman" w:eastAsia="Times New Roman" w:cs="Times New Roman"/>
          <w:color w:val="000000"/>
        </w:rPr>
        <w:t>2</w:t>
      </w:r>
      <w:r>
        <w:rPr>
          <w:rFonts w:ascii="宋体" w:hAnsi="宋体" w:eastAsia="宋体" w:cs="宋体"/>
          <w:color w:val="000000"/>
        </w:rPr>
        <w:t>次实验电流表的示数，读数为</w:t>
      </w:r>
      <w:r>
        <w:rPr>
          <w:color w:val="000000"/>
        </w:rPr>
        <w:t>_______</w:t>
      </w:r>
      <w:r>
        <w:rPr>
          <w:rFonts w:ascii="Times New Roman" w:hAnsi="Times New Roman" w:eastAsia="Times New Roman" w:cs="Times New Roman"/>
          <w:color w:val="000000"/>
        </w:rPr>
        <w:t>A</w:t>
      </w:r>
      <w:r>
        <w:rPr>
          <w:rFonts w:ascii="宋体" w:hAnsi="宋体" w:eastAsia="宋体" w:cs="宋体"/>
          <w:color w:val="000000"/>
        </w:rPr>
        <w:t>；</w:t>
      </w:r>
    </w:p>
    <w:p w14:paraId="0E34000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）老师看完数据后，发现有一次数据不是实际测量得到的，请你分析它是第</w:t>
      </w:r>
      <w:r>
        <w:rPr>
          <w:color w:val="000000"/>
        </w:rPr>
        <w:t>_______</w:t>
      </w:r>
      <w:r>
        <w:rPr>
          <w:rFonts w:ascii="宋体" w:hAnsi="宋体" w:eastAsia="宋体" w:cs="宋体"/>
          <w:color w:val="000000"/>
        </w:rPr>
        <w:t>次的数据，判断的依据是</w:t>
      </w:r>
      <w:r>
        <w:rPr>
          <w:color w:val="000000"/>
        </w:rPr>
        <w:t>_______</w:t>
      </w:r>
      <w:r>
        <w:rPr>
          <w:rFonts w:ascii="宋体" w:hAnsi="宋体" w:eastAsia="宋体" w:cs="宋体"/>
          <w:color w:val="000000"/>
        </w:rPr>
        <w:t>；</w:t>
      </w:r>
    </w:p>
    <w:p w14:paraId="0253808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）利用剩余四次实验数据，算出待测电阻的阻值为</w:t>
      </w:r>
      <w:r>
        <w:rPr>
          <w:color w:val="000000"/>
        </w:rPr>
        <w:t>_______</w:t>
      </w:r>
      <w:r>
        <w:rPr>
          <w:rFonts w:ascii="Times New Roman" w:hAnsi="Times New Roman" w:eastAsia="Times New Roman" w:cs="Times New Roman"/>
          <w:color w:val="000000"/>
        </w:rPr>
        <w:t>Ω</w:t>
      </w:r>
      <w:r>
        <w:rPr>
          <w:rFonts w:ascii="宋体" w:hAnsi="宋体" w:eastAsia="宋体" w:cs="宋体"/>
          <w:color w:val="000000"/>
        </w:rPr>
        <w:t>（结果保留整数）；本实验多次测量的目的是</w:t>
      </w:r>
      <w:r>
        <w:rPr>
          <w:color w:val="000000"/>
        </w:rPr>
        <w:t>_______</w:t>
      </w:r>
      <w:r>
        <w:rPr>
          <w:rFonts w:ascii="宋体" w:hAnsi="宋体" w:eastAsia="宋体" w:cs="宋体"/>
          <w:color w:val="000000"/>
        </w:rPr>
        <w:t>。</w:t>
      </w:r>
    </w:p>
    <w:p w14:paraId="32134A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）上述实验结束后，小亮和同学们想测量额定电压为</w:t>
      </w:r>
      <w:r>
        <w:rPr>
          <w:rFonts w:ascii="Times New Roman" w:hAnsi="Times New Roman" w:eastAsia="Times New Roman" w:cs="Times New Roman"/>
          <w:color w:val="000000"/>
        </w:rPr>
        <w:t>2.5V</w:t>
      </w:r>
      <w:r>
        <w:rPr>
          <w:rFonts w:ascii="宋体" w:hAnsi="宋体" w:eastAsia="宋体" w:cs="宋体"/>
          <w:color w:val="000000"/>
        </w:rPr>
        <w:t>的小灯泡的额定功率，发现电流表已经损坏，于是利用原有的部分器材，又找来一个阻值为</w:t>
      </w:r>
      <w:r>
        <w:rPr>
          <w:rFonts w:ascii="Times New Roman" w:hAnsi="Times New Roman" w:eastAsia="Times New Roman" w:cs="Times New Roman"/>
          <w:color w:val="000000"/>
        </w:rPr>
        <w:t>30Ω</w:t>
      </w:r>
      <w:r>
        <w:rPr>
          <w:rFonts w:ascii="宋体" w:hAnsi="宋体" w:eastAsia="宋体" w:cs="宋体"/>
          <w:color w:val="000000"/>
        </w:rPr>
        <w:t>的定值电阻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和一个电压表，设计了如图丙所示的电路。实验步骤如下：</w:t>
      </w:r>
    </w:p>
    <w:p w14:paraId="66A0806A">
      <w:pPr>
        <w:spacing w:line="360" w:lineRule="auto"/>
        <w:jc w:val="left"/>
        <w:textAlignment w:val="center"/>
        <w:rPr>
          <w:rFonts w:ascii="宋体" w:hAnsi="宋体" w:eastAsia="宋体" w:cs="宋体"/>
          <w:color w:val="000000"/>
        </w:rPr>
      </w:pP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，调节滑动变阻器的滑片，使电压表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color w:val="000000"/>
        </w:rPr>
        <w:t>_______</w:t>
      </w:r>
      <w:r>
        <w:rPr>
          <w:rFonts w:ascii="Times New Roman" w:hAnsi="Times New Roman" w:eastAsia="Times New Roman" w:cs="Times New Roman"/>
          <w:color w:val="000000"/>
        </w:rPr>
        <w:t>V</w:t>
      </w:r>
      <w:r>
        <w:rPr>
          <w:rFonts w:ascii="宋体" w:hAnsi="宋体" w:eastAsia="宋体" w:cs="宋体"/>
          <w:color w:val="000000"/>
        </w:rPr>
        <w:t>，此时小灯泡正常发光；</w:t>
      </w:r>
    </w:p>
    <w:p w14:paraId="77DEB77A">
      <w:pPr>
        <w:spacing w:line="360" w:lineRule="auto"/>
        <w:jc w:val="left"/>
        <w:textAlignment w:val="center"/>
        <w:rPr>
          <w:rFonts w:ascii="宋体" w:hAnsi="宋体" w:eastAsia="宋体" w:cs="宋体"/>
          <w:color w:val="000000"/>
        </w:rPr>
      </w:pPr>
      <w:r>
        <w:rPr>
          <w:rFonts w:ascii="宋体" w:hAnsi="宋体" w:eastAsia="宋体" w:cs="宋体"/>
          <w:color w:val="000000"/>
        </w:rPr>
        <w:t>②闭合开关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，滑动变阻器滑片</w:t>
      </w:r>
      <w:r>
        <w:rPr>
          <w:color w:val="000000"/>
        </w:rPr>
        <w:t>_______</w:t>
      </w:r>
      <w:r>
        <w:rPr>
          <w:rFonts w:ascii="宋体" w:hAnsi="宋体" w:eastAsia="宋体" w:cs="宋体"/>
          <w:color w:val="000000"/>
        </w:rPr>
        <w:t>（选填“向左移动”、“向右移动”或“保持不动”），读出电压表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3V</w:t>
      </w:r>
      <w:r>
        <w:rPr>
          <w:rFonts w:ascii="宋体" w:hAnsi="宋体" w:eastAsia="宋体" w:cs="宋体"/>
          <w:color w:val="000000"/>
        </w:rPr>
        <w:t>；</w:t>
      </w:r>
    </w:p>
    <w:p w14:paraId="707DC900">
      <w:pPr>
        <w:spacing w:line="360" w:lineRule="auto"/>
        <w:jc w:val="left"/>
        <w:textAlignment w:val="center"/>
        <w:rPr>
          <w:rFonts w:ascii="宋体" w:hAnsi="宋体" w:eastAsia="宋体" w:cs="宋体"/>
          <w:color w:val="000000"/>
        </w:rPr>
      </w:pPr>
      <w:r>
        <w:rPr>
          <w:rFonts w:ascii="宋体" w:hAnsi="宋体" w:eastAsia="宋体" w:cs="宋体"/>
          <w:color w:val="000000"/>
        </w:rPr>
        <w:t>③小灯泡的额定功率为</w:t>
      </w:r>
      <w:r>
        <w:rPr>
          <w:color w:val="000000"/>
        </w:rPr>
        <w:t>_______</w:t>
      </w:r>
      <w:r>
        <w:rPr>
          <w:rFonts w:ascii="Times New Roman" w:hAnsi="Times New Roman" w:eastAsia="Times New Roman" w:cs="Times New Roman"/>
          <w:color w:val="000000"/>
        </w:rPr>
        <w:t>W</w:t>
      </w:r>
      <w:r>
        <w:rPr>
          <w:rFonts w:ascii="宋体" w:hAnsi="宋体" w:eastAsia="宋体" w:cs="宋体"/>
          <w:color w:val="000000"/>
        </w:rPr>
        <w:t>。</w:t>
      </w:r>
    </w:p>
    <w:p w14:paraId="4ECF659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不动</w:t>
      </w:r>
      <w:r>
        <w:rPr>
          <w:color w:val="000000"/>
        </w:rPr>
        <w:t xml:space="preserve">    ②. </w:t>
      </w:r>
      <w:r>
        <w:rPr>
          <w:color w:val="000000"/>
        </w:rPr>
        <w:drawing>
          <wp:inline distT="0" distB="0" distL="114300" distR="114300">
            <wp:extent cx="2266950" cy="159067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2266950" cy="1590675"/>
                    </a:xfrm>
                    <a:prstGeom prst="rect">
                      <a:avLst/>
                    </a:prstGeom>
                  </pic:spPr>
                </pic:pic>
              </a:graphicData>
            </a:graphic>
          </wp:inline>
        </w:drawing>
      </w:r>
      <w:r>
        <w:rPr>
          <w:color w:val="000000"/>
        </w:rPr>
        <w:t xml:space="preserve">    ③. </w:t>
      </w:r>
      <w:r>
        <w:rPr>
          <w:rFonts w:ascii="Times New Roman" w:hAnsi="Times New Roman" w:eastAsia="Times New Roman" w:cs="Times New Roman"/>
          <w:color w:val="000000"/>
        </w:rPr>
        <w:t>0.16</w:t>
      </w:r>
      <w:r>
        <w:rPr>
          <w:color w:val="000000"/>
        </w:rPr>
        <w:t xml:space="preserve">    ④. </w:t>
      </w:r>
      <w:r>
        <w:rPr>
          <w:rFonts w:ascii="Times New Roman" w:hAnsi="Times New Roman" w:eastAsia="Times New Roman" w:cs="Times New Roman"/>
          <w:color w:val="000000"/>
        </w:rPr>
        <w:t>1</w:t>
      </w:r>
      <w:r>
        <w:rPr>
          <w:color w:val="000000"/>
        </w:rPr>
        <w:t xml:space="preserve">    ⑤. </w:t>
      </w:r>
      <w:r>
        <w:rPr>
          <w:rFonts w:ascii="宋体" w:hAnsi="宋体" w:eastAsia="宋体" w:cs="宋体"/>
          <w:color w:val="000000"/>
        </w:rPr>
        <w:t>见解析</w:t>
      </w:r>
      <w:r>
        <w:rPr>
          <w:color w:val="000000"/>
        </w:rPr>
        <w:t xml:space="preserve">    ⑥. </w:t>
      </w:r>
      <w:r>
        <w:rPr>
          <w:rFonts w:ascii="Times New Roman" w:hAnsi="Times New Roman" w:eastAsia="Times New Roman" w:cs="Times New Roman"/>
          <w:color w:val="000000"/>
        </w:rPr>
        <w:t>10</w:t>
      </w:r>
      <w:r>
        <w:rPr>
          <w:color w:val="000000"/>
        </w:rPr>
        <w:t xml:space="preserve">    ⑦. </w:t>
      </w:r>
      <w:r>
        <w:rPr>
          <w:rFonts w:ascii="宋体" w:hAnsi="宋体" w:eastAsia="宋体" w:cs="宋体"/>
          <w:color w:val="000000"/>
        </w:rPr>
        <w:t>减小误差</w:t>
      </w:r>
      <w:r>
        <w:rPr>
          <w:color w:val="000000"/>
        </w:rPr>
        <w:t xml:space="preserve">    ⑧. </w:t>
      </w:r>
      <w:r>
        <w:rPr>
          <w:rFonts w:ascii="Times New Roman" w:hAnsi="Times New Roman" w:eastAsia="Times New Roman" w:cs="Times New Roman"/>
          <w:color w:val="000000"/>
        </w:rPr>
        <w:t>2</w:t>
      </w:r>
      <w:r>
        <w:rPr>
          <w:color w:val="000000"/>
        </w:rPr>
        <w:t xml:space="preserve">    ⑨. </w:t>
      </w:r>
      <w:r>
        <w:rPr>
          <w:rFonts w:ascii="宋体" w:hAnsi="宋体" w:eastAsia="宋体" w:cs="宋体"/>
          <w:color w:val="000000"/>
        </w:rPr>
        <w:t>保持不动</w:t>
      </w:r>
      <w:r>
        <w:rPr>
          <w:color w:val="000000"/>
        </w:rPr>
        <w:t xml:space="preserve">    ⑩. </w:t>
      </w:r>
      <w:r>
        <w:rPr>
          <w:rFonts w:ascii="Times New Roman" w:hAnsi="Times New Roman" w:eastAsia="Times New Roman" w:cs="Times New Roman"/>
          <w:color w:val="000000"/>
        </w:rPr>
        <w:t>1</w:t>
      </w:r>
    </w:p>
    <w:p w14:paraId="5AC0EFA2">
      <w:pPr>
        <w:spacing w:line="360" w:lineRule="auto"/>
        <w:textAlignment w:val="center"/>
        <w:rPr>
          <w:color w:val="000000"/>
        </w:rPr>
      </w:pPr>
      <w:r>
        <w:rPr>
          <w:color w:val="2E75B6"/>
        </w:rPr>
        <w:t>【解析】</w:t>
      </w:r>
    </w:p>
    <w:p w14:paraId="2FC3505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由图甲可知，电压表与电流表并联了，电压表被短路，故电压表指针不动。</w:t>
      </w:r>
    </w:p>
    <w:p w14:paraId="0F33C0A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电流应从电压表的正接线柱流入，从负接线柱流出，电压表应并联接在定值电阻的两端，如图所示：</w:t>
      </w:r>
    </w:p>
    <w:p w14:paraId="53D0C8DC">
      <w:pPr>
        <w:spacing w:line="360" w:lineRule="auto"/>
        <w:jc w:val="left"/>
        <w:textAlignment w:val="center"/>
        <w:rPr>
          <w:color w:val="000000"/>
        </w:rPr>
      </w:pPr>
      <w:r>
        <w:rPr>
          <w:color w:val="000000"/>
        </w:rPr>
        <w:drawing>
          <wp:inline distT="0" distB="0" distL="114300" distR="114300">
            <wp:extent cx="2266950" cy="15906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2266950" cy="1590675"/>
                    </a:xfrm>
                    <a:prstGeom prst="rect">
                      <a:avLst/>
                    </a:prstGeom>
                  </pic:spPr>
                </pic:pic>
              </a:graphicData>
            </a:graphic>
          </wp:inline>
        </w:drawing>
      </w:r>
    </w:p>
    <w:p w14:paraId="324E08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由图乙可知，电流表的量程是</w:t>
      </w:r>
      <w:r>
        <w:rPr>
          <w:rFonts w:ascii="Times New Roman" w:hAnsi="Times New Roman" w:eastAsia="Times New Roman" w:cs="Times New Roman"/>
          <w:color w:val="000000"/>
        </w:rPr>
        <w:t>0~0.6A</w:t>
      </w:r>
      <w:r>
        <w:rPr>
          <w:rFonts w:ascii="宋体" w:hAnsi="宋体" w:eastAsia="宋体" w:cs="宋体"/>
          <w:color w:val="000000"/>
        </w:rPr>
        <w:t>，分度值是</w:t>
      </w:r>
      <w:r>
        <w:rPr>
          <w:rFonts w:ascii="Times New Roman" w:hAnsi="Times New Roman" w:eastAsia="Times New Roman" w:cs="Times New Roman"/>
          <w:color w:val="000000"/>
        </w:rPr>
        <w:t>0.02A</w:t>
      </w:r>
      <w:r>
        <w:rPr>
          <w:rFonts w:ascii="宋体" w:hAnsi="宋体" w:eastAsia="宋体" w:cs="宋体"/>
          <w:color w:val="000000"/>
        </w:rPr>
        <w:t>，电流表的示数是</w:t>
      </w:r>
      <w:r>
        <w:rPr>
          <w:rFonts w:ascii="Times New Roman" w:hAnsi="Times New Roman" w:eastAsia="Times New Roman" w:cs="Times New Roman"/>
          <w:color w:val="000000"/>
        </w:rPr>
        <w:t>0.16A</w:t>
      </w:r>
      <w:r>
        <w:rPr>
          <w:rFonts w:ascii="宋体" w:hAnsi="宋体" w:eastAsia="宋体" w:cs="宋体"/>
          <w:color w:val="000000"/>
        </w:rPr>
        <w:t>。</w:t>
      </w:r>
    </w:p>
    <w:p w14:paraId="1C57C7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由第一组数据可知，变阻器连入电路的电阻</w:t>
      </w:r>
    </w:p>
    <w:p w14:paraId="113A1141">
      <w:pPr>
        <w:spacing w:line="360" w:lineRule="auto"/>
        <w:jc w:val="center"/>
        <w:textAlignment w:val="center"/>
        <w:rPr>
          <w:rFonts w:ascii="Times New Roman" w:hAnsi="Times New Roman" w:eastAsia="Times New Roman" w:cs="Times New Roman"/>
          <w:color w:val="000000"/>
        </w:rPr>
      </w:pPr>
      <w:r>
        <w:object>
          <v:shape id="_x0000_i1080" o:spt="75" alt="学科网(www.zxxk.com)--教育资源门户，提供试卷、教案、课件、论文、素材以及各类教学资源下载，还有大量而丰富的教学相关资讯！" type="#_x0000_t75" style="height:33.85pt;width:164.95pt;" o:ole="t" filled="f" o:preferrelative="t" stroked="f" coordsize="21600,21600">
            <v:path/>
            <v:fill on="f" focussize="0,0"/>
            <v:stroke on="f" joinstyle="miter"/>
            <v:imagedata r:id="rId148" o:title="eqId0fa3cc04dfc67c1412176e89ded380d9"/>
            <o:lock v:ext="edit" aspectratio="t"/>
            <w10:wrap type="none"/>
            <w10:anchorlock/>
          </v:shape>
          <o:OLEObject Type="Embed" ProgID="Equation.DSMT4" ShapeID="_x0000_i1080" DrawAspect="Content" ObjectID="_1468075780" r:id="rId147">
            <o:LockedField>false</o:LockedField>
          </o:OLEObject>
        </w:object>
      </w:r>
      <w:r>
        <w:rPr>
          <w:rFonts w:ascii="Times New Roman" w:hAnsi="Times New Roman" w:eastAsia="Times New Roman" w:cs="Times New Roman"/>
          <w:color w:val="000000"/>
        </w:rPr>
        <w:t xml:space="preserve"> </w:t>
      </w:r>
    </w:p>
    <w:p w14:paraId="374CFD37">
      <w:pPr>
        <w:spacing w:line="360" w:lineRule="auto"/>
        <w:jc w:val="left"/>
        <w:textAlignment w:val="center"/>
        <w:rPr>
          <w:rFonts w:ascii="宋体" w:hAnsi="宋体" w:eastAsia="宋体" w:cs="宋体"/>
          <w:color w:val="000000"/>
        </w:rPr>
      </w:pPr>
      <w:r>
        <w:rPr>
          <w:rFonts w:ascii="宋体" w:hAnsi="宋体" w:eastAsia="宋体" w:cs="宋体"/>
          <w:color w:val="000000"/>
        </w:rPr>
        <w:t>变阻器的最大阻值是</w:t>
      </w:r>
      <w:r>
        <w:rPr>
          <w:rFonts w:ascii="Times New Roman" w:hAnsi="Times New Roman" w:eastAsia="Times New Roman" w:cs="Times New Roman"/>
          <w:color w:val="000000"/>
        </w:rPr>
        <w:t>20Ω</w:t>
      </w:r>
      <w:r>
        <w:rPr>
          <w:rFonts w:ascii="宋体" w:hAnsi="宋体" w:eastAsia="宋体" w:cs="宋体"/>
          <w:color w:val="000000"/>
        </w:rPr>
        <w:t>，此数据不是实际测量得到的。</w:t>
      </w:r>
    </w:p>
    <w:p w14:paraId="472B852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次实验数据得到电阻</w:t>
      </w:r>
    </w:p>
    <w:p w14:paraId="00054252">
      <w:pPr>
        <w:spacing w:line="360" w:lineRule="auto"/>
        <w:jc w:val="center"/>
        <w:textAlignment w:val="center"/>
        <w:rPr>
          <w:rFonts w:ascii="Times New Roman" w:hAnsi="Times New Roman" w:eastAsia="Times New Roman" w:cs="Times New Roman"/>
          <w:color w:val="000000"/>
        </w:rPr>
      </w:pPr>
      <w:r>
        <w:object>
          <v:shape id="_x0000_i1081" o:spt="75" alt="学科网(www.zxxk.com)--教育资源门户，提供试卷、教案、课件、论文、素材以及各类教学资源下载，还有大量而丰富的教学相关资讯！" type="#_x0000_t75" style="height:33.85pt;width:116.05pt;" o:ole="t" filled="f" o:preferrelative="t" stroked="f" coordsize="21600,21600">
            <v:path/>
            <v:fill on="f" focussize="0,0"/>
            <v:stroke on="f" joinstyle="miter"/>
            <v:imagedata r:id="rId150" o:title="eqId27b77bff8018b96c68814266530e3e30"/>
            <o:lock v:ext="edit" aspectratio="t"/>
            <w10:wrap type="none"/>
            <w10:anchorlock/>
          </v:shape>
          <o:OLEObject Type="Embed" ProgID="Equation.DSMT4" ShapeID="_x0000_i1081" DrawAspect="Content" ObjectID="_1468075781" r:id="rId149">
            <o:LockedField>false</o:LockedField>
          </o:OLEObject>
        </w:object>
      </w:r>
      <w:r>
        <w:rPr>
          <w:rFonts w:ascii="Times New Roman" w:hAnsi="Times New Roman" w:eastAsia="Times New Roman" w:cs="Times New Roman"/>
          <w:color w:val="000000"/>
        </w:rPr>
        <w:t xml:space="preserve"> </w:t>
      </w:r>
    </w:p>
    <w:p w14:paraId="02E58AF3">
      <w:pPr>
        <w:spacing w:line="360" w:lineRule="auto"/>
        <w:jc w:val="left"/>
        <w:textAlignment w:val="center"/>
        <w:rPr>
          <w:rFonts w:ascii="宋体" w:hAnsi="宋体" w:eastAsia="宋体" w:cs="宋体"/>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次实验数据得到电阻</w:t>
      </w:r>
    </w:p>
    <w:p w14:paraId="67DFFE95">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3.85pt;width:117.15pt;" o:ole="t" filled="f" o:preferrelative="t" stroked="f" coordsize="21600,21600">
            <v:path/>
            <v:fill on="f" focussize="0,0"/>
            <v:stroke on="f" joinstyle="miter"/>
            <v:imagedata r:id="rId152" o:title="eqId91bf548bcfff3d8c4fc3a8760336e1d4"/>
            <o:lock v:ext="edit" aspectratio="t"/>
            <w10:wrap type="none"/>
            <w10:anchorlock/>
          </v:shape>
          <o:OLEObject Type="Embed" ProgID="Equation.DSMT4" ShapeID="_x0000_i1082" DrawAspect="Content" ObjectID="_1468075782" r:id="rId151">
            <o:LockedField>false</o:LockedField>
          </o:OLEObject>
        </w:object>
      </w:r>
    </w:p>
    <w:p w14:paraId="726FB223">
      <w:pPr>
        <w:spacing w:line="360" w:lineRule="auto"/>
        <w:jc w:val="left"/>
        <w:textAlignment w:val="center"/>
        <w:rPr>
          <w:rFonts w:ascii="宋体" w:hAnsi="宋体" w:eastAsia="宋体" w:cs="宋体"/>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次实验数据得到电阻</w:t>
      </w:r>
    </w:p>
    <w:p w14:paraId="0EF3951B">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3.85pt;width:112.85pt;" o:ole="t" filled="f" o:preferrelative="t" stroked="f" coordsize="21600,21600">
            <v:path/>
            <v:fill on="f" focussize="0,0"/>
            <v:stroke on="f" joinstyle="miter"/>
            <v:imagedata r:id="rId154" o:title="eqId4433b2a89760d841f27d325b81f942fe"/>
            <o:lock v:ext="edit" aspectratio="t"/>
            <w10:wrap type="none"/>
            <w10:anchorlock/>
          </v:shape>
          <o:OLEObject Type="Embed" ProgID="Equation.DSMT4" ShapeID="_x0000_i1083" DrawAspect="Content" ObjectID="_1468075783" r:id="rId153">
            <o:LockedField>false</o:LockedField>
          </o:OLEObject>
        </w:object>
      </w:r>
    </w:p>
    <w:p w14:paraId="15D21065">
      <w:pPr>
        <w:spacing w:line="360" w:lineRule="auto"/>
        <w:jc w:val="left"/>
        <w:textAlignment w:val="center"/>
        <w:rPr>
          <w:rFonts w:ascii="宋体" w:hAnsi="宋体" w:eastAsia="宋体" w:cs="宋体"/>
          <w:color w:val="000000"/>
        </w:rPr>
      </w:pP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次实验数据得到电阻</w:t>
      </w:r>
    </w:p>
    <w:p w14:paraId="372AB000">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3.85pt;width:109.05pt;" o:ole="t" filled="f" o:preferrelative="t" stroked="f" coordsize="21600,21600">
            <v:path/>
            <v:fill on="f" focussize="0,0"/>
            <v:stroke on="f" joinstyle="miter"/>
            <v:imagedata r:id="rId156" o:title="eqId40075990d8a277907443a45accbf6c7d"/>
            <o:lock v:ext="edit" aspectratio="t"/>
            <w10:wrap type="none"/>
            <w10:anchorlock/>
          </v:shape>
          <o:OLEObject Type="Embed" ProgID="Equation.DSMT4" ShapeID="_x0000_i1084" DrawAspect="Content" ObjectID="_1468075784" r:id="rId155">
            <o:LockedField>false</o:LockedField>
          </o:OLEObject>
        </w:object>
      </w:r>
    </w:p>
    <w:p w14:paraId="22B7E28B">
      <w:pPr>
        <w:spacing w:line="360" w:lineRule="auto"/>
        <w:jc w:val="left"/>
        <w:textAlignment w:val="center"/>
        <w:rPr>
          <w:rFonts w:ascii="宋体" w:hAnsi="宋体" w:eastAsia="宋体" w:cs="宋体"/>
          <w:color w:val="000000"/>
        </w:rPr>
      </w:pPr>
      <w:r>
        <w:rPr>
          <w:rFonts w:ascii="宋体" w:hAnsi="宋体" w:eastAsia="宋体" w:cs="宋体"/>
          <w:color w:val="000000"/>
        </w:rPr>
        <w:t>电阻的阻值</w:t>
      </w:r>
    </w:p>
    <w:p w14:paraId="15FAD1A8">
      <w:pPr>
        <w:spacing w:line="360" w:lineRule="auto"/>
        <w:jc w:val="center"/>
        <w:textAlignment w:val="center"/>
        <w:rPr>
          <w:rFonts w:ascii="Times New Roman" w:hAnsi="Times New Roman" w:eastAsia="Times New Roman" w:cs="Times New Roman"/>
          <w:color w:val="000000"/>
        </w:rPr>
      </w:pPr>
      <w:r>
        <w:object>
          <v:shape id="_x0000_i1085" o:spt="75" alt="学科网(www.zxxk.com)--教育资源门户，提供试卷、教案、课件、论文、素材以及各类教学资源下载，还有大量而丰富的教学相关资讯！" type="#_x0000_t75" style="height:31.15pt;width:258pt;" o:ole="t" filled="f" o:preferrelative="t" stroked="f" coordsize="21600,21600">
            <v:path/>
            <v:fill on="f" focussize="0,0"/>
            <v:stroke on="f" joinstyle="miter"/>
            <v:imagedata r:id="rId158" o:title="eqIddad3445e05eaedb867185c3e6eaf7e20"/>
            <o:lock v:ext="edit" aspectratio="t"/>
            <w10:wrap type="none"/>
            <w10:anchorlock/>
          </v:shape>
          <o:OLEObject Type="Embed" ProgID="Equation.DSMT4" ShapeID="_x0000_i1085" DrawAspect="Content" ObjectID="_1468075785" r:id="rId157">
            <o:LockedField>false</o:LockedField>
          </o:OLEObject>
        </w:object>
      </w:r>
      <w:r>
        <w:rPr>
          <w:rFonts w:ascii="Times New Roman" w:hAnsi="Times New Roman" w:eastAsia="Times New Roman" w:cs="Times New Roman"/>
          <w:color w:val="000000"/>
        </w:rPr>
        <w:t xml:space="preserve"> </w:t>
      </w:r>
    </w:p>
    <w:p w14:paraId="431DAB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[7]</w:t>
      </w:r>
      <w:r>
        <w:rPr>
          <w:rFonts w:ascii="宋体" w:hAnsi="宋体" w:eastAsia="宋体" w:cs="宋体"/>
          <w:color w:val="000000"/>
        </w:rPr>
        <w:t>实验中多次测量，可以求出电阻</w:t>
      </w:r>
      <w:r>
        <w:rPr>
          <w:rFonts w:ascii="宋体" w:hAnsi="宋体" w:eastAsia="宋体" w:cs="宋体"/>
          <w:color w:val="000000"/>
          <w:position w:val="0"/>
        </w:rPr>
        <w:drawing>
          <wp:inline distT="0" distB="0" distL="114300" distR="114300">
            <wp:extent cx="133350" cy="177800"/>
            <wp:effectExtent l="0" t="0" r="0" b="13335"/>
            <wp:docPr id="490045590" name="图片 49004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045590" name="图片 49004559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平均值，从而减小误差。</w:t>
      </w:r>
    </w:p>
    <w:p w14:paraId="117CD6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）①</w:t>
      </w:r>
      <w:r>
        <w:rPr>
          <w:rFonts w:ascii="Times New Roman" w:hAnsi="Times New Roman" w:eastAsia="Times New Roman" w:cs="Times New Roman"/>
          <w:color w:val="000000"/>
        </w:rPr>
        <w:t>[8]</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，灯泡和变阻器滑片左侧电阻串联，电压表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测量变阻器两端的电压，调节滑动变阻器的滑片，使电压表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的示数为</w:t>
      </w:r>
    </w:p>
    <w:p w14:paraId="0FF21F0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=4.5V-2.5V=2V</w:t>
      </w:r>
    </w:p>
    <w:p w14:paraId="61C318CF">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[9]</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和变阻器滑片右侧电阻串联，滑动变阻器的滑片位置不变，电压表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3V</w:t>
      </w:r>
      <w:r>
        <w:rPr>
          <w:rFonts w:ascii="宋体" w:hAnsi="宋体" w:eastAsia="宋体" w:cs="宋体"/>
          <w:color w:val="000000"/>
        </w:rPr>
        <w:t>。</w:t>
      </w:r>
    </w:p>
    <w:p w14:paraId="1D16E471">
      <w:pPr>
        <w:spacing w:line="360" w:lineRule="auto"/>
        <w:jc w:val="left"/>
        <w:textAlignment w:val="center"/>
        <w:rPr>
          <w:rFonts w:ascii="宋体" w:hAnsi="宋体" w:eastAsia="宋体" w:cs="宋体"/>
          <w:color w:val="000000"/>
        </w:rPr>
      </w:pPr>
      <w:r>
        <w:rPr>
          <w:rFonts w:ascii="宋体" w:hAnsi="宋体" w:eastAsia="宋体" w:cs="宋体"/>
          <w:color w:val="000000"/>
        </w:rPr>
        <w:t>③</w:t>
      </w:r>
      <w:r>
        <w:rPr>
          <w:rFonts w:ascii="Times New Roman" w:hAnsi="Times New Roman" w:eastAsia="Times New Roman" w:cs="Times New Roman"/>
          <w:color w:val="000000"/>
        </w:rPr>
        <w:t>[10]</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和变阻器滑片右侧电阻串联，由串联分压得到</w:t>
      </w:r>
    </w:p>
    <w:p w14:paraId="5CEE44BC">
      <w:pPr>
        <w:spacing w:line="360" w:lineRule="auto"/>
        <w:jc w:val="center"/>
        <w:textAlignment w:val="center"/>
        <w:rPr>
          <w:rFonts w:ascii="Times New Roman" w:hAnsi="Times New Roman" w:eastAsia="Times New Roman" w:cs="Times New Roman"/>
          <w:color w:val="000000"/>
        </w:rPr>
      </w:pPr>
      <w:r>
        <w:object>
          <v:shape id="_x0000_i1086" o:spt="75" alt="学科网(www.zxxk.com)--教育资源门户，提供试卷、教案、课件、论文、素材以及各类教学资源下载，还有大量而丰富的教学相关资讯！" type="#_x0000_t75" style="height:34.95pt;width:154.75pt;" o:ole="t" filled="f" o:preferrelative="t" stroked="f" coordsize="21600,21600">
            <v:path/>
            <v:fill on="f" focussize="0,0"/>
            <v:stroke on="f" joinstyle="miter"/>
            <v:imagedata r:id="rId160" o:title="eqIde97e358e914134888e05f60e81362ed4"/>
            <o:lock v:ext="edit" aspectratio="t"/>
            <w10:wrap type="none"/>
            <w10:anchorlock/>
          </v:shape>
          <o:OLEObject Type="Embed" ProgID="Equation.DSMT4" ShapeID="_x0000_i1086" DrawAspect="Content" ObjectID="_1468075786" r:id="rId159">
            <o:LockedField>false</o:LockedField>
          </o:OLEObject>
        </w:object>
      </w:r>
      <w:r>
        <w:rPr>
          <w:rFonts w:ascii="Times New Roman" w:hAnsi="Times New Roman" w:eastAsia="Times New Roman" w:cs="Times New Roman"/>
          <w:color w:val="000000"/>
        </w:rPr>
        <w:t xml:space="preserve"> </w:t>
      </w:r>
    </w:p>
    <w:p w14:paraId="0A43C6C1">
      <w:pPr>
        <w:spacing w:line="360" w:lineRule="auto"/>
        <w:jc w:val="center"/>
        <w:textAlignment w:val="center"/>
        <w:rPr>
          <w:rFonts w:ascii="Times New Roman" w:hAnsi="Times New Roman" w:eastAsia="Times New Roman" w:cs="Times New Roman"/>
          <w:color w:val="000000"/>
        </w:rPr>
      </w:pPr>
      <w:r>
        <w:object>
          <v:shape id="_x0000_i1087" o:spt="75" alt="学科网(www.zxxk.com)--教育资源门户，提供试卷、教案、课件、论文、素材以及各类教学资源下载，还有大量而丰富的教学相关资讯！" type="#_x0000_t75" style="height:31.7pt;width:46.2pt;" o:ole="t" filled="f" o:preferrelative="t" stroked="f" coordsize="21600,21600">
            <v:path/>
            <v:fill on="f" focussize="0,0"/>
            <v:stroke on="f" joinstyle="miter"/>
            <v:imagedata r:id="rId162" o:title="eqIdec7da27682e41ac7c129bf2d6090f6e1"/>
            <o:lock v:ext="edit" aspectratio="t"/>
            <w10:wrap type="none"/>
            <w10:anchorlock/>
          </v:shape>
          <o:OLEObject Type="Embed" ProgID="Equation.DSMT4" ShapeID="_x0000_i1087" DrawAspect="Content" ObjectID="_1468075787" r:id="rId161">
            <o:LockedField>false</o:LockedField>
          </o:OLEObject>
        </w:object>
      </w:r>
      <w:r>
        <w:rPr>
          <w:rFonts w:ascii="Times New Roman" w:hAnsi="Times New Roman" w:eastAsia="Times New Roman" w:cs="Times New Roman"/>
          <w:color w:val="000000"/>
        </w:rPr>
        <w:t xml:space="preserve"> </w:t>
      </w:r>
    </w:p>
    <w:p w14:paraId="399523B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滑右</w:t>
      </w:r>
      <w:r>
        <w:rPr>
          <w:rFonts w:ascii="Times New Roman" w:hAnsi="Times New Roman" w:eastAsia="Times New Roman" w:cs="Times New Roman"/>
          <w:color w:val="000000"/>
        </w:rPr>
        <w:t>=15Ω</w:t>
      </w:r>
    </w:p>
    <w:p w14:paraId="32ED8922">
      <w:pPr>
        <w:spacing w:line="360" w:lineRule="auto"/>
        <w:jc w:val="left"/>
        <w:textAlignment w:val="center"/>
        <w:rPr>
          <w:rFonts w:ascii="宋体" w:hAnsi="宋体" w:eastAsia="宋体" w:cs="宋体"/>
          <w:color w:val="000000"/>
        </w:rPr>
      </w:pPr>
      <w:r>
        <w:rPr>
          <w:rFonts w:ascii="宋体" w:hAnsi="宋体" w:eastAsia="宋体" w:cs="宋体"/>
          <w:color w:val="000000"/>
        </w:rPr>
        <w:t>滑动变阻器滑片左侧连入电路的电阻</w:t>
      </w:r>
    </w:p>
    <w:p w14:paraId="42AE70D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滑左</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滑大</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滑右</w:t>
      </w:r>
      <w:r>
        <w:rPr>
          <w:rFonts w:ascii="Times New Roman" w:hAnsi="Times New Roman" w:eastAsia="Times New Roman" w:cs="Times New Roman"/>
          <w:color w:val="000000"/>
        </w:rPr>
        <w:t>=20Ω-15Ω=5Ω</w:t>
      </w:r>
    </w:p>
    <w:p w14:paraId="330BD7EB">
      <w:pPr>
        <w:spacing w:line="360" w:lineRule="auto"/>
        <w:jc w:val="left"/>
        <w:textAlignment w:val="center"/>
        <w:rPr>
          <w:rFonts w:ascii="宋体" w:hAnsi="宋体" w:eastAsia="宋体" w:cs="宋体"/>
          <w:color w:val="000000"/>
        </w:rPr>
      </w:pP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，灯泡和变阻器滑片左侧电阻串联，电压表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测量变阻器两端的电压，电压表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2V</w:t>
      </w:r>
      <w:r>
        <w:rPr>
          <w:rFonts w:ascii="宋体" w:hAnsi="宋体" w:eastAsia="宋体" w:cs="宋体"/>
          <w:color w:val="000000"/>
        </w:rPr>
        <w:t>，通过电路的电流</w:t>
      </w:r>
    </w:p>
    <w:p w14:paraId="22FE193B">
      <w:pPr>
        <w:spacing w:line="360" w:lineRule="auto"/>
        <w:jc w:val="center"/>
        <w:textAlignment w:val="center"/>
        <w:rPr>
          <w:rFonts w:ascii="Times New Roman" w:hAnsi="Times New Roman" w:eastAsia="Times New Roman" w:cs="Times New Roman"/>
          <w:color w:val="000000"/>
        </w:rPr>
      </w:pPr>
      <w:r>
        <w:object>
          <v:shape id="_x0000_i1088" o:spt="75" alt="学科网(www.zxxk.com)--教育资源门户，提供试卷、教案、课件、论文、素材以及各类教学资源下载，还有大量而丰富的教学相关资讯！" type="#_x0000_t75" style="height:34.95pt;width:108pt;" o:ole="t" filled="f" o:preferrelative="t" stroked="f" coordsize="21600,21600">
            <v:path/>
            <v:fill on="f" focussize="0,0"/>
            <v:stroke on="f" joinstyle="miter"/>
            <v:imagedata r:id="rId164" o:title="eqIddb19b987609291367b79fd3e964d173a"/>
            <o:lock v:ext="edit" aspectratio="t"/>
            <w10:wrap type="none"/>
            <w10:anchorlock/>
          </v:shape>
          <o:OLEObject Type="Embed" ProgID="Equation.DSMT4" ShapeID="_x0000_i1088" DrawAspect="Content" ObjectID="_1468075788" r:id="rId163">
            <o:LockedField>false</o:LockedField>
          </o:OLEObject>
        </w:object>
      </w:r>
      <w:r>
        <w:rPr>
          <w:rFonts w:ascii="Times New Roman" w:hAnsi="Times New Roman" w:eastAsia="Times New Roman" w:cs="Times New Roman"/>
          <w:color w:val="000000"/>
        </w:rPr>
        <w:t xml:space="preserve"> </w:t>
      </w:r>
    </w:p>
    <w:p w14:paraId="2A66FA80">
      <w:pPr>
        <w:spacing w:line="360" w:lineRule="auto"/>
        <w:jc w:val="left"/>
        <w:textAlignment w:val="center"/>
        <w:rPr>
          <w:rFonts w:ascii="宋体" w:hAnsi="宋体" w:eastAsia="宋体" w:cs="宋体"/>
          <w:color w:val="000000"/>
        </w:rPr>
      </w:pPr>
      <w:r>
        <w:rPr>
          <w:rFonts w:ascii="宋体" w:hAnsi="宋体" w:eastAsia="宋体" w:cs="宋体"/>
          <w:color w:val="000000"/>
        </w:rPr>
        <w:t>小灯泡的额定功率为</w:t>
      </w:r>
    </w:p>
    <w:p w14:paraId="30F78D1E">
      <w:pPr>
        <w:spacing w:line="360" w:lineRule="auto"/>
        <w:jc w:val="center"/>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i/>
          <w:color w:val="000000"/>
        </w:rPr>
        <w:t>I</w:t>
      </w:r>
      <w:r>
        <w:rPr>
          <w:rFonts w:ascii="Times New Roman" w:hAnsi="Times New Roman" w:eastAsia="Times New Roman" w:cs="Times New Roman"/>
          <w:color w:val="000000"/>
        </w:rPr>
        <w:t>′=2.5V×0.4A=1W</w:t>
      </w:r>
    </w:p>
    <w:p w14:paraId="38A7737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2F000">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A467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0AB4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5E41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12D1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B605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8963E1"/>
    <w:rsid w:val="18D763A2"/>
    <w:rsid w:val="285F4672"/>
    <w:rsid w:val="38274566"/>
    <w:rsid w:val="4A9F55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1.png"/><Relationship Id="rId98" Type="http://schemas.openxmlformats.org/officeDocument/2006/relationships/image" Target="media/image50.wmf"/><Relationship Id="rId97" Type="http://schemas.openxmlformats.org/officeDocument/2006/relationships/oleObject" Target="embeddings/oleObject39.bin"/><Relationship Id="rId96" Type="http://schemas.openxmlformats.org/officeDocument/2006/relationships/image" Target="media/image49.wmf"/><Relationship Id="rId95" Type="http://schemas.openxmlformats.org/officeDocument/2006/relationships/oleObject" Target="embeddings/oleObject38.bin"/><Relationship Id="rId94" Type="http://schemas.openxmlformats.org/officeDocument/2006/relationships/image" Target="media/image48.wmf"/><Relationship Id="rId93" Type="http://schemas.openxmlformats.org/officeDocument/2006/relationships/oleObject" Target="embeddings/oleObject37.bin"/><Relationship Id="rId92" Type="http://schemas.openxmlformats.org/officeDocument/2006/relationships/oleObject" Target="embeddings/oleObject36.bin"/><Relationship Id="rId91" Type="http://schemas.openxmlformats.org/officeDocument/2006/relationships/image" Target="media/image47.wmf"/><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image" Target="media/image46.wmf"/><Relationship Id="rId88" Type="http://schemas.openxmlformats.org/officeDocument/2006/relationships/oleObject" Target="embeddings/oleObject34.bin"/><Relationship Id="rId87" Type="http://schemas.openxmlformats.org/officeDocument/2006/relationships/image" Target="media/image45.wmf"/><Relationship Id="rId86" Type="http://schemas.openxmlformats.org/officeDocument/2006/relationships/oleObject" Target="embeddings/oleObject33.bin"/><Relationship Id="rId85" Type="http://schemas.openxmlformats.org/officeDocument/2006/relationships/image" Target="media/image44.png"/><Relationship Id="rId84" Type="http://schemas.openxmlformats.org/officeDocument/2006/relationships/image" Target="media/image43.wmf"/><Relationship Id="rId83" Type="http://schemas.openxmlformats.org/officeDocument/2006/relationships/oleObject" Target="embeddings/oleObject32.bin"/><Relationship Id="rId82" Type="http://schemas.openxmlformats.org/officeDocument/2006/relationships/image" Target="media/image42.wmf"/><Relationship Id="rId81" Type="http://schemas.openxmlformats.org/officeDocument/2006/relationships/oleObject" Target="embeddings/oleObject31.bin"/><Relationship Id="rId80" Type="http://schemas.openxmlformats.org/officeDocument/2006/relationships/image" Target="media/image41.wmf"/><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png"/><Relationship Id="rId77" Type="http://schemas.openxmlformats.org/officeDocument/2006/relationships/image" Target="media/image39.png"/><Relationship Id="rId76" Type="http://schemas.openxmlformats.org/officeDocument/2006/relationships/image" Target="media/image38.png"/><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oleObject" Target="embeddings/oleObject19.bin"/><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png"/><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oleObject" Target="embeddings/oleObject9.bin"/><Relationship Id="rId35" Type="http://schemas.openxmlformats.org/officeDocument/2006/relationships/image" Target="media/image18.wmf"/><Relationship Id="rId34" Type="http://schemas.openxmlformats.org/officeDocument/2006/relationships/oleObject" Target="embeddings/oleObject8.bin"/><Relationship Id="rId33" Type="http://schemas.openxmlformats.org/officeDocument/2006/relationships/image" Target="media/image17.wmf"/><Relationship Id="rId32" Type="http://schemas.openxmlformats.org/officeDocument/2006/relationships/oleObject" Target="embeddings/oleObject7.bin"/><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png"/><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6" Type="http://schemas.openxmlformats.org/officeDocument/2006/relationships/fontTable" Target="fontTable.xml"/><Relationship Id="rId165" Type="http://schemas.openxmlformats.org/officeDocument/2006/relationships/customXml" Target="../customXml/item1.xml"/><Relationship Id="rId164" Type="http://schemas.openxmlformats.org/officeDocument/2006/relationships/image" Target="media/image91.wmf"/><Relationship Id="rId163" Type="http://schemas.openxmlformats.org/officeDocument/2006/relationships/oleObject" Target="embeddings/oleObject64.bin"/><Relationship Id="rId162" Type="http://schemas.openxmlformats.org/officeDocument/2006/relationships/image" Target="media/image90.wmf"/><Relationship Id="rId161" Type="http://schemas.openxmlformats.org/officeDocument/2006/relationships/oleObject" Target="embeddings/oleObject63.bin"/><Relationship Id="rId160" Type="http://schemas.openxmlformats.org/officeDocument/2006/relationships/image" Target="media/image89.wmf"/><Relationship Id="rId16" Type="http://schemas.openxmlformats.org/officeDocument/2006/relationships/image" Target="media/image6.png"/><Relationship Id="rId159" Type="http://schemas.openxmlformats.org/officeDocument/2006/relationships/oleObject" Target="embeddings/oleObject62.bin"/><Relationship Id="rId158" Type="http://schemas.openxmlformats.org/officeDocument/2006/relationships/image" Target="media/image88.wmf"/><Relationship Id="rId157" Type="http://schemas.openxmlformats.org/officeDocument/2006/relationships/oleObject" Target="embeddings/oleObject61.bin"/><Relationship Id="rId156" Type="http://schemas.openxmlformats.org/officeDocument/2006/relationships/image" Target="media/image87.wmf"/><Relationship Id="rId155" Type="http://schemas.openxmlformats.org/officeDocument/2006/relationships/oleObject" Target="embeddings/oleObject60.bin"/><Relationship Id="rId154" Type="http://schemas.openxmlformats.org/officeDocument/2006/relationships/image" Target="media/image86.wmf"/><Relationship Id="rId153" Type="http://schemas.openxmlformats.org/officeDocument/2006/relationships/oleObject" Target="embeddings/oleObject59.bin"/><Relationship Id="rId152" Type="http://schemas.openxmlformats.org/officeDocument/2006/relationships/image" Target="media/image85.wmf"/><Relationship Id="rId151" Type="http://schemas.openxmlformats.org/officeDocument/2006/relationships/oleObject" Target="embeddings/oleObject58.bin"/><Relationship Id="rId150" Type="http://schemas.openxmlformats.org/officeDocument/2006/relationships/image" Target="media/image84.wmf"/><Relationship Id="rId15" Type="http://schemas.openxmlformats.org/officeDocument/2006/relationships/image" Target="media/image5.wmf"/><Relationship Id="rId149" Type="http://schemas.openxmlformats.org/officeDocument/2006/relationships/oleObject" Target="embeddings/oleObject57.bin"/><Relationship Id="rId148" Type="http://schemas.openxmlformats.org/officeDocument/2006/relationships/image" Target="media/image83.wmf"/><Relationship Id="rId147" Type="http://schemas.openxmlformats.org/officeDocument/2006/relationships/oleObject" Target="embeddings/oleObject56.bin"/><Relationship Id="rId146" Type="http://schemas.openxmlformats.org/officeDocument/2006/relationships/image" Target="media/image82.png"/><Relationship Id="rId145" Type="http://schemas.openxmlformats.org/officeDocument/2006/relationships/image" Target="media/image81.png"/><Relationship Id="rId144" Type="http://schemas.openxmlformats.org/officeDocument/2006/relationships/image" Target="media/image80.wmf"/><Relationship Id="rId143" Type="http://schemas.openxmlformats.org/officeDocument/2006/relationships/oleObject" Target="embeddings/oleObject55.bin"/><Relationship Id="rId142" Type="http://schemas.openxmlformats.org/officeDocument/2006/relationships/image" Target="media/image79.wmf"/><Relationship Id="rId141" Type="http://schemas.openxmlformats.org/officeDocument/2006/relationships/oleObject" Target="embeddings/oleObject54.bin"/><Relationship Id="rId140" Type="http://schemas.openxmlformats.org/officeDocument/2006/relationships/image" Target="media/image78.wmf"/><Relationship Id="rId14" Type="http://schemas.openxmlformats.org/officeDocument/2006/relationships/oleObject" Target="embeddings/oleObject1.bin"/><Relationship Id="rId139" Type="http://schemas.openxmlformats.org/officeDocument/2006/relationships/oleObject" Target="embeddings/oleObject53.bin"/><Relationship Id="rId138" Type="http://schemas.openxmlformats.org/officeDocument/2006/relationships/image" Target="media/image77.wmf"/><Relationship Id="rId137" Type="http://schemas.openxmlformats.org/officeDocument/2006/relationships/oleObject" Target="embeddings/oleObject52.bin"/><Relationship Id="rId136" Type="http://schemas.openxmlformats.org/officeDocument/2006/relationships/image" Target="media/image76.png"/><Relationship Id="rId135" Type="http://schemas.openxmlformats.org/officeDocument/2006/relationships/image" Target="media/image75.png"/><Relationship Id="rId134" Type="http://schemas.openxmlformats.org/officeDocument/2006/relationships/image" Target="media/image74.wmf"/><Relationship Id="rId133" Type="http://schemas.openxmlformats.org/officeDocument/2006/relationships/oleObject" Target="embeddings/oleObject51.bin"/><Relationship Id="rId132" Type="http://schemas.openxmlformats.org/officeDocument/2006/relationships/image" Target="media/image73.png"/><Relationship Id="rId131" Type="http://schemas.openxmlformats.org/officeDocument/2006/relationships/image" Target="media/image72.png"/><Relationship Id="rId130" Type="http://schemas.openxmlformats.org/officeDocument/2006/relationships/image" Target="media/image71.wmf"/><Relationship Id="rId13" Type="http://schemas.openxmlformats.org/officeDocument/2006/relationships/image" Target="media/image4.png"/><Relationship Id="rId129" Type="http://schemas.openxmlformats.org/officeDocument/2006/relationships/oleObject" Target="embeddings/oleObject50.bin"/><Relationship Id="rId128" Type="http://schemas.openxmlformats.org/officeDocument/2006/relationships/image" Target="media/image70.wmf"/><Relationship Id="rId127" Type="http://schemas.openxmlformats.org/officeDocument/2006/relationships/oleObject" Target="embeddings/oleObject49.bin"/><Relationship Id="rId126" Type="http://schemas.openxmlformats.org/officeDocument/2006/relationships/image" Target="media/image69.wmf"/><Relationship Id="rId125" Type="http://schemas.openxmlformats.org/officeDocument/2006/relationships/oleObject" Target="embeddings/oleObject48.bin"/><Relationship Id="rId124" Type="http://schemas.openxmlformats.org/officeDocument/2006/relationships/image" Target="media/image68.wmf"/><Relationship Id="rId123" Type="http://schemas.openxmlformats.org/officeDocument/2006/relationships/oleObject" Target="embeddings/oleObject47.bin"/><Relationship Id="rId122" Type="http://schemas.openxmlformats.org/officeDocument/2006/relationships/image" Target="media/image67.wmf"/><Relationship Id="rId121" Type="http://schemas.openxmlformats.org/officeDocument/2006/relationships/oleObject" Target="embeddings/oleObject46.bin"/><Relationship Id="rId120" Type="http://schemas.openxmlformats.org/officeDocument/2006/relationships/image" Target="media/image66.wmf"/><Relationship Id="rId12" Type="http://schemas.openxmlformats.org/officeDocument/2006/relationships/image" Target="media/image3.wmf"/><Relationship Id="rId119" Type="http://schemas.openxmlformats.org/officeDocument/2006/relationships/oleObject" Target="embeddings/oleObject45.bin"/><Relationship Id="rId118" Type="http://schemas.openxmlformats.org/officeDocument/2006/relationships/image" Target="media/image65.wmf"/><Relationship Id="rId117" Type="http://schemas.openxmlformats.org/officeDocument/2006/relationships/oleObject" Target="embeddings/oleObject44.bin"/><Relationship Id="rId116" Type="http://schemas.openxmlformats.org/officeDocument/2006/relationships/image" Target="media/image64.png"/><Relationship Id="rId115" Type="http://schemas.openxmlformats.org/officeDocument/2006/relationships/image" Target="media/image63.wmf"/><Relationship Id="rId114" Type="http://schemas.openxmlformats.org/officeDocument/2006/relationships/oleObject" Target="embeddings/oleObject43.bin"/><Relationship Id="rId113" Type="http://schemas.openxmlformats.org/officeDocument/2006/relationships/image" Target="media/image62.wmf"/><Relationship Id="rId112" Type="http://schemas.openxmlformats.org/officeDocument/2006/relationships/oleObject" Target="embeddings/oleObject42.bin"/><Relationship Id="rId111" Type="http://schemas.openxmlformats.org/officeDocument/2006/relationships/image" Target="media/image61.wmf"/><Relationship Id="rId110" Type="http://schemas.openxmlformats.org/officeDocument/2006/relationships/oleObject" Target="embeddings/oleObject41.bin"/><Relationship Id="rId11" Type="http://schemas.openxmlformats.org/officeDocument/2006/relationships/image" Target="media/image2.wmf"/><Relationship Id="rId109" Type="http://schemas.openxmlformats.org/officeDocument/2006/relationships/image" Target="media/image60.wmf"/><Relationship Id="rId108" Type="http://schemas.openxmlformats.org/officeDocument/2006/relationships/oleObject" Target="embeddings/oleObject40.bin"/><Relationship Id="rId107" Type="http://schemas.openxmlformats.org/officeDocument/2006/relationships/image" Target="media/image59.png"/><Relationship Id="rId106" Type="http://schemas.openxmlformats.org/officeDocument/2006/relationships/image" Target="media/image58.wmf"/><Relationship Id="rId105" Type="http://schemas.openxmlformats.org/officeDocument/2006/relationships/image" Target="media/image57.png"/><Relationship Id="rId104" Type="http://schemas.openxmlformats.org/officeDocument/2006/relationships/image" Target="media/image56.png"/><Relationship Id="rId103" Type="http://schemas.openxmlformats.org/officeDocument/2006/relationships/image" Target="media/image55.png"/><Relationship Id="rId102" Type="http://schemas.openxmlformats.org/officeDocument/2006/relationships/image" Target="media/image54.png"/><Relationship Id="rId101" Type="http://schemas.openxmlformats.org/officeDocument/2006/relationships/image" Target="media/image53.png"/><Relationship Id="rId100" Type="http://schemas.openxmlformats.org/officeDocument/2006/relationships/image" Target="media/image5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14127</Words>
  <Characters>15773</Characters>
  <Lines>0</Lines>
  <Paragraphs>0</Paragraphs>
  <TotalTime>0</TotalTime>
  <ScaleCrop>false</ScaleCrop>
  <LinksUpToDate>false</LinksUpToDate>
  <CharactersWithSpaces>16215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2022-08-01T11:00:00Z</dcterms:created>
  <dc:creator>学科网试题生产平台</dc:creator>
  <dc:description>3027911099785216</dc:description>
  <cp:lastModifiedBy>上帝掷骰子吗</cp:lastModifiedBy>
  <dcterms:modified xsi:type="dcterms:W3CDTF">2024-07-19T16:52:22Z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ECE7F900BC1446D2B504667E7D68DA57</vt:lpwstr>
  </property>
</Properties>
</file>