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9B6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10426700</wp:posOffset>
            </wp:positionV>
            <wp:extent cx="457200" cy="304800"/>
            <wp:effectExtent l="0" t="0" r="0" b="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260AF9F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19544C3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一、填空题（共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C86D4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明代学者宋应星（江西人）著有《天工开物》，如图所示，是书中描绘古代劳动人民用桔槔汲水的场景，桔槔属于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（选填“杠杆”“滑轮”或“轮轴”），使用时，机械效率</w:t>
      </w:r>
      <w:r>
        <w:rPr>
          <w:rFonts w:ascii="Times New Roman" w:hAnsi="Times New Roman" w:eastAsia="Times New Roman" w:cs="Times New Roman"/>
          <w:i/>
          <w:color w:val="auto"/>
        </w:rPr>
        <w:t>η</w:t>
      </w:r>
      <w:r>
        <w:rPr>
          <w:rFonts w:hint="eastAsia"/>
        </w:rPr>
        <w:t>______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（选填“</w:t>
      </w:r>
      <w:r>
        <w:rPr>
          <w:rFonts w:ascii="Times New Roman" w:hAnsi="Times New Roman" w:eastAsia="Times New Roman" w:cs="Times New Roman"/>
          <w:color w:val="auto"/>
        </w:rPr>
        <w:t>&gt;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Times New Roman" w:hAnsi="Times New Roman" w:eastAsia="Times New Roman" w:cs="Times New Roman"/>
          <w:color w:val="auto"/>
        </w:rPr>
        <w:t>&lt;</w:t>
      </w:r>
      <w:r>
        <w:rPr>
          <w:rFonts w:ascii="宋体" w:hAnsi="宋体" w:eastAsia="宋体" w:cs="宋体"/>
          <w:color w:val="auto"/>
        </w:rPr>
        <w:t>”或“</w:t>
      </w:r>
      <w:r>
        <w:rPr>
          <w:rFonts w:ascii="Times New Roman" w:hAnsi="Times New Roman" w:eastAsia="Times New Roman" w:cs="Times New Roman"/>
          <w:color w:val="auto"/>
        </w:rPr>
        <w:t>=</w:t>
      </w:r>
      <w:r>
        <w:rPr>
          <w:rFonts w:ascii="宋体" w:hAnsi="宋体" w:eastAsia="宋体" w:cs="宋体"/>
          <w:color w:val="auto"/>
        </w:rPr>
        <w:t>”）。</w:t>
      </w:r>
    </w:p>
    <w:p w14:paraId="1660E54D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drawing>
          <wp:inline distT="0" distB="0" distL="114300" distR="114300">
            <wp:extent cx="1028700" cy="1371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CD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如图所示，某同学在跳绳时听到“呜…呜…”声，这是绳子引起周围空气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而产生的，绳子转动越快，声音的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（选填“音调”“响度”或“音色”）越高。</w:t>
      </w:r>
    </w:p>
    <w:p w14:paraId="1D79D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85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48AF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如图所示，是北京冬奥会钢架雪车比塞场景。运动员在钢架雪车上，沿冰道从山坡上快速滑降，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转化为动能；在此过程中，运动员相对于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是运动的。</w:t>
      </w:r>
    </w:p>
    <w:p w14:paraId="495B0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98DDB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如图所示，是某同学在科技节上展示的作品结构图。该作品的工作原理是通电线圈在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中受力转动，它就是一个自制的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机模型图。</w:t>
      </w:r>
    </w:p>
    <w:p w14:paraId="49BC5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66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C8F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“天宫课堂”点燃科学梦想。如图所示，航天员在空间站演示摆球实验：拨动摆球后，摆球绕固定点持续转动，其运动状态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（选填“不变”或“改变”）。在此过程中，摆球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（选填“具有”或“不具有”）惯性。</w:t>
      </w:r>
    </w:p>
    <w:p w14:paraId="70F5A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D451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劳动课上，同学们开展了“使用测电笔辨别火线和零线”的活动。如图所示，测电笔的氖管发光，说明被检测的插孔与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相连，此时，测电笔与人体之间的连接方式是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联。</w:t>
      </w:r>
    </w:p>
    <w:p w14:paraId="290CF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5240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F40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如图所示，电源电压不变。当开关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断开时，电压表的示数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。（均选填“变大”“变小”或“不变”）</w:t>
      </w:r>
    </w:p>
    <w:p w14:paraId="1FE35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F8A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太阳能属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（选填“可”或“不可”）再生能源，在我国新农村建设中已被广泛使用。如平板式集热器可吸收太阳辐射，将集热器内的水加热，这是利用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的方式增加水的内能。</w:t>
      </w:r>
    </w:p>
    <w:p w14:paraId="0F2684F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分，把你认为正确选项的代号填涂在答题卡的相应位置上、第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9~12</w:t>
      </w:r>
      <w:r>
        <w:rPr>
          <w:rFonts w:ascii="宋体" w:hAnsi="宋体" w:eastAsia="宋体" w:cs="宋体"/>
          <w:b/>
          <w:color w:val="000000"/>
          <w:sz w:val="24"/>
        </w:rPr>
        <w:t>小题，每小题只有一个正确选项，每小题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小题为多项选择，每小题有两个或两个以上正确选项，每小题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分，全部选择正确得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分，选择正确但不全得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分，不选、多选或错选得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BEF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如图所示，是物理实验室常用的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号干电池。以下与该电池相关的物理量估测最符合实际的是（　　）</w:t>
      </w:r>
    </w:p>
    <w:p w14:paraId="31CC4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5300" cy="9620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C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高度约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重力约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电压约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密度约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960EF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如图所示，下列情景中所描述的物态变化及吸放热情况，分析正确的是（　　）</w:t>
      </w:r>
    </w:p>
    <w:p w14:paraId="7489E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糖汁成型“糖画”——熔化放热</w:t>
      </w:r>
    </w:p>
    <w:p w14:paraId="35DC0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876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樟脑丸“消失”——升华吸热</w:t>
      </w:r>
    </w:p>
    <w:p w14:paraId="270B21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85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湿手被“吹干”——液化放热</w:t>
      </w:r>
    </w:p>
    <w:p w14:paraId="74D1E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76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冰棒冒“白气”——汽化吸热</w:t>
      </w:r>
    </w:p>
    <w:p w14:paraId="63F51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如图所示，在家庭小实验中，某同学想让沉底的鸡蛋漂浮在水面上，下列操作可行的是（　　）</w:t>
      </w:r>
    </w:p>
    <w:p w14:paraId="6EE56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F32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向杯子中加盐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向杯子中加水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倒出少量的水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轻轻摇晃杯子</w:t>
      </w:r>
    </w:p>
    <w:p w14:paraId="1F099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如图所示，是某同学自制的简易电磁锁原理图。闭合开关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向左移动，使静止在水平桌面的条形磁体滑动，打开门锁。下列说法正确的是（　　）</w:t>
      </w:r>
    </w:p>
    <w:p w14:paraId="509BB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19375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1B30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通电后电磁铁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1A8D6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滑片向左移动的过程中电磁铁的磁性增强</w:t>
      </w:r>
    </w:p>
    <w:p w14:paraId="38840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条形磁体在滑动过程中受到向左的摩擦力</w:t>
      </w:r>
    </w:p>
    <w:p w14:paraId="01B36B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条形磁体在滑动过程中受到的摩擦力变小</w:t>
      </w:r>
    </w:p>
    <w:p w14:paraId="100327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下列说法中正确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5E7AF7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测量时选用精密的工具可以减小误差</w:t>
      </w:r>
    </w:p>
    <w:p w14:paraId="7C045D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电流通过导体产生的热量跟电流成正比</w:t>
      </w:r>
    </w:p>
    <w:p w14:paraId="5BD24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水的比热容较大，供暖效果好，但冷却效果差</w:t>
      </w:r>
    </w:p>
    <w:p w14:paraId="4DA09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连通器内的水不流动时，各容器中的水面相平</w:t>
      </w:r>
    </w:p>
    <w:p w14:paraId="7FCEE0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如图所示，是同学们所画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几种情景示意图，其中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68D9C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条形磁体的磁感线</w:t>
      </w:r>
    </w:p>
    <w:p w14:paraId="0E7113B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4097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水平仪上重锤受到的重力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4C7D8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四冲程内燃机的压缩冲程</w:t>
      </w:r>
    </w:p>
    <w:p w14:paraId="1370149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144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0334786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AB7D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如图所示，是某同学陪奶奶去超市买的一桶食用油，奶奶说这桶里的油有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斤。已知食用油的密度为</w:t>
      </w:r>
      <w:r>
        <w:rPr>
          <w:rFonts w:ascii="Times New Roman" w:hAnsi="Times New Roman" w:eastAsia="Times New Roman" w:cs="Times New Roman"/>
          <w:color w:val="000000"/>
        </w:rPr>
        <w:t>0.92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1L=1dm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1CBB9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）请通过计算判断奶奶说的话是否正确；（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斤）；</w:t>
      </w:r>
    </w:p>
    <w:p w14:paraId="77A9BF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）该同学提着这桶油在水平路面上走了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，求此过程中拉力对油做的功；</w:t>
      </w:r>
    </w:p>
    <w:p w14:paraId="32BD8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）该同学提油时感觉到很勒手，请你提出一种解决该问题的方法，并简述其中所运用的物理知识。</w:t>
      </w:r>
    </w:p>
    <w:p w14:paraId="7B1D5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1428750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br w:type="textWrapping"/>
      </w:r>
    </w:p>
    <w:p w14:paraId="4AF72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如图所示，已知电源电压恒为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，小灯泡上标有“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”。</w:t>
      </w:r>
    </w:p>
    <w:p w14:paraId="311D57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）求小灯泡正常发光时的电流和电阻；</w:t>
      </w:r>
    </w:p>
    <w:p w14:paraId="5245F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，使小灯泡正常发光，求此时滑动变阻器连入电路中的电阻和电路消耗的总功率。</w:t>
      </w:r>
    </w:p>
    <w:p w14:paraId="101C1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858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1909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如图所示，某同学用燃气灶烧水给餐具消毒。已知密闭锅内水的质量为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22℃</w:t>
      </w:r>
      <w:r>
        <w:rPr>
          <w:rFonts w:ascii="宋体" w:hAnsi="宋体" w:eastAsia="宋体" w:cs="宋体"/>
          <w:color w:val="000000"/>
        </w:rPr>
        <w:t>，当水刚好烧开时，共消耗了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的天然气，该燃气灶烧水的热效率为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，天然气的热值为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5D162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的天然气完全燃烧所放出的热量；</w:t>
      </w:r>
    </w:p>
    <w:p w14:paraId="624AB5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）以上过程中，水吸收的热量；</w:t>
      </w:r>
    </w:p>
    <w:p w14:paraId="3301B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）密闭的锅内水烧开时的温度。</w:t>
      </w:r>
    </w:p>
    <w:p w14:paraId="4D229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9E3F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BDA9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晨检测温是学校防疫的重要措施之一。如图所示，测温枪测得某同学的体温为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，其体温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（选填“正常”或“不正常”）。</w:t>
      </w:r>
    </w:p>
    <w:p w14:paraId="349D9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954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DBD5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某同学用天平测物体的质量，使用天平时，将天平放在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工作台面上，将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移至标尺零刻度线处，调节平衡螺母，使指针指在分度盘中央。如图所示，是测量过程中的某一场景，接下来的操作是：取下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，直至天平平衡，读出物体的质量。</w:t>
      </w:r>
    </w:p>
    <w:p w14:paraId="712A6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933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6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如图所示，圆筒测力计的分度值为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；此时，该测力计的读数是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C197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3525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42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物理创新实验小组的同学探究凸透镜成像的规律。</w:t>
      </w:r>
    </w:p>
    <w:p w14:paraId="6CED11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【实验器材】蜡烛、凸透镜、光屏、光具座等</w:t>
      </w:r>
    </w:p>
    <w:p w14:paraId="558D1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【进行实验与收集证据】</w:t>
      </w:r>
    </w:p>
    <w:p w14:paraId="682B0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）测焦距：如图所示，让凸透镜正对着太阳光，在它的另一侧找到最小最亮的光斑，说明凸透镜对光具有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作用，该凸透镜的焦距为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7D99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F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）组装实验装置：将蜡烛、凸透镜和光屏放在光具座上，并对三者进行调节、如图所示，是他们分别调节完的实验装置，其中调节正确的是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装置（填写字母序号），理由是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，使像清晰地星现在光屏的中央；</w:t>
      </w:r>
    </w:p>
    <w:p w14:paraId="35895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2762250" cy="9810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2762250" cy="885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87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62250" cy="9810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62250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F6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）设计实验表格：请将表格中①和②的内容补充到横线上：①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260"/>
        <w:gridCol w:w="1155"/>
        <w:gridCol w:w="1185"/>
      </w:tblGrid>
      <w:tr w14:paraId="07EB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9E74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宋体" w:hAnsi="宋体" w:eastAsia="宋体" w:cs="宋体"/>
                <w:color w:val="000000"/>
              </w:rPr>
              <w:t>跟焦距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的关系</w:t>
            </w:r>
          </w:p>
        </w:tc>
        <w:tc>
          <w:tcPr>
            <w:tcW w:w="3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8D3F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7FB2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879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C0FC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CDDF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7DEA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</w:p>
        </w:tc>
      </w:tr>
      <w:tr w14:paraId="292D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57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2CA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C54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DB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594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FE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22B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84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293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8373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CD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E9A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691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102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6193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【分析与论证】略</w:t>
      </w:r>
    </w:p>
    <w:p w14:paraId="12E20B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【拓展】在实验过程中，光屏上呈现了一个清晰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像，此时，某同学将焦距相同、直径更大的凸透镜替换原凸透镜，则光屏上呈现的像比原来的像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（选填“更大”、“更小”或“更亮”）。</w:t>
      </w:r>
    </w:p>
    <w:p w14:paraId="302CC2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探究电流与电压的关系</w:t>
      </w:r>
    </w:p>
    <w:p w14:paraId="57828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【提出问题】电流与电压有怎样的关系呢？</w:t>
      </w:r>
    </w:p>
    <w:p w14:paraId="007AA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【猜想与假设】依据电压是形成电流的原因，猜想：通过导体的电流随着导体两端的电压增大而______；</w:t>
      </w:r>
    </w:p>
    <w:p w14:paraId="63481E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【设计实验】如图所示，是该实验的电路图。请判断虚线框内的电表，它们的符号分别是：甲______乙______；</w:t>
      </w:r>
    </w:p>
    <w:p w14:paraId="5A4E1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953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D686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【进行实验】按电路图连接电路，闭合开关，电流表针位置如图所示，此时电流表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。保持电阻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不变，移动滑片，测得的几组数据如下表所示；</w:t>
      </w:r>
    </w:p>
    <w:p w14:paraId="40A70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990"/>
        <w:gridCol w:w="990"/>
        <w:gridCol w:w="990"/>
        <w:gridCol w:w="990"/>
        <w:gridCol w:w="990"/>
      </w:tblGrid>
      <w:tr w14:paraId="3436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F76F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CF7C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2E9C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EB52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3590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D06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76A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33A2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45B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0029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FD56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107D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0F91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2BB0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A3B9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8F7D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F7F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40A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1F0C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6392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1CC0DE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【分析与论证】请在下图的坐标轴上制定标度：把上表中的实验数据在坐标系中描点，并绘出图像______；</w:t>
      </w:r>
    </w:p>
    <w:p w14:paraId="6CC16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287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4430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【结论】在电阻一定的情况下，通过导体的电流与导体两端的电压成______。</w:t>
      </w:r>
    </w:p>
    <w:p w14:paraId="0298B7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疫情期间，停课不停学，某同学在妈妈的协助下，利用家中物品探究二力平衡的条件。</w:t>
      </w:r>
    </w:p>
    <w:p w14:paraId="2D49DB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【实验器材】晾衣架两个、相同的矿泉水瓶若干、小卡片若干、细线、水、剪刀等。</w:t>
      </w:r>
    </w:p>
    <w:p w14:paraId="77E68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设计实验】如图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</w:p>
    <w:p w14:paraId="25BAA7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）将小卡片两侧各系一根细线，再把细线的另一端分别穿过晾衣架；</w:t>
      </w:r>
    </w:p>
    <w:p w14:paraId="2DC8E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）将两个矿泉水瓶分别绑在细线两端，请妈妈用两手各提起一个晾农架，按照以下步骤进行实验，观察并记录小卡片的受力及运动情况。</w:t>
      </w:r>
    </w:p>
    <w:p w14:paraId="3316B4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6AE13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所示，提起两个装有水量不等的矿泉水瓶；</w:t>
      </w:r>
    </w:p>
    <w:p w14:paraId="03AAF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所示，提起两个装有水量相等的矿泉水瓶，再将其中一只手逐渐放低，使小卡片倾斜至如图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5A76E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）用剪刀把图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中的小卡片从中间剪断；</w:t>
      </w:r>
    </w:p>
    <w:p w14:paraId="1D4C4A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）更换小卡片，重新组装，如图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所示，使小卡片扭转一定的角度。</w:t>
      </w:r>
    </w:p>
    <w:p w14:paraId="3F9D0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43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545"/>
        <w:gridCol w:w="1080"/>
        <w:gridCol w:w="930"/>
        <w:gridCol w:w="1575"/>
        <w:gridCol w:w="1815"/>
      </w:tblGrid>
      <w:tr w14:paraId="24B4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8B4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W w:w="513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1431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小卡片所受二力情况</w:t>
            </w:r>
          </w:p>
        </w:tc>
        <w:tc>
          <w:tcPr>
            <w:tcW w:w="18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B4B2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小卡片的运动状态是否改变</w:t>
            </w:r>
          </w:p>
        </w:tc>
      </w:tr>
      <w:tr w14:paraId="51DFA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EC14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8D0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是否作用在同一物体上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825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5C2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方向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D73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是否作用在同一直线上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FA1F5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 w14:paraId="666B6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D0E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9491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BA65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4E02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2C7B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5D8C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  <w:tr w14:paraId="098D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26E9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4B2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E29D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57C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BC36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0F9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</w:tr>
      <w:tr w14:paraId="1CDD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2AFA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1938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否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DCE2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6565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7FDC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1CF9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  <w:tr w14:paraId="75D5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A006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94A2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99BC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4FBA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相反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681E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u w:val="single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989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</w:tbl>
    <w:p w14:paraId="3C5C9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请将表格中①的内容补充到横线上：①______；</w:t>
      </w:r>
    </w:p>
    <w:p w14:paraId="02D3A8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【结论】上述实验表明，二力平衡的条件是：作用在同一物体上的两个力，必须大小______，方向相反，并作用在______上；</w:t>
      </w:r>
    </w:p>
    <w:p w14:paraId="0802F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【交流与评估】</w:t>
      </w:r>
    </w:p>
    <w:p w14:paraId="2EB60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）本实验中的晾衣架起到了改变拉力的______的作用，它类似于简单机械中的______；</w:t>
      </w:r>
    </w:p>
    <w:p w14:paraId="6BF0020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）静止在水平桌面上的剪刀，它受到的______力和______力是一对平衡力。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B373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0F4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AD88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5DE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5D6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E14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D141CD"/>
    <w:rsid w:val="2A427248"/>
    <w:rsid w:val="38274566"/>
    <w:rsid w:val="68FC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36.png"/><Relationship Id="rId44" Type="http://schemas.openxmlformats.org/officeDocument/2006/relationships/image" Target="media/image35.wmf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3107</Words>
  <Characters>3512</Characters>
  <Lines>0</Lines>
  <Paragraphs>0</Paragraphs>
  <TotalTime>0</TotalTime>
  <ScaleCrop>false</ScaleCrop>
  <LinksUpToDate>false</LinksUpToDate>
  <CharactersWithSpaces>3586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2022-06-21T14:21:00Z</dcterms:created>
  <dc:creator>学科网试题生产平台</dc:creator>
  <dc:description>3004144429719552</dc:description>
  <cp:lastModifiedBy>上帝掷骰子吗</cp:lastModifiedBy>
  <dcterms:modified xsi:type="dcterms:W3CDTF">2024-07-19T16:51:41Z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0DD455CB045C46AF9F6DB17998A9F765</vt:lpwstr>
  </property>
</Properties>
</file>