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59B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11912600</wp:posOffset>
            </wp:positionV>
            <wp:extent cx="292100" cy="279400"/>
            <wp:effectExtent l="0" t="0" r="12700" b="635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2022年江苏省镇江市中考物理试卷</w:t>
      </w:r>
    </w:p>
    <w:p w14:paraId="0AC373A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一、选择题（本题共12小题，每小题2分，共24分。每小题只有一个选项是正确的）</w:t>
      </w:r>
    </w:p>
    <w:p w14:paraId="656FB3B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编钟是中国最古老的乐器之一，编钟大小不同是为了改变声音的（　　）</w:t>
      </w:r>
    </w:p>
    <w:p w14:paraId="72CD9E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速度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音调</w:t>
      </w:r>
    </w:p>
    <w:p w14:paraId="7CBA1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下列现象中，可用“光沿直线传播”解释的是（　　）</w:t>
      </w:r>
    </w:p>
    <w:p w14:paraId="58D09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筷子“折断”</w:t>
      </w:r>
    </w:p>
    <w:p w14:paraId="2B5A7A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树下光斑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</w:p>
    <w:p w14:paraId="5BDD7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摩擦起电现象中，在物体间转移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粒子是（　　）</w:t>
      </w:r>
    </w:p>
    <w:p w14:paraId="0DCFCD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质子</w:t>
      </w:r>
    </w:p>
    <w:p w14:paraId="49B7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下列优美的诗词中，加点字涉及的物态变化属于凝固的是（　　）</w:t>
      </w:r>
    </w:p>
    <w:p w14:paraId="54F0B4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天接云涛连晓</w:t>
      </w:r>
      <w:r>
        <w:rPr>
          <w:rFonts w:ascii="宋体" w:hAnsi="宋体" w:eastAsia="宋体" w:cs="宋体"/>
          <w:color w:val="000000"/>
          <w:em w:val="dot"/>
        </w:rPr>
        <w:t>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瀚海阑干百丈</w:t>
      </w:r>
      <w:r>
        <w:rPr>
          <w:rFonts w:ascii="宋体" w:hAnsi="宋体" w:eastAsia="宋体" w:cs="宋体"/>
          <w:color w:val="000000"/>
          <w:em w:val="dot"/>
        </w:rPr>
        <w:t>冰</w:t>
      </w:r>
    </w:p>
    <w:p w14:paraId="778622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霜</w:t>
      </w:r>
      <w:r>
        <w:rPr>
          <w:rFonts w:ascii="宋体" w:hAnsi="宋体" w:eastAsia="宋体" w:cs="宋体"/>
          <w:color w:val="000000"/>
        </w:rPr>
        <w:t>重鼓寒声不起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露</w:t>
      </w:r>
      <w:r>
        <w:rPr>
          <w:rFonts w:ascii="宋体" w:hAnsi="宋体" w:eastAsia="宋体" w:cs="宋体"/>
          <w:color w:val="000000"/>
        </w:rPr>
        <w:t>湿丛兰月满庭</w:t>
      </w:r>
    </w:p>
    <w:p w14:paraId="2A9DE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端午节民间有戴香包的习俗，香包内有艾草，远远地就能闻到艾香，这是因为（　　）</w:t>
      </w:r>
    </w:p>
    <w:p w14:paraId="2EAD0B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分子在不停地运动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分子间有空隙</w:t>
      </w:r>
    </w:p>
    <w:p w14:paraId="1F7687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分子间有引力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分子间有斥力</w:t>
      </w:r>
    </w:p>
    <w:p w14:paraId="43792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水烧开时产生的水蒸气将壶盖顶起，汽油机的四个冲程中，能量转化与之相同的是（　　）</w:t>
      </w:r>
    </w:p>
    <w:p w14:paraId="659DED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3F9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39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如图所示，在工作人员的操控下，无人机正携带防疫物资飞往居家隔离住户，以下列哪个物体为参照物，防疫物资是静止的（　　）</w:t>
      </w:r>
    </w:p>
    <w:p w14:paraId="693A1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16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工作人员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遥控器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无人机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</w:t>
      </w:r>
    </w:p>
    <w:p w14:paraId="25251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图示电路在闭合开关后，两电流表正常工作，且读数相同，则可能发生的故障是（　　）</w:t>
      </w:r>
    </w:p>
    <w:p w14:paraId="58BBA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838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8069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7C002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如图所示，用甲、乙两种燃料分别对质量和初温相同的水进行加热，两图装置均相同。燃料的质量用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表示，燃料充分燃尽时水升高的温度用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表示（水未沸腾）（　　）</w:t>
      </w:r>
    </w:p>
    <w:p w14:paraId="70E10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04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24F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越小，燃料的热值越大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越大，燃料的热值越大</w:t>
      </w:r>
    </w:p>
    <w:p w14:paraId="49AB37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5" o:title="eqIdce1dc31562011e6fd4655564299d3e4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27" o:title="eqIda4b6ffc5d422f6187b8f3608eb519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</w:p>
    <w:p w14:paraId="54CCD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如图所示为某小组设计的多挡位电热器电路，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为电阻丝且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，电热器功率最大时开关状态为（　　）</w:t>
      </w:r>
    </w:p>
    <w:p w14:paraId="72DAB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C1ECB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56AB94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16FC0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如图所示，凸透镜位于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处（图中未画出）位置不变，移动蜡烛，光屏先后在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同侧的甲、乙两处得到烛焰清晰的像，且甲处的像比乙处大，则（　　）</w:t>
      </w:r>
    </w:p>
    <w:p w14:paraId="0F5BB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4195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甲处可能成的是虚像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乙处像可能是放大的</w:t>
      </w:r>
    </w:p>
    <w:p w14:paraId="018DB6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点位置在甲的左侧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蜡烛的移动方向向左</w:t>
      </w:r>
    </w:p>
    <w:p w14:paraId="67FEF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静止在电梯底部，其上表面通过轻质弹簧与电梯顶部相连。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对电梯底部的压力用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表示，忽略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和电梯的形变，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内，电梯静止，弹簧处于伸长状态，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时刻后电梯由静止开始沿竖直方向运动。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所示，则（　　）</w:t>
      </w:r>
    </w:p>
    <w:p w14:paraId="7E17A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533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B2019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内，电梯可能向上运动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的机械能保持不变</w:t>
      </w:r>
    </w:p>
    <w:p w14:paraId="46BA69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内，电梯一定做加速运动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内，弹簧对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拉力不变</w:t>
      </w:r>
    </w:p>
    <w:p w14:paraId="26CA7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二、填空题（本题共9小题，每空1分，共28分）</w:t>
      </w:r>
    </w:p>
    <w:p w14:paraId="6CB4A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中，铝块的长度为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469C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中，液体体积为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；</w:t>
      </w:r>
    </w:p>
    <w:p w14:paraId="0E2EA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中，弹簧测力计示数为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9475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71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BB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城市山林——镇江，随处可闻鸟鸣声。鸟的发声器官由于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发出声音，声音通过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传入人耳，对于想安静学习的同学来说，鸟鸣声是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（选填“噪声”或“乐音”）。</w:t>
      </w:r>
    </w:p>
    <w:p w14:paraId="23F3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手机屏幕工作时将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能转化为光能，其发出的蓝光属于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光（选填“可见”或“不可见”），对人眼伤害较大，造成近视时需要佩戴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6CD13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神舟十四号飞船发射时，火箭通过向下喷射高速气流，获得向上的推力，说明力的作用是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的；停止喷气后，火箭由于具有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仍能继续上升，箭体上的摄像机拍摄的画面通过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波传送回地面。</w:t>
      </w:r>
    </w:p>
    <w:p w14:paraId="726A4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如图所示，竖直放置的平面镜能绕水平轴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转动，小明站在平面镜正前方，他在镜中成的是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（选填“实”或“虚”）像；小明垂直镜面移动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，他与像的距离改变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；为了让他站着就能看到镜中脚的像，可以让平面镜绕轴沿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时针方向转动。</w:t>
      </w:r>
    </w:p>
    <w:p w14:paraId="73D33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85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861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如图为自制发球机示意图，当吹风机向水平管吹风时，乒乓球上方的气体压强变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。已知球的质量为</w:t>
      </w:r>
      <w:r>
        <w:rPr>
          <w:rFonts w:ascii="Times New Roman" w:hAnsi="Times New Roman" w:eastAsia="Times New Roman" w:cs="Times New Roman"/>
          <w:color w:val="000000"/>
        </w:rPr>
        <w:t>2.5g</w:t>
      </w:r>
      <w:r>
        <w:rPr>
          <w:rFonts w:ascii="宋体" w:hAnsi="宋体" w:eastAsia="宋体" w:cs="宋体"/>
          <w:color w:val="000000"/>
        </w:rPr>
        <w:t>，竖直方向受大气压作用的等效面积为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，若不计管壁摩擦，当球下方和上方气压差为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时，球恰能上升；若考虑管壁摩擦，则需要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乒乓球上方的风速（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5BD82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04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79C8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图示电能表能接入用电器的最大总功率为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；小明发现家中多个用电器正常工作时，指示灯在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次，这段时间内电路消耗的电能为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；他再将额定功率为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的电水壶接入该电路，发现额定电流为</w:t>
      </w:r>
      <w:r>
        <w:rPr>
          <w:rFonts w:ascii="Times New Roman" w:hAnsi="Times New Roman" w:eastAsia="Times New Roman" w:cs="Times New Roman"/>
          <w:color w:val="000000"/>
        </w:rPr>
        <w:t>30A</w:t>
      </w:r>
      <w:r>
        <w:rPr>
          <w:rFonts w:ascii="宋体" w:hAnsi="宋体" w:eastAsia="宋体" w:cs="宋体"/>
          <w:color w:val="000000"/>
        </w:rPr>
        <w:t>的熔丝熔断了，这是因为电路发生了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故障。</w:t>
      </w:r>
    </w:p>
    <w:p w14:paraId="73745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430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ED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所示，轻质杠杆可绕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点受到电子测力计竖直向上的拉力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，杠杆水平静止，已知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。保持杠杆水平静止，将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作用点从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，此过程中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方向保持不变，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的力臂记为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36" o:title="eqId978ff37ea66d256fd6620820c27b77a4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中的①；将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，再重复上述步骤，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36" o:title="eqId978ff37ea66d256fd6620820c27b77a4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（选填数字序号）。</w:t>
      </w:r>
    </w:p>
    <w:p w14:paraId="3C432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8192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D037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是光敏电阻，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的定值电阻，电源电压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=9V</w:t>
      </w:r>
      <w:r>
        <w:rPr>
          <w:rFonts w:ascii="宋体" w:hAnsi="宋体" w:eastAsia="宋体" w:cs="宋体"/>
          <w:color w:val="000000"/>
        </w:rPr>
        <w:t>。光敏电阻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的阻值与光的照度（光照越强，照度越大，单位为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）关系如图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所示，当照度增大时，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。小芳将量程为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的电压表接入图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电路，将其改装成照度表，为使光的照度增大时电压表的示数也增大，则该电压表应并联在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两端，能够测量的最大照度为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。改装完成后，若小芳将电源换为电压可调电源（调节范围为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），且将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换为可调电阻（调节范围为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20kΩ</w:t>
      </w:r>
      <w:r>
        <w:rPr>
          <w:rFonts w:ascii="宋体" w:hAnsi="宋体" w:eastAsia="宋体" w:cs="宋体"/>
          <w:color w:val="000000"/>
        </w:rPr>
        <w:t>），则该装置所能测量的最大照度为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</w:t>
      </w:r>
    </w:p>
    <w:p w14:paraId="066E8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866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A970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三、解答题（本题共9小题，共48分。解答28、29、30题时应有必要的解题过程）</w:t>
      </w:r>
    </w:p>
    <w:p w14:paraId="03170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冰壶静止在水平冰面上，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为其重心。请画出它所受重力和支持力的示意图。</w:t>
      </w:r>
    </w:p>
    <w:p w14:paraId="5B212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620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4373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请用笔画线代替导线，将开关和灯泡正确连入家庭电路。</w:t>
      </w:r>
    </w:p>
    <w:p w14:paraId="06634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239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B7E5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当光线从水射向空气时，它的反射光线如图所示，画出入射光线和折射光线．</w:t>
      </w:r>
    </w:p>
    <w:p w14:paraId="24E0B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BC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是测量该灯泡额定功率的实验电路。</w:t>
      </w:r>
    </w:p>
    <w:p w14:paraId="1B971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7811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C3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）请用笔画线代替导线，将电压表正确接入电路；</w:t>
      </w:r>
      <w:r>
        <w:rPr>
          <w:color w:val="000000"/>
        </w:rPr>
        <w:t>（        ）</w:t>
      </w:r>
    </w:p>
    <w:p w14:paraId="5FCBE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）闭合开关前，应将滑动变阻器的滑片移至最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36F1F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）当电压表示数调至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2CCF2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所示电路来测量另一只额定电压为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的小灯泡的额定功率；</w:t>
      </w:r>
    </w:p>
    <w:p w14:paraId="03B87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滑片至某一位置，使电压表示数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</w:t>
      </w:r>
    </w:p>
    <w:p w14:paraId="4B8FB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②在保持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的情况下，仅闭合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</w:p>
    <w:p w14:paraId="7DE13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E37F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所示的实心陶瓷材质的冰墩墩模型来估测镇江香醋的密度。</w:t>
      </w:r>
    </w:p>
    <w:p w14:paraId="367D2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9048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E821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）将天平放在水平桌面上并将游码归零后，若指针静止时位置如图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（选填“左”或“右”）端调节；</w:t>
      </w:r>
    </w:p>
    <w:p w14:paraId="34289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）用天平测量冰墩墩质量，当天平平衡时，右盘中的砝码和游码位置如图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所示，其质量为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；（陶瓷材料的密度为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8FE3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所示，在甲、乙两只烧杯中分别倒入适量香醋后，用天平测出烧杯乙和香醋的总质量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=135.2g</w:t>
      </w:r>
      <w:r>
        <w:rPr>
          <w:rFonts w:ascii="宋体" w:hAnsi="宋体" w:eastAsia="宋体" w:cs="宋体"/>
          <w:color w:val="000000"/>
        </w:rPr>
        <w:t>；</w:t>
      </w:r>
    </w:p>
    <w:p w14:paraId="43831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所示，将冰墩墩用细线系住后放入烧杯甲中，在烧杯壁上标记液面的位置；</w:t>
      </w:r>
    </w:p>
    <w:p w14:paraId="3874A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）将冰墩墩取出，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，测出烧杯乙及剩余香醋的总质量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=102.8g</w:t>
      </w:r>
      <w:r>
        <w:rPr>
          <w:rFonts w:ascii="宋体" w:hAnsi="宋体" w:eastAsia="宋体" w:cs="宋体"/>
          <w:color w:val="000000"/>
        </w:rPr>
        <w:t>；</w:t>
      </w:r>
    </w:p>
    <w:p w14:paraId="2F52F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）根据以上实验数据，求得镇江香醋的密度，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，与真实值相比，用本方案所测出的香醋密度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</w:t>
      </w:r>
    </w:p>
    <w:p w14:paraId="0AACE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即热式饮水机工作原理如图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所示，水箱中的水被水泵抽出后，流经电阻丝时被加热，实现边加热边出热水的即热功能，电阻丝最大加热功率为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。用户可根据需要调节出水温度和出水量。小军对该饮水机进行了探究。</w:t>
      </w:r>
    </w:p>
    <w:p w14:paraId="3C701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</w:t>
      </w:r>
    </w:p>
    <w:tbl>
      <w:tblPr>
        <w:tblStyle w:val="4"/>
        <w:tblW w:w="5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6"/>
        <w:gridCol w:w="1556"/>
        <w:gridCol w:w="1422"/>
        <w:gridCol w:w="1556"/>
      </w:tblGrid>
      <w:tr w14:paraId="4AA5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076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B7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805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6A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262FE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A44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11A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54D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4B8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800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F67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056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BDD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796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1374</w:t>
            </w:r>
          </w:p>
        </w:tc>
      </w:tr>
      <w:tr w14:paraId="41808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F59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04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8AE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15.95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D9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1712</w:t>
            </w:r>
          </w:p>
        </w:tc>
      </w:tr>
      <w:tr w14:paraId="4AF39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64C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9B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BA1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18.90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3FD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</w:tr>
      <w:tr w14:paraId="52900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A91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F2F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C9A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32.04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8BE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  <w:tr w14:paraId="7610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DF8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274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483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37.29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65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</w:tbl>
    <w:p w14:paraId="52738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）小军探究过程如下（设电阻丝产生的热量全部被流经的水吸收且无热量损失）：</w:t>
      </w:r>
    </w:p>
    <w:p w14:paraId="3C759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①将出水量设置为</w:t>
      </w:r>
      <w:r>
        <w:rPr>
          <w:rFonts w:ascii="Times New Roman" w:hAnsi="Times New Roman" w:eastAsia="Times New Roman" w:cs="Times New Roman"/>
          <w:color w:val="000000"/>
        </w:rPr>
        <w:t>250mL</w:t>
      </w:r>
      <w:r>
        <w:rPr>
          <w:rFonts w:ascii="宋体" w:hAnsi="宋体" w:eastAsia="宋体" w:cs="宋体"/>
          <w:color w:val="000000"/>
        </w:rPr>
        <w:t>，出水质量为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06678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②用温度计测出水箱内水的初温如图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℃；</w:t>
      </w:r>
    </w:p>
    <w:p w14:paraId="5821C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③保持水的初温和出水量不变，改变出水温度，测量出水时间并记录在表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02DDA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数据计算出加热功率，第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次实验时的加热功率为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B3DE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）小军采用的实验方法是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，小军由表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数据得出结论：饮水机可根据出水温度自动选择不同的控制方式，当出水温度低于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时，仅通过改变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来调节出水温度，若上述实验中将出水温度设定为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℃，可估算出水时间约为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7BBB1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）小军对实验进行了反思：上述结论在冬季还适用吗？为得到精准的结论，小军将表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设计优化如下并重新实验，你认为①、②处应分别填写的是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7"/>
        <w:gridCol w:w="636"/>
        <w:gridCol w:w="1908"/>
        <w:gridCol w:w="636"/>
        <w:gridCol w:w="1727"/>
        <w:gridCol w:w="1891"/>
      </w:tblGrid>
      <w:tr w14:paraId="7ED3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2C7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438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352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95F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8AF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9EE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1261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248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67F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88E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BCE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C4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604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137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596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。。。。。。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A6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F97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C91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8FE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87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0FEC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3812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45A6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通过动滑轮将重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的货物匀速提升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，不计绳重及滑轮与轴之间的摩擦，求；</w:t>
      </w:r>
    </w:p>
    <w:p w14:paraId="62954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）上述过程中的有用功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；</w:t>
      </w:r>
    </w:p>
    <w:p w14:paraId="601AA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）上述过程中拉力所做的功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；</w:t>
      </w:r>
    </w:p>
    <w:p w14:paraId="1066E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宋体" w:hAnsi="宋体" w:eastAsia="宋体" w:cs="宋体"/>
          <w:color w:val="000000"/>
        </w:rPr>
        <w:t>。</w:t>
      </w:r>
    </w:p>
    <w:p w14:paraId="07D6B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3811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C16D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北京冬奥会上使用的氢燃料电池汽车，是利用氢与氧发生化学反应产生电能，供给电动机而驱动汽车行驶的。如图所示，该类型汽车甲在平直公路上从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的速度行驶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地，消耗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氢燃料，所产生电能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用于维持汽车匀速行驶，所受阻力为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氢燃料所需的费用为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元。</w:t>
      </w:r>
    </w:p>
    <w:p w14:paraId="57B46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两地之间距离。</w:t>
      </w:r>
    </w:p>
    <w:p w14:paraId="3A927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）求此过程中产生的电能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。</w:t>
      </w:r>
    </w:p>
    <w:p w14:paraId="3145B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）燃油汽车乙也在该公路上从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的速度匀速行驶。所受阻力与甲车相同，汽油在气缸内完全燃烧，且燃烧所释放热量的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用来维持汽车匀速行驶，汽油热值取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汽油所需的费用为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元。则在与甲车花费相同燃料费用的情况下：</w:t>
      </w:r>
    </w:p>
    <w:p w14:paraId="78007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①求乙车消耗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汽油完全燃烧所放出的热量。</w:t>
      </w:r>
    </w:p>
    <w:p w14:paraId="32A00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②请通过计算判断乙车能否到达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0FC8D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5810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B2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小华制作的蓄水池水位报警模拟装置如图所示：浮子由铜片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、空心杆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和木块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构成。在低水位时，触点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的正上方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的下表面距池底的高度为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。当水位上升到使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接触后，蜂鸣器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发出忽强忽弱的报警音，报警音的强弱取决于其两端电压大小。电源电压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可视为</w:t>
      </w:r>
      <w:r>
        <w:rPr>
          <w:rFonts w:ascii="Times New Roman" w:hAnsi="Times New Roman" w:eastAsia="Times New Roman" w:cs="Times New Roman"/>
          <w:color w:val="000000"/>
        </w:rPr>
        <w:t>9Ω</w:t>
      </w:r>
      <w:r>
        <w:rPr>
          <w:rFonts w:ascii="宋体" w:hAnsi="宋体" w:eastAsia="宋体" w:cs="宋体"/>
          <w:color w:val="000000"/>
        </w:rPr>
        <w:t>的定值电阻，不计其它电阻。</w:t>
      </w:r>
    </w:p>
    <w:p w14:paraId="712DA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接触时，电路接通，衔铁吸下与触点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接触（选填“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”），线圈和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410A8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）在被释放和吸下的过程中，衔铁与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的接触时间分别为</w:t>
      </w:r>
      <w:r>
        <w:rPr>
          <w:rFonts w:ascii="Times New Roman" w:hAnsi="Times New Roman" w:eastAsia="Times New Roman" w:cs="Times New Roman"/>
          <w:color w:val="000000"/>
        </w:rPr>
        <w:t>0.5s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1.5s</w:t>
      </w:r>
      <w:r>
        <w:rPr>
          <w:rFonts w:ascii="宋体" w:hAnsi="宋体" w:eastAsia="宋体" w:cs="宋体"/>
          <w:color w:val="000000"/>
        </w:rPr>
        <w:t>，不考虑衔铁在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之间切换的时间。在未解除报警的情况下，求开始报警后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内电路所消耗的电能；</w:t>
      </w:r>
      <w:r>
        <w:rPr>
          <w:color w:val="000000"/>
        </w:rPr>
        <w:t>（        ）</w:t>
      </w:r>
    </w:p>
    <w:p w14:paraId="518CD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为边长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的正方体，密度为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。不计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的质量及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与支架间的摩擦。</w:t>
      </w:r>
    </w:p>
    <w:p w14:paraId="1997F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求刚开始报警时水面距池底的高度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  ）</w:t>
      </w:r>
    </w:p>
    <w:p w14:paraId="35716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下列措施中，可使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值增大的有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3A2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．将池中水换为密度更大的液体</w:t>
      </w:r>
    </w:p>
    <w:p w14:paraId="1EA69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的边长</w:t>
      </w:r>
    </w:p>
    <w:p w14:paraId="2B42D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．仅在空心管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中装入适量沙子</w:t>
      </w:r>
    </w:p>
    <w:p w14:paraId="00C68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的密度</w:t>
      </w:r>
    </w:p>
    <w:p w14:paraId="0AC227D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876425" cy="18859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17E993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91EA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165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A7F3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D705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D16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033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F517BF"/>
    <w:rsid w:val="38274566"/>
    <w:rsid w:val="4E55333C"/>
    <w:rsid w:val="66E1632C"/>
    <w:rsid w:val="7C43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wmf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4021</Words>
  <Characters>4956</Characters>
  <Lines>0</Lines>
  <Paragraphs>0</Paragraphs>
  <TotalTime>4</TotalTime>
  <ScaleCrop>false</ScaleCrop>
  <LinksUpToDate>false</LinksUpToDate>
  <CharactersWithSpaces>5162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2022-09-15T17:20:00Z</dcterms:created>
  <dc:creator>学科网试题生产平台</dc:creator>
  <dc:description>3064070405865472</dc:description>
  <cp:lastModifiedBy>上帝掷骰子吗</cp:lastModifiedBy>
  <dcterms:modified xsi:type="dcterms:W3CDTF">2024-07-19T16:51:40Z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E7DCAECF3F9B4BB68120AD6D0B63FE52</vt:lpwstr>
  </property>
</Properties>
</file>