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349223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12293600</wp:posOffset>
            </wp:positionH>
            <wp:positionV relativeFrom="topMargin">
              <wp:posOffset>12547600</wp:posOffset>
            </wp:positionV>
            <wp:extent cx="469900" cy="330200"/>
            <wp:effectExtent l="0" t="0" r="6350" b="12700"/>
            <wp:wrapNone/>
            <wp:docPr id="100057" name="图片 1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年苏州市初中学业水平考试试卷</w:t>
      </w:r>
    </w:p>
    <w:p w14:paraId="6B4F6ADB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2E1AE12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AE6AE5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本试卷选择题共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分，非选择题共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76</w:t>
      </w:r>
      <w:r>
        <w:rPr>
          <w:rFonts w:ascii="宋体" w:hAnsi="宋体" w:eastAsia="宋体" w:cs="宋体"/>
          <w:b/>
          <w:color w:val="auto"/>
          <w:sz w:val="24"/>
        </w:rPr>
        <w:t>分，全卷满分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分：考试时间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21FD543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答题前，考生务必将自己的姓名、考，点名称、考场号、座位号用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毫米黑色墨水签字笔填写在答题卡的相应位置上；并认真核对条形码上的准考号、姓名是否与本人的相符合。</w:t>
      </w:r>
    </w:p>
    <w:p w14:paraId="60B421A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答客观题必须用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铅笔把答题卡上对应题目的答案标号涂黑，如需改动，请用橡皮擦干净后，再选涂其他答案：答主观题须用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毫米黑色墨水签字笔写在答题卡上指定的位置上，不在答题区域内的答案一律无效；不得用其他笔答题。</w:t>
      </w:r>
    </w:p>
    <w:p w14:paraId="40AD58F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考生答题必须答在答题卡上，答在试卷和草稿纸上一律无效。</w:t>
      </w:r>
    </w:p>
    <w:p w14:paraId="4006F97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分。每小题给出的选项中只有一个选项符合题意）</w:t>
      </w:r>
    </w:p>
    <w:p w14:paraId="7138048D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在与声有关的四幅图中，属于在声源处控制噪声的是（　　）</w:t>
      </w:r>
    </w:p>
    <w:p w14:paraId="1AEA230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drawing>
          <wp:inline distT="0" distB="0" distL="114300" distR="114300">
            <wp:extent cx="1000125" cy="12477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 xml:space="preserve"> 居民区街道禁鸣喇叭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drawing>
          <wp:inline distT="0" distB="0" distL="114300" distR="114300">
            <wp:extent cx="1524000" cy="9144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飞机旁的工作人员佩戴有耳罩的头盔</w:t>
      </w:r>
    </w:p>
    <w:p w14:paraId="0957559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drawing>
          <wp:inline distT="0" distB="0" distL="114300" distR="114300">
            <wp:extent cx="1152525" cy="12763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 xml:space="preserve"> 街头设置的噪声监测仪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drawing>
          <wp:inline distT="0" distB="0" distL="114300" distR="114300">
            <wp:extent cx="1466850" cy="13049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高架路某些路段两侧设有透明板墙</w:t>
      </w:r>
    </w:p>
    <w:p w14:paraId="6E97CF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北京第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届冬奥会火炬，其外壳由碳纤维复合材料制成，质量约为同体积钢的四分之一，强度为钢的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倍。火炬采用氢作燃料，燃烧时温度能达到</w:t>
      </w:r>
      <w:r>
        <w:rPr>
          <w:rFonts w:ascii="Times New Roman" w:hAnsi="Times New Roman" w:eastAsia="Times New Roman" w:cs="Times New Roman"/>
          <w:color w:val="000000"/>
        </w:rPr>
        <w:t>800℃</w:t>
      </w:r>
      <w:r>
        <w:rPr>
          <w:rFonts w:ascii="宋体" w:hAnsi="宋体" w:eastAsia="宋体" w:cs="宋体"/>
          <w:color w:val="000000"/>
        </w:rPr>
        <w:t>，但外壳温度却不高。关于碳纤维复合材料的特性，下列说法正确的是（　　）</w:t>
      </w:r>
    </w:p>
    <w:p w14:paraId="2DBE0B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密度大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硬度小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导热性好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耐高温</w:t>
      </w:r>
    </w:p>
    <w:p w14:paraId="52D341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下列四幅图中的物态变化，需要吸热的是（　　）</w:t>
      </w:r>
    </w:p>
    <w:p w14:paraId="1745E72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24025" cy="11811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初春，湖面上冰化成水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00250" cy="11334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夏天，山顶上形成薄雾</w:t>
      </w:r>
    </w:p>
    <w:p w14:paraId="6DD84AF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14500" cy="11525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秋天，草叶上形成露珠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28825" cy="13620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严冬，树枝上出现雾淞</w:t>
      </w:r>
    </w:p>
    <w:p w14:paraId="30CF47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关于粒子和宇宙，下列说法正确的是（　　）</w:t>
      </w:r>
    </w:p>
    <w:p w14:paraId="2F0CE7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丝绸摩擦过的玻璃棒所带的正电荷，是从丝绸上转移来的</w:t>
      </w:r>
    </w:p>
    <w:p w14:paraId="386DCF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铁块很难被压缩，说明分子间有排斥力</w:t>
      </w:r>
    </w:p>
    <w:p w14:paraId="45BB93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汤姆生通过研究，建立了原子核式结构模型</w:t>
      </w:r>
    </w:p>
    <w:p w14:paraId="2F1732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太阳是恒星，它是银河系的中心</w:t>
      </w:r>
    </w:p>
    <w:p w14:paraId="5D1E4D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下列有关物理量的估测，符合实际的是（　　）</w:t>
      </w:r>
    </w:p>
    <w:p w14:paraId="3BBA7F19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教室的门宽约</w:t>
      </w:r>
      <w:r>
        <w:rPr>
          <w:rFonts w:ascii="Times New Roman" w:hAnsi="Times New Roman" w:eastAsia="Times New Roman" w:cs="Times New Roman"/>
          <w:color w:val="000000"/>
        </w:rPr>
        <w:t>80cm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物理课本的质量约</w:t>
      </w:r>
      <w:r>
        <w:rPr>
          <w:rFonts w:ascii="Times New Roman" w:hAnsi="Times New Roman" w:eastAsia="Times New Roman" w:cs="Times New Roman"/>
          <w:color w:val="000000"/>
        </w:rPr>
        <w:t>600g</w:t>
      </w:r>
    </w:p>
    <w:p w14:paraId="3E7579C9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冰箱冷藏室的温度约为</w:t>
      </w:r>
      <w:r>
        <w:rPr>
          <w:rFonts w:ascii="Times New Roman" w:hAnsi="Times New Roman" w:eastAsia="Times New Roman" w:cs="Times New Roman"/>
          <w:color w:val="000000"/>
        </w:rPr>
        <w:t>-18℃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初中生跑完</w:t>
      </w:r>
      <w:r>
        <w:rPr>
          <w:rFonts w:ascii="Times New Roman" w:hAnsi="Times New Roman" w:eastAsia="Times New Roman" w:cs="Times New Roman"/>
          <w:color w:val="000000"/>
        </w:rPr>
        <w:t>1000m</w:t>
      </w:r>
      <w:r>
        <w:rPr>
          <w:rFonts w:ascii="宋体" w:hAnsi="宋体" w:eastAsia="宋体" w:cs="宋体"/>
          <w:color w:val="000000"/>
        </w:rPr>
        <w:t>的时间约为</w:t>
      </w:r>
      <w:r>
        <w:rPr>
          <w:rFonts w:ascii="Times New Roman" w:hAnsi="Times New Roman" w:eastAsia="Times New Roman" w:cs="Times New Roman"/>
          <w:color w:val="000000"/>
        </w:rPr>
        <w:t>100s</w:t>
      </w:r>
    </w:p>
    <w:p w14:paraId="588BC4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现代生活离不开电，下列符合安全用电规范的是（　　）</w:t>
      </w:r>
    </w:p>
    <w:p w14:paraId="71D4C5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用正在充电的手机接听电话</w:t>
      </w:r>
    </w:p>
    <w:p w14:paraId="2DE97B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家庭电路中装有空气开关和漏电保护器</w:t>
      </w:r>
    </w:p>
    <w:p w14:paraId="791112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发现有人触电立即用手将其拉开</w:t>
      </w:r>
    </w:p>
    <w:p w14:paraId="2ECFDE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用湿布擦拭正在工作的用电器</w:t>
      </w:r>
    </w:p>
    <w:p w14:paraId="351741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景颇族的祖先曾发明一种活塞式点火器，如图所示。以牛角作套筒，木质推杆前端粘附艾绒。取火时，一手握住套筒，另一手猛推推杆，艾绒即燃，随即将杆拔出，口吹立见火苗。手推杆入筒的过程中，筒内密封气体的（　　）</w:t>
      </w:r>
    </w:p>
    <w:p w14:paraId="0D35F7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00300" cy="4286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B8E6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分子动能减小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密度不变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分子数增加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内能增大</w:t>
      </w:r>
    </w:p>
    <w:p w14:paraId="3D80DA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做凸透镜成像实验时，将光具座上的蜡烛、凸透镜、光屏如图放置，光屏上呈现清晰的像。下列说法正确的是（　　）</w:t>
      </w:r>
    </w:p>
    <w:p w14:paraId="322438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476750" cy="17145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8DC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屏上的像是倒立放大的</w:t>
      </w:r>
    </w:p>
    <w:p w14:paraId="19386612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该凸透镜的焦距可能是</w:t>
      </w:r>
      <w:r>
        <w:rPr>
          <w:rFonts w:ascii="Times New Roman" w:hAnsi="Times New Roman" w:eastAsia="Times New Roman" w:cs="Times New Roman"/>
          <w:color w:val="000000"/>
        </w:rPr>
        <w:t>8cm</w:t>
      </w:r>
    </w:p>
    <w:p w14:paraId="5371D0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先向右移动光屏，再移动凸透镜到某位置一定能在光屏上看到清晰的像</w:t>
      </w:r>
    </w:p>
    <w:p w14:paraId="728139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只将蜡烛向左移动一段距离，放上远视眼镜可在屏上再次看到清晰的像</w:t>
      </w:r>
    </w:p>
    <w:p w14:paraId="2FF5F6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使用空气炸锅（如图所示）时发现：同时闭合定时开关和温控开关产生热风，仅闭合定时开关产生冷风，不会只发热不吹风。则其电路可能是（　　）</w:t>
      </w:r>
    </w:p>
    <w:p w14:paraId="77F6B8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28750" cy="15811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B0A3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28775" cy="147637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28775" cy="14192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440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71625" cy="140970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90675" cy="13335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D11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图甲所示的电路中，电源电压不变，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为滑动变阻器。闭合开关，滑片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移动过程中，电压表示数随滑动变阻器阻值变化的关系如图乙所示。下列说法正确的是（　　）</w:t>
      </w:r>
    </w:p>
    <w:p w14:paraId="51DA0C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57575" cy="176212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19FD04E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电源电压为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358" name="图片 100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8" name="图片 100358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最大阻值为</w:t>
      </w:r>
      <w:r>
        <w:rPr>
          <w:rFonts w:ascii="Times New Roman" w:hAnsi="Times New Roman" w:eastAsia="Times New Roman" w:cs="Times New Roman"/>
          <w:color w:val="000000"/>
        </w:rPr>
        <w:t>20Ω</w:t>
      </w:r>
    </w:p>
    <w:p w14:paraId="5AED6786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时，其功率最大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=15Ω</w:t>
      </w:r>
      <w:r>
        <w:rPr>
          <w:rFonts w:ascii="宋体" w:hAnsi="宋体" w:eastAsia="宋体" w:cs="宋体"/>
          <w:color w:val="000000"/>
        </w:rPr>
        <w:t>时，电路消耗的功率为</w:t>
      </w:r>
      <w:r>
        <w:rPr>
          <w:rFonts w:ascii="Times New Roman" w:hAnsi="Times New Roman" w:eastAsia="Times New Roman" w:cs="Times New Roman"/>
          <w:color w:val="000000"/>
        </w:rPr>
        <w:t>1.8W</w:t>
      </w:r>
    </w:p>
    <w:p w14:paraId="65CBB3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手机具有录音和显示波形的功能。某乒乓球爱好者将一乒乓球从一定高度由静止释放，利用手机记录下乒乓球碰撞台面发出的声音，其波形随时间的变化如图所示。下列说法正确的是（　　）</w:t>
      </w:r>
    </w:p>
    <w:p w14:paraId="7618EA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3838575" cy="8858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 w14:paraId="357B72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每次发声的时间间隔相等</w:t>
      </w:r>
    </w:p>
    <w:p w14:paraId="4C74D3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整个过程中乒乓球的机械能不变</w:t>
      </w:r>
    </w:p>
    <w:p w14:paraId="12C538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乒乓球每次弹起时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360" name="图片 100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0" name="图片 100360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动能依次减小</w:t>
      </w:r>
    </w:p>
    <w:p w14:paraId="559C73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乒乓球每次与台面碰撞的最大形变程度相同</w:t>
      </w:r>
    </w:p>
    <w:p w14:paraId="40FFFB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三个相同的磁环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（质量均为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）套在有木质底座的光滑木杆上，由于磁极间的相互作用，上面两个磁环都悬在空中，如图所示。下列说法正确的是（　　）</w:t>
      </w:r>
    </w:p>
    <w:p w14:paraId="700400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81075" cy="9906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D38BE7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的磁力和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的重力是平衡力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的磁力小于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的磁力</w:t>
      </w:r>
    </w:p>
    <w:p w14:paraId="51B10EE5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受到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的磁力大小为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对底座的压力大小为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</w:p>
    <w:p w14:paraId="4946737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C4E28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昆曲被联合国教科文组织列入《人类非物质文化遗产代表作名录》，她被誉为“百戏之祖”。演唱时以三弦、曲笛等为主要伴奏乐器，拨动三弦时，弦</w:t>
      </w:r>
      <w:r>
        <w:rPr>
          <w:rFonts w:ascii="Times New Roman" w:hAnsi="Times New Roman" w:eastAsia="Times New Roman" w:cs="Times New Roman"/>
          <w:i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产生声音；吹奏曲笛时，按住不同的孔可以改变声音的</w:t>
      </w:r>
      <w:r>
        <w:rPr>
          <w:rFonts w:ascii="Times New Roman" w:hAnsi="Times New Roman" w:eastAsia="Times New Roman" w:cs="Times New Roman"/>
          <w:i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；两种乐器相互配合，奏出优美的乐曲，通过</w:t>
      </w:r>
      <w:r>
        <w:rPr>
          <w:rFonts w:ascii="Times New Roman" w:hAnsi="Times New Roman" w:eastAsia="Times New Roman" w:cs="Times New Roman"/>
          <w:i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可以辨别它们的声音。</w:t>
      </w:r>
    </w:p>
    <w:p w14:paraId="45D7D5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drawing>
          <wp:inline distT="0" distB="0" distL="114300" distR="114300">
            <wp:extent cx="2438400" cy="17430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2B9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用图甲中的器材探究平面镜成像的特点时，发现不便得到像和物左右之间的关系。为解决这一问题，应选用图乙中的</w:t>
      </w:r>
      <w:r>
        <w:rPr>
          <w:color w:val="000000"/>
        </w:rPr>
        <w:t xml:space="preserve">___________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a/b/c</w:t>
      </w:r>
      <w:r>
        <w:rPr>
          <w:rFonts w:ascii="宋体" w:hAnsi="宋体" w:eastAsia="宋体" w:cs="宋体"/>
          <w:color w:val="000000"/>
        </w:rPr>
        <w:t>）棋子进行实验，分析可得像与物关于镜面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51031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12265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12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B5DFF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洗水果时，发现芒果比油桃大，放入水中后芒果沉底、油桃漂浮，如图甲所示。它们受到的浮力大小关系为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浮芒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浮桃</w:t>
      </w:r>
      <w:r>
        <w:rPr>
          <w:rFonts w:ascii="宋体" w:hAnsi="宋体" w:eastAsia="宋体" w:cs="宋体"/>
          <w:color w:val="000000"/>
        </w:rPr>
        <w:t>；用天平正确测量油桃的质量，所放砝码及游码位置如图乙所示，则油桃的质量是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；芒果的体积一定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&gt;/&lt;/=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82.4cm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261500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81425" cy="13811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53BF9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某型号的电水壶有加热和保温两个挡位，其电路如图所示。当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断开时，电水壶处于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挡，加热和保温的功率分别为</w:t>
      </w:r>
      <w:r>
        <w:rPr>
          <w:rFonts w:ascii="Times New Roman" w:hAnsi="Times New Roman" w:eastAsia="Times New Roman" w:cs="Times New Roman"/>
          <w:color w:val="000000"/>
        </w:rPr>
        <w:t>1200W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44W</w:t>
      </w:r>
      <w:r>
        <w:rPr>
          <w:rFonts w:ascii="宋体" w:hAnsi="宋体" w:eastAsia="宋体" w:cs="宋体"/>
          <w:color w:val="000000"/>
        </w:rPr>
        <w:t>。用它把质量为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、初温为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的水加热到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400s</w:t>
      </w:r>
      <w:r>
        <w:rPr>
          <w:rFonts w:ascii="宋体" w:hAnsi="宋体" w:eastAsia="宋体" w:cs="宋体"/>
          <w:color w:val="000000"/>
        </w:rPr>
        <w:t>，则水吸收的热量是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，此过程中电水壶的效率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5pt;width:10pt;" o:ole="t" filled="f" o:preferrelative="t" stroked="f" coordsize="21600,21600">
            <v:path/>
            <v:fill on="f" focussize="0,0"/>
            <v:stroke on="f" joinstyle="miter"/>
            <v:imagedata r:id="rId34" o:title="eqIdd5c1116ce7f5a1a7b57517276d5092fa"/>
            <o:lock v:ext="edit" aspectratio="t"/>
            <w10:wrap type="none"/>
            <w10:anchorlock/>
          </v:shape>
          <o:OLEObject Type="Embed" ProgID="Equation.DSMT4" ShapeID="_x0000_i1025" DrawAspect="Content" ObjectID="_1468075725" r:id="rId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J/(kg·℃)]</w:t>
      </w:r>
    </w:p>
    <w:p w14:paraId="60BD1F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57425" cy="175260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512E5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太阳光经三棱镜分解出的黄光照射到红纸上，红纸呈现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色。红光和绿光混合成的黄光照射到红纸上，红纸呈现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色。</w:t>
      </w:r>
    </w:p>
    <w:p w14:paraId="232D58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用如图所示电路探究电流与电阻的关系，电源电压不变，电阻有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。连接电路闭合开关，发现电流表无示数，电压表示数接近电源电压为了找出故障，把导线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的一端从接线柱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移开，分别连到接线柱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上，发现两表指针位置均和之前一样，进一步检查发现电流表完好，则电路的故障是___________排除故障后，将不同阻值的电阻分别接入电路，移动滑片记录的数据如下表：</w:t>
      </w:r>
    </w:p>
    <w:p w14:paraId="2FC1A6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47925" cy="10763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560"/>
        <w:gridCol w:w="1441"/>
        <w:gridCol w:w="1441"/>
        <w:gridCol w:w="1441"/>
        <w:gridCol w:w="1442"/>
      </w:tblGrid>
      <w:tr w14:paraId="6A97B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0123F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4684C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A8F77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86074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EF24F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 w14:paraId="66566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43FE0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EC443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7739E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47A96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E35D9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 w14:paraId="4C5B6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DD5BB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A7AF9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2E2EB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AD705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B62F9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0.10</w:t>
            </w:r>
          </w:p>
        </w:tc>
      </w:tr>
    </w:tbl>
    <w:p w14:paraId="426CA1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分析表中数据，实验中电阻两端的电压为___________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，实验得出的结论是___________。</w:t>
      </w:r>
    </w:p>
    <w:p w14:paraId="24724A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图所示，在探究产生感应电流条件的实验中，把马蹄型磁铁竖直放置在水平桌面上。闭合开关，当导体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___________（竖直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水平）运动时，回路中有感应电流；当磁铁沿平行于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的方向运动时，回路中___________感应电流。</w:t>
      </w:r>
    </w:p>
    <w:p w14:paraId="633EC5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28775" cy="76200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4EFD3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屋顶风帽是利用自然风使风帽旋转实现室内换气的装置，如图所示。它不用电，无噪声，节能环保。只要速度为</w:t>
      </w:r>
      <w:r>
        <w:rPr>
          <w:rFonts w:ascii="Times New Roman" w:hAnsi="Times New Roman" w:eastAsia="Times New Roman" w:cs="Times New Roman"/>
          <w:color w:val="000000"/>
        </w:rPr>
        <w:t>0.2m/s</w:t>
      </w:r>
      <w:r>
        <w:rPr>
          <w:rFonts w:ascii="宋体" w:hAnsi="宋体" w:eastAsia="宋体" w:cs="宋体"/>
          <w:color w:val="000000"/>
        </w:rPr>
        <w:t>的微风即可让其轻盈运转。风帽转动时其内部空气流速变大、压强变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，室内的污浊气体在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作用下被排出。水平方向的风，从不同方位吹来，风帽的转动方向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AB36B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2192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889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阅读材料，回答问题</w:t>
      </w:r>
    </w:p>
    <w:p w14:paraId="0F1F3B8A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超级镜子发电站</w:t>
      </w:r>
    </w:p>
    <w:p w14:paraId="5A8E46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我国用熔盐和</w:t>
      </w:r>
      <w:r>
        <w:rPr>
          <w:rFonts w:ascii="Times New Roman" w:hAnsi="Times New Roman" w:eastAsia="Times New Roman" w:cs="Times New Roman"/>
          <w:color w:val="000000"/>
        </w:rPr>
        <w:t>1.2</w:t>
      </w:r>
      <w:r>
        <w:rPr>
          <w:rFonts w:ascii="宋体" w:hAnsi="宋体" w:eastAsia="宋体" w:cs="宋体"/>
          <w:color w:val="000000"/>
        </w:rPr>
        <w:t>万块镜子，建成亚洲第一发电站——甘肃敦煌</w:t>
      </w:r>
      <w:r>
        <w:rPr>
          <w:rFonts w:ascii="Times New Roman" w:hAnsi="Times New Roman" w:eastAsia="Times New Roman" w:cs="Times New Roman"/>
          <w:color w:val="000000"/>
        </w:rPr>
        <w:t>100MW</w:t>
      </w:r>
      <w:r>
        <w:rPr>
          <w:rFonts w:ascii="宋体" w:hAnsi="宋体" w:eastAsia="宋体" w:cs="宋体"/>
          <w:color w:val="000000"/>
        </w:rPr>
        <w:t>熔盐塔式太阳能光热电站如图甲所示，该发电站通过电脑控制镜子的反射方向，持续地将太阳光聚集在塔顶的吸热器上，加热其中的熔盐，使其温度升高。高温熔盐向下流入温度为</w:t>
      </w:r>
      <w:r>
        <w:rPr>
          <w:rFonts w:ascii="Times New Roman" w:hAnsi="Times New Roman" w:eastAsia="Times New Roman" w:cs="Times New Roman"/>
          <w:color w:val="000000"/>
        </w:rPr>
        <w:t>565</w:t>
      </w:r>
      <w:r>
        <w:rPr>
          <w:rFonts w:ascii="宋体" w:hAnsi="宋体" w:eastAsia="宋体" w:cs="宋体"/>
          <w:color w:val="000000"/>
        </w:rPr>
        <w:t>℃的高温熔盐罐，热泵将它打入蒸汽发生器，与其中的冷水进行热交换，产生高温高压的水蒸气，水蒸气推动汽轮机带动发电机发电。经过蒸汽发生器后的熔盐，降温回到低温熔盐罐，从而循环下去。该电站的两个熔盐罐中共存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万吨熔盐（熔点为</w:t>
      </w:r>
      <w:r>
        <w:rPr>
          <w:rFonts w:ascii="Times New Roman" w:hAnsi="Times New Roman" w:eastAsia="Times New Roman" w:cs="Times New Roman"/>
          <w:color w:val="000000"/>
        </w:rPr>
        <w:t>210</w:t>
      </w:r>
      <w:r>
        <w:rPr>
          <w:rFonts w:ascii="宋体" w:hAnsi="宋体" w:eastAsia="宋体" w:cs="宋体"/>
          <w:color w:val="000000"/>
        </w:rPr>
        <w:t>℃），白天高温熔盐罐把能量储存起来，夜晚再把罐中的高温熔盐释放出来发电，可以实现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小时稳定电力输出。</w:t>
      </w:r>
    </w:p>
    <w:p w14:paraId="12B70A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14775" cy="228600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D6B9D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请回答：</w:t>
      </w:r>
    </w:p>
    <w:p w14:paraId="7C9686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）高温熔盐罐利用熔盐储存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。高温熔盐进入蒸汽发生器，通过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（做功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热传递）方式使冷水变成高温高压水蒸气，推动汽轮机带动发电机发电；</w:t>
      </w:r>
    </w:p>
    <w:p w14:paraId="4D8331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）低温熔盐罐的温度应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&gt;/&lt;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210</w:t>
      </w:r>
      <w:r>
        <w:rPr>
          <w:rFonts w:ascii="宋体" w:hAnsi="宋体" w:eastAsia="宋体" w:cs="宋体"/>
          <w:color w:val="000000"/>
        </w:rPr>
        <w:t>℃；</w:t>
      </w:r>
    </w:p>
    <w:p w14:paraId="6027F7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）该发电站正常工作</w:t>
      </w:r>
      <w:r>
        <w:rPr>
          <w:rFonts w:ascii="Times New Roman" w:hAnsi="Times New Roman" w:eastAsia="Times New Roman" w:cs="Times New Roman"/>
          <w:color w:val="000000"/>
        </w:rPr>
        <w:t>24h</w:t>
      </w:r>
      <w:r>
        <w:rPr>
          <w:rFonts w:ascii="宋体" w:hAnsi="宋体" w:eastAsia="宋体" w:cs="宋体"/>
          <w:color w:val="000000"/>
        </w:rPr>
        <w:t>，可发电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度；</w:t>
      </w:r>
    </w:p>
    <w:p w14:paraId="15F0D5BC">
      <w:pPr>
        <w:spacing w:line="360" w:lineRule="auto"/>
        <w:jc w:val="left"/>
        <w:textAlignment w:val="center"/>
        <w:rPr>
          <w:color w:val="000000"/>
        </w:rPr>
      </w:pPr>
    </w:p>
    <w:p w14:paraId="154A35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）从图乙中可以看出，镜子大致以吸热塔为中心依次排列，吸热塔南面的镜子较少，北面的较多。请你结合图丙情形分析，在南面和北面同样的镜子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反射到吸热塔的光能更多。</w:t>
      </w:r>
    </w:p>
    <w:p w14:paraId="4D648DA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分。解答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题时应有解题过程）</w:t>
      </w:r>
    </w:p>
    <w:p w14:paraId="1765A1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在图中画出杠杆的阻力臂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，并在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点画出使杠杆静止在图示位置的最小力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；</w:t>
      </w:r>
    </w:p>
    <w:p w14:paraId="0C879D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33500" cy="16859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2FA9F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在图的括号内标出小磁针右端的极性，用箭头标出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点磁感线的方向；</w:t>
      </w:r>
    </w:p>
    <w:p w14:paraId="4668F5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228725"/>
            <wp:effectExtent l="0" t="0" r="0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F21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在图中画出垂直于玻璃砖的光线</w:t>
      </w:r>
      <w:r>
        <w:rPr>
          <w:rFonts w:ascii="Times New Roman" w:hAnsi="Times New Roman" w:eastAsia="Times New Roman" w:cs="Times New Roman"/>
          <w:i/>
          <w:color w:val="000000"/>
        </w:rPr>
        <w:t>OP</w:t>
      </w:r>
      <w:r>
        <w:rPr>
          <w:rFonts w:ascii="宋体" w:hAnsi="宋体" w:eastAsia="宋体" w:cs="宋体"/>
          <w:color w:val="000000"/>
        </w:rPr>
        <w:t>经过玻璃砖射出的光路图；</w:t>
      </w:r>
    </w:p>
    <w:p w14:paraId="23C639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0191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A7B3A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图中降落伞沿与竖直成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的方向匀速下落，画出重物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的受力示意图。</w:t>
      </w:r>
    </w:p>
    <w:p w14:paraId="399281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14400" cy="1714500"/>
            <wp:effectExtent l="0" t="0" r="0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48D4E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小明在参观苏州市御窑金砖博物馆时，从解说员的讲解中得知某块金砖的长、宽、高分别为</w:t>
      </w:r>
      <w:r>
        <w:rPr>
          <w:rFonts w:ascii="Times New Roman" w:hAnsi="Times New Roman" w:eastAsia="Times New Roman" w:cs="Times New Roman"/>
          <w:color w:val="000000"/>
        </w:rPr>
        <w:t>70cm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70cm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，金砖的密度为</w:t>
      </w:r>
      <w:r>
        <w:rPr>
          <w:rFonts w:ascii="Times New Roman" w:hAnsi="Times New Roman" w:eastAsia="Times New Roman" w:cs="Times New Roman"/>
          <w:color w:val="000000"/>
        </w:rPr>
        <w:t>2.0×10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。求：</w:t>
      </w:r>
    </w:p>
    <w:p w14:paraId="266C44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）金砖的重力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6EFD8F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）若重</w:t>
      </w:r>
      <w:r>
        <w:rPr>
          <w:rFonts w:ascii="Times New Roman" w:hAnsi="Times New Roman" w:eastAsia="Times New Roman" w:cs="Times New Roman"/>
          <w:color w:val="000000"/>
        </w:rPr>
        <w:t>490N</w:t>
      </w:r>
      <w:r>
        <w:rPr>
          <w:rFonts w:ascii="宋体" w:hAnsi="宋体" w:eastAsia="宋体" w:cs="宋体"/>
          <w:color w:val="000000"/>
        </w:rPr>
        <w:t>的小明站在如图所示的金砖上，金砖对水平地面的压强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。</w:t>
      </w:r>
    </w:p>
    <w:p w14:paraId="12942F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9144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BEE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用如图所示的滑轮组将重为</w:t>
      </w:r>
      <w:r>
        <w:rPr>
          <w:rFonts w:ascii="Times New Roman" w:hAnsi="Times New Roman" w:eastAsia="Times New Roman" w:cs="Times New Roman"/>
          <w:color w:val="000000"/>
        </w:rPr>
        <w:t>300N</w:t>
      </w:r>
      <w:r>
        <w:rPr>
          <w:rFonts w:ascii="宋体" w:hAnsi="宋体" w:eastAsia="宋体" w:cs="宋体"/>
          <w:color w:val="000000"/>
        </w:rPr>
        <w:t>的物体以</w:t>
      </w:r>
      <w:r>
        <w:rPr>
          <w:rFonts w:ascii="Times New Roman" w:hAnsi="Times New Roman" w:eastAsia="Times New Roman" w:cs="Times New Roman"/>
          <w:color w:val="000000"/>
        </w:rPr>
        <w:t>0.1m/s</w:t>
      </w:r>
      <w:r>
        <w:rPr>
          <w:rFonts w:ascii="宋体" w:hAnsi="宋体" w:eastAsia="宋体" w:cs="宋体"/>
          <w:color w:val="000000"/>
        </w:rPr>
        <w:t>的速度匀速向上提升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。</w:t>
      </w:r>
    </w:p>
    <w:p w14:paraId="48F115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）若不计动滑轮重、绳重和滑轮与轴间的摩擦，求人对绳的拉力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；</w:t>
      </w:r>
    </w:p>
    <w:p w14:paraId="6E139E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）实际中动滑轮重为</w:t>
      </w:r>
      <w:r>
        <w:rPr>
          <w:rFonts w:ascii="Times New Roman" w:hAnsi="Times New Roman" w:eastAsia="Times New Roman" w:cs="Times New Roman"/>
          <w:color w:val="000000"/>
        </w:rPr>
        <w:t>40N</w:t>
      </w:r>
      <w:r>
        <w:rPr>
          <w:rFonts w:ascii="宋体" w:hAnsi="宋体" w:eastAsia="宋体" w:cs="宋体"/>
          <w:color w:val="000000"/>
        </w:rPr>
        <w:t>，人的拉力做功</w:t>
      </w:r>
      <w:r>
        <w:rPr>
          <w:rFonts w:ascii="Times New Roman" w:hAnsi="Times New Roman" w:eastAsia="Times New Roman" w:cs="Times New Roman"/>
          <w:color w:val="000000"/>
        </w:rPr>
        <w:t>400J</w:t>
      </w:r>
      <w:r>
        <w:rPr>
          <w:rFonts w:ascii="宋体" w:hAnsi="宋体" w:eastAsia="宋体" w:cs="宋体"/>
          <w:color w:val="000000"/>
        </w:rPr>
        <w:t>，求滑轮组的机械效率以及克服绳重和摩擦所做的额外功。</w:t>
      </w:r>
    </w:p>
    <w:p w14:paraId="2D2EEA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343025"/>
            <wp:effectExtent l="0" t="0" r="0" b="0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DC2D4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在如图甲所示的电路中，电源电压不变，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8Ω</w: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的电流随电压变化的关系如图乙所示。闭合开关，灯泡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。求：</w:t>
      </w:r>
    </w:p>
    <w:p w14:paraId="5173F3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）电源电压；</w:t>
      </w:r>
    </w:p>
    <w:p w14:paraId="462C3A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）将图甲中的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换成和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一样的灯泡，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内一个灯泡消耗的电能；</w:t>
      </w:r>
    </w:p>
    <w:p w14:paraId="475451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）将图甲中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由串联改为并联，整个电路的电功率。</w:t>
      </w:r>
    </w:p>
    <w:p w14:paraId="1F8202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57600" cy="20097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996D0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探究水沸腾前后温度变化的特点，所用器材有铁架台、烧瓶、温度计、秒表、石棉网等。</w:t>
      </w:r>
    </w:p>
    <w:p w14:paraId="50CBD5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38525" cy="2266950"/>
            <wp:effectExtent l="0" t="0" r="0" b="0"/>
            <wp:docPr id="100036" name="图片 10003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493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）在安装如图甲的装置时，要保证用酒精灯的外焰加热，应先固定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）的位置；</w:t>
      </w:r>
    </w:p>
    <w:p w14:paraId="451714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）实验中，从水温升到</w:t>
      </w:r>
      <w:r>
        <w:rPr>
          <w:rFonts w:ascii="Times New Roman" w:hAnsi="Times New Roman" w:eastAsia="Times New Roman" w:cs="Times New Roman"/>
          <w:color w:val="000000"/>
        </w:rPr>
        <w:t>90℃</w:t>
      </w:r>
      <w:r>
        <w:rPr>
          <w:rFonts w:ascii="宋体" w:hAnsi="宋体" w:eastAsia="宋体" w:cs="宋体"/>
          <w:color w:val="000000"/>
        </w:rPr>
        <w:t>开始，每隔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读一次温度并记入表格，第</w:t>
      </w:r>
      <w:r>
        <w:rPr>
          <w:rFonts w:ascii="Times New Roman" w:hAnsi="Times New Roman" w:eastAsia="Times New Roman" w:cs="Times New Roman"/>
          <w:color w:val="000000"/>
        </w:rPr>
        <w:t>2min</w:t>
      </w:r>
      <w:r>
        <w:rPr>
          <w:rFonts w:ascii="宋体" w:hAnsi="宋体" w:eastAsia="宋体" w:cs="宋体"/>
          <w:color w:val="000000"/>
        </w:rPr>
        <w:t>时温度计示数如图乙，读数为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49"/>
        <w:gridCol w:w="450"/>
        <w:gridCol w:w="450"/>
        <w:gridCol w:w="345"/>
        <w:gridCol w:w="450"/>
        <w:gridCol w:w="450"/>
        <w:gridCol w:w="450"/>
        <w:gridCol w:w="450"/>
        <w:gridCol w:w="450"/>
      </w:tblGrid>
      <w:tr w14:paraId="0A9F7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EFED1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44148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90D23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EE15C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CBF46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47030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24260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30B0C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F6E85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  <w:tr w14:paraId="45939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D8C56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水的温度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F971D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94A9A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AB68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7A2FD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41C7C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C272B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7A5BD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1A2AF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</w:t>
            </w:r>
          </w:p>
        </w:tc>
      </w:tr>
    </w:tbl>
    <w:p w14:paraId="1B53AF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）由实验数据可知，水的沸点为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6F5A85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）实验完成后熄灭酒精灯，将烧瓶从铁架台上取下。拿橡皮塞塞紧瓶口，用冷水喷烧瓶底（如图丙），里面的水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沸腾。</w:t>
      </w:r>
    </w:p>
    <w:p w14:paraId="50BCF4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疫情期间“停课不停学”，在云课堂上物理老师要求学生利用家中的物品测量冰糖的密度。</w:t>
      </w:r>
    </w:p>
    <w:p w14:paraId="297470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）小明找来电子秤、喝糖浆用的量杯、大米等物品进行实验</w:t>
      </w:r>
    </w:p>
    <w:p w14:paraId="25B8E3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把___________放在电子秤盘上，测出它的质量为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；</w:t>
      </w:r>
    </w:p>
    <w:p w14:paraId="72C9D8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向量杯中加入适量的大米，将冰糖完全放入米中，读出体积为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0431B1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取出冰糖，读出量杯中大米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359" name="图片 100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9" name="图片 10035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体积为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40CF00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利用测量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357" name="图片 100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7" name="图片 10035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数据，计算冰糖的密度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___________（用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表示）。</w:t>
      </w:r>
    </w:p>
    <w:p w14:paraId="7CB062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）线上交流时，小华的测量方法和小明相同，只是小明用大米，小华用芝麻。你认为的测量结果误差更小理由是：___________。</w:t>
      </w:r>
    </w:p>
    <w:p w14:paraId="2F1BB6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兴趣小组探究影响浮力大小的因素。</w:t>
      </w:r>
    </w:p>
    <w:p w14:paraId="6197E2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31813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D97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）提出如下猜想</w:t>
      </w:r>
    </w:p>
    <w:p w14:paraId="787D78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猜想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：与物体浸在液体中的深度有关</w:t>
      </w:r>
    </w:p>
    <w:p w14:paraId="547071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猜想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：与物体浸在液体中的体积有关</w:t>
      </w:r>
    </w:p>
    <w:p w14:paraId="6C5724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猜想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：与液体的密度有关</w:t>
      </w:r>
    </w:p>
    <w:p w14:paraId="19A1AD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小组为验证上述猜想，用弹簧测力计、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个相同的小长方体磁力块、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个分别盛有水和盐水的烧杯等，按图甲步骤进行实验：</w:t>
      </w:r>
    </w:p>
    <w:p w14:paraId="1BD64E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①利用磁力将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个磁力块组合成长方体物块；</w:t>
      </w:r>
    </w:p>
    <w:p w14:paraId="12678F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②根据图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的测量结果，小明认为猜想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是正确的，小华却认为不一定正确。你觉得小华的理由是___________；</w:t>
      </w:r>
    </w:p>
    <w:p w14:paraId="48D782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③小华为了证明自己的想法，利用上述器材设计实验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，根据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的测量结果，可得：浮力大小与物体浸在液体中的深度无关，请在图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中画出她实验时长方体物块的放置图；___________</w:t>
      </w:r>
    </w:p>
    <w:p w14:paraId="538112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④兴趣小组进一步研究得出浮力大小与物体浸在液体中的体积有关：</w:t>
      </w:r>
    </w:p>
    <w:p w14:paraId="11C327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⑤根据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的结果，得出浮力大小还与___________有关。</w:t>
      </w:r>
    </w:p>
    <w:p w14:paraId="1756A0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）小华把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个磁力块组合成下图，她还能探究浮力大小与___________的关系。</w:t>
      </w:r>
    </w:p>
    <w:p w14:paraId="5E0EF9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04950" cy="933450"/>
            <wp:effectExtent l="0" t="0" r="0" b="0"/>
            <wp:docPr id="100038" name="图片 10003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AD2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）爱思考的小明又进一步研究水产生的浮力与水自身重力的关系，设计了如下实验：取两个相同的容积均为</w:t>
      </w:r>
      <w:r>
        <w:rPr>
          <w:rFonts w:ascii="Times New Roman" w:hAnsi="Times New Roman" w:eastAsia="Times New Roman" w:cs="Times New Roman"/>
          <w:color w:val="000000"/>
        </w:rPr>
        <w:t>300mL</w:t>
      </w:r>
      <w:r>
        <w:rPr>
          <w:rFonts w:ascii="宋体" w:hAnsi="宋体" w:eastAsia="宋体" w:cs="宋体"/>
          <w:color w:val="000000"/>
        </w:rPr>
        <w:t>的一次性塑料杯甲、乙（杯壁厚度和杯的质量不计），甲杯中装入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水，乙杯中装入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水，然后将乙杯放入甲杯中，发现乙杯浮在甲杯中。这时甲杯中水产生的浮力为___________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；这个实验说明，液体___________（能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不能）产生比自身重力大的浮力。（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0BCDFF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小华用电源（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）、电流表（</w:t>
      </w:r>
      <w:r>
        <w:rPr>
          <w:rFonts w:ascii="Times New Roman" w:hAnsi="Times New Roman" w:eastAsia="Times New Roman" w:cs="Times New Roman"/>
          <w:color w:val="000000"/>
        </w:rPr>
        <w:t>0~0.6A  0~3A</w:t>
      </w:r>
      <w:r>
        <w:rPr>
          <w:rFonts w:ascii="宋体" w:hAnsi="宋体" w:eastAsia="宋体" w:cs="宋体"/>
          <w:color w:val="000000"/>
        </w:rPr>
        <w:t>）、刻度尺、鳄鱼夹等器材，探究粗细均匀电阻丝的电阻与长度的关系，实验电路如图甲所示，测得数据如下表：</w:t>
      </w:r>
    </w:p>
    <w:p w14:paraId="243AA7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47925" cy="12954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145"/>
        <w:gridCol w:w="993"/>
      </w:tblGrid>
      <w:tr w14:paraId="17B39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10E15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D6A38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长度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F0A74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</w:tr>
      <w:tr w14:paraId="43089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F800A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DA1EB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40498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</w:tr>
      <w:tr w14:paraId="1A837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C40E9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75015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361" name="图片 1003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61" name="图片 100361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2429A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0.30</w:t>
            </w:r>
          </w:p>
        </w:tc>
      </w:tr>
      <w:tr w14:paraId="7EDAB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BFB9A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6F77B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233AE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0.60</w:t>
            </w:r>
          </w:p>
        </w:tc>
      </w:tr>
    </w:tbl>
    <w:p w14:paraId="023DB5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）根据实验数据，可求得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该电阻丝的电阻为___________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5CFAE7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）小明在小华实验的基础上，利用该电阻丝测量未知电阻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的阻值（约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）</w:t>
      </w:r>
    </w:p>
    <w:p w14:paraId="7DC11E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838575" cy="1514475"/>
            <wp:effectExtent l="0" t="0" r="0" b="0"/>
            <wp:docPr id="100040" name="图片 10004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0" name="图片 10004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1B408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按图甲连好电路，闭合开关，在电阻丝上移动鳄鱼夹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，使电流表的示数为</w:t>
      </w:r>
      <w:r>
        <w:rPr>
          <w:rFonts w:ascii="Times New Roman" w:hAnsi="Times New Roman" w:eastAsia="Times New Roman" w:cs="Times New Roman"/>
          <w:color w:val="000000"/>
        </w:rPr>
        <w:t>0.50A</w:t>
      </w:r>
      <w:r>
        <w:rPr>
          <w:rFonts w:ascii="宋体" w:hAnsi="宋体" w:eastAsia="宋体" w:cs="宋体"/>
          <w:color w:val="000000"/>
        </w:rPr>
        <w:t>；</w:t>
      </w:r>
    </w:p>
    <w:p w14:paraId="7E9E15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保持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位置不变，把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接入电路，如图乙所示。闭合开关，此时电流表的示数为</w:t>
      </w:r>
      <w:r>
        <w:rPr>
          <w:rFonts w:ascii="Times New Roman" w:hAnsi="Times New Roman" w:eastAsia="Times New Roman" w:cs="Times New Roman"/>
          <w:color w:val="000000"/>
        </w:rPr>
        <w:t>0.20A</w:t>
      </w:r>
      <w:r>
        <w:rPr>
          <w:rFonts w:ascii="宋体" w:hAnsi="宋体" w:eastAsia="宋体" w:cs="宋体"/>
          <w:color w:val="000000"/>
        </w:rPr>
        <w:t>。请在虚线框内画出图乙的电路图___________，并求出此时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的电阻为___________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1ADA15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小明实验时电源的实际电压比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略低，则他测算出的电阻值___________（偏大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偏小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不变）；</w:t>
      </w:r>
    </w:p>
    <w:p w14:paraId="04F709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为了消除因电源电压降低对电阻测量结果的影响，小明用原实验电路，改变测量方法就可以消除影响。其做法是：</w:t>
      </w:r>
    </w:p>
    <w:p w14:paraId="74FCDF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、连接图甲电路，闭合开关，移动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使电流表的示数为</w:t>
      </w:r>
      <w:r>
        <w:rPr>
          <w:rFonts w:ascii="Times New Roman" w:hAnsi="Times New Roman" w:eastAsia="Times New Roman" w:cs="Times New Roman"/>
          <w:color w:val="000000"/>
        </w:rPr>
        <w:t>0.20A</w:t>
      </w:r>
      <w:r>
        <w:rPr>
          <w:rFonts w:ascii="宋体" w:hAnsi="宋体" w:eastAsia="宋体" w:cs="宋体"/>
          <w:color w:val="000000"/>
        </w:rPr>
        <w:t>，记下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的位置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45902B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ii</w:t>
      </w:r>
      <w:r>
        <w:rPr>
          <w:rFonts w:ascii="宋体" w:hAnsi="宋体" w:eastAsia="宋体" w:cs="宋体"/>
          <w:color w:val="000000"/>
        </w:rPr>
        <w:t>、把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接入电路，闭合开关，移动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使电流表示数为___________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，记下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的位置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；</w:t>
      </w:r>
    </w:p>
    <w:p w14:paraId="67CF05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iii</w:t>
      </w:r>
      <w:r>
        <w:rPr>
          <w:rFonts w:ascii="宋体" w:hAnsi="宋体" w:eastAsia="宋体" w:cs="宋体"/>
          <w:color w:val="000000"/>
        </w:rPr>
        <w:t>、用刻度尺量出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间距离为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___________。</w:t>
      </w:r>
    </w:p>
    <w:p w14:paraId="4F8792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小明暑假外出旅游。他到火车站乘坐复兴号列车，进入车厢时，发现旁边停着一列和谐号列车。</w:t>
      </w:r>
    </w:p>
    <w:p w14:paraId="5AE23D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）坐到座位上后，透过车窗只能看到和谐号列车，发现它动了，据此判断：___________；</w:t>
      </w:r>
    </w:p>
    <w:p w14:paraId="295380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一定是和谐号运动了</w:t>
      </w:r>
      <w:r>
        <w:rPr>
          <w:rFonts w:ascii="Times New Roman" w:hAnsi="Times New Roman" w:eastAsia="Times New Roman" w:cs="Times New Roman"/>
          <w:color w:val="000000"/>
        </w:rPr>
        <w:t xml:space="preserve">     B.</w:t>
      </w:r>
      <w:r>
        <w:rPr>
          <w:rFonts w:ascii="宋体" w:hAnsi="宋体" w:eastAsia="宋体" w:cs="宋体"/>
          <w:color w:val="000000"/>
        </w:rPr>
        <w:t>一定是复兴号运动了</w:t>
      </w:r>
      <w:r>
        <w:rPr>
          <w:rFonts w:ascii="Times New Roman" w:hAnsi="Times New Roman" w:eastAsia="Times New Roman" w:cs="Times New Roman"/>
          <w:color w:val="000000"/>
        </w:rPr>
        <w:t xml:space="preserve">       C.</w:t>
      </w:r>
      <w:r>
        <w:rPr>
          <w:rFonts w:ascii="宋体" w:hAnsi="宋体" w:eastAsia="宋体" w:cs="宋体"/>
          <w:color w:val="000000"/>
        </w:rPr>
        <w:t>可能是两车都运动了</w:t>
      </w:r>
    </w:p>
    <w:p w14:paraId="5E3879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）列车在平直轨道上向西行驶，小明发现桌上茶杯中的水面突然变为图示情形，此时茶杯受到的摩擦力方向___________；</w:t>
      </w:r>
    </w:p>
    <w:p w14:paraId="1A57F7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）行驶过程中，复兴号列车以</w:t>
      </w:r>
      <w:r>
        <w:rPr>
          <w:rFonts w:ascii="Times New Roman" w:hAnsi="Times New Roman" w:eastAsia="Times New Roman" w:cs="Times New Roman"/>
          <w:color w:val="000000"/>
        </w:rPr>
        <w:t>68m/s</w:t>
      </w:r>
      <w:r>
        <w:rPr>
          <w:rFonts w:ascii="宋体" w:hAnsi="宋体" w:eastAsia="宋体" w:cs="宋体"/>
          <w:color w:val="000000"/>
        </w:rPr>
        <w:t>的速度驶入长</w:t>
      </w:r>
      <w:r>
        <w:rPr>
          <w:rFonts w:ascii="Times New Roman" w:hAnsi="Times New Roman" w:eastAsia="Times New Roman" w:cs="Times New Roman"/>
          <w:color w:val="000000"/>
        </w:rPr>
        <w:t>1000m</w:t>
      </w:r>
      <w:r>
        <w:rPr>
          <w:rFonts w:ascii="宋体" w:hAnsi="宋体" w:eastAsia="宋体" w:cs="宋体"/>
          <w:color w:val="000000"/>
        </w:rPr>
        <w:t>的平直隧道，复兴号在进入隧道时鸣笛</w:t>
      </w:r>
      <w:r>
        <w:rPr>
          <w:rFonts w:ascii="Times New Roman" w:hAnsi="Times New Roman" w:eastAsia="Times New Roman" w:cs="Times New Roman"/>
          <w:color w:val="000000"/>
        </w:rPr>
        <w:t>5s</w:t>
      </w:r>
      <w:r>
        <w:rPr>
          <w:rFonts w:ascii="宋体" w:hAnsi="宋体" w:eastAsia="宋体" w:cs="宋体"/>
          <w:color w:val="000000"/>
        </w:rPr>
        <w:t>，在隧道另一端口的护路工人听到鸣笛的时间为___________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。（空气中声速</w:t>
      </w:r>
      <w:r>
        <w:rPr>
          <w:rFonts w:ascii="Times New Roman" w:hAnsi="Times New Roman" w:eastAsia="Times New Roman" w:cs="Times New Roman"/>
          <w:color w:val="000000"/>
        </w:rPr>
        <w:t>340m/s</w:t>
      </w:r>
      <w:r>
        <w:rPr>
          <w:rFonts w:ascii="宋体" w:hAnsi="宋体" w:eastAsia="宋体" w:cs="宋体"/>
          <w:color w:val="000000"/>
        </w:rPr>
        <w:t>）</w:t>
      </w:r>
    </w:p>
    <w:p w14:paraId="63127F63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81075" cy="7048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CE3661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ACCB9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838B3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FC698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2275E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5A55A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EE94511"/>
    <w:rsid w:val="5CC53F22"/>
    <w:rsid w:val="77BF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5" Type="http://schemas.openxmlformats.org/officeDocument/2006/relationships/fontTable" Target="fontTable.xml"/><Relationship Id="rId54" Type="http://schemas.openxmlformats.org/officeDocument/2006/relationships/customXml" Target="../customXml/item1.xml"/><Relationship Id="rId53" Type="http://schemas.openxmlformats.org/officeDocument/2006/relationships/image" Target="media/image43.png"/><Relationship Id="rId52" Type="http://schemas.openxmlformats.org/officeDocument/2006/relationships/image" Target="media/image42.png"/><Relationship Id="rId51" Type="http://schemas.openxmlformats.org/officeDocument/2006/relationships/image" Target="media/image41.wmf"/><Relationship Id="rId50" Type="http://schemas.openxmlformats.org/officeDocument/2006/relationships/image" Target="media/image40.png"/><Relationship Id="rId5" Type="http://schemas.openxmlformats.org/officeDocument/2006/relationships/header" Target="header3.xml"/><Relationship Id="rId49" Type="http://schemas.openxmlformats.org/officeDocument/2006/relationships/image" Target="media/image39.png"/><Relationship Id="rId48" Type="http://schemas.openxmlformats.org/officeDocument/2006/relationships/image" Target="media/image38.png"/><Relationship Id="rId47" Type="http://schemas.openxmlformats.org/officeDocument/2006/relationships/image" Target="media/image37.png"/><Relationship Id="rId46" Type="http://schemas.openxmlformats.org/officeDocument/2006/relationships/image" Target="media/image36.png"/><Relationship Id="rId45" Type="http://schemas.openxmlformats.org/officeDocument/2006/relationships/image" Target="media/image35.png"/><Relationship Id="rId44" Type="http://schemas.openxmlformats.org/officeDocument/2006/relationships/image" Target="media/image34.png"/><Relationship Id="rId43" Type="http://schemas.openxmlformats.org/officeDocument/2006/relationships/image" Target="media/image33.png"/><Relationship Id="rId42" Type="http://schemas.openxmlformats.org/officeDocument/2006/relationships/image" Target="media/image32.png"/><Relationship Id="rId41" Type="http://schemas.openxmlformats.org/officeDocument/2006/relationships/image" Target="media/image31.png"/><Relationship Id="rId40" Type="http://schemas.openxmlformats.org/officeDocument/2006/relationships/image" Target="media/image30.png"/><Relationship Id="rId4" Type="http://schemas.openxmlformats.org/officeDocument/2006/relationships/header" Target="header2.xml"/><Relationship Id="rId39" Type="http://schemas.openxmlformats.org/officeDocument/2006/relationships/image" Target="media/image29.png"/><Relationship Id="rId38" Type="http://schemas.openxmlformats.org/officeDocument/2006/relationships/image" Target="media/image28.png"/><Relationship Id="rId37" Type="http://schemas.openxmlformats.org/officeDocument/2006/relationships/image" Target="media/image27.png"/><Relationship Id="rId36" Type="http://schemas.openxmlformats.org/officeDocument/2006/relationships/image" Target="media/image26.png"/><Relationship Id="rId35" Type="http://schemas.openxmlformats.org/officeDocument/2006/relationships/image" Target="media/image25.png"/><Relationship Id="rId34" Type="http://schemas.openxmlformats.org/officeDocument/2006/relationships/image" Target="media/image24.wmf"/><Relationship Id="rId33" Type="http://schemas.openxmlformats.org/officeDocument/2006/relationships/oleObject" Target="embeddings/oleObject1.bin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wmf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13</Pages>
  <Words>5066</Words>
  <Characters>5986</Characters>
  <Lines>0</Lines>
  <Paragraphs>0</Paragraphs>
  <TotalTime>0</TotalTime>
  <ScaleCrop>false</ScaleCrop>
  <LinksUpToDate>false</LinksUpToDate>
  <CharactersWithSpaces>6126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2022-06-23T08:20:00Z</dcterms:created>
  <dc:creator>学科网试题生产平台</dc:creator>
  <dc:description>3006272338935808</dc:description>
  <cp:lastModifiedBy>上帝掷骰子吗</cp:lastModifiedBy>
  <dcterms:modified xsi:type="dcterms:W3CDTF">2024-07-19T16:51:38Z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D085699CABAF41529DFF194A0378E4AA</vt:lpwstr>
  </property>
</Properties>
</file>