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1355B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11099800</wp:posOffset>
            </wp:positionV>
            <wp:extent cx="355600" cy="469900"/>
            <wp:effectExtent l="0" t="0" r="6350" b="635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22F41FC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495079E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分。每小题给出的四个选项中只有一个符合题意）</w:t>
      </w:r>
    </w:p>
    <w:p w14:paraId="2470F90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下列现象能说明分子在做不停的无规则运动的是（　　）</w:t>
      </w:r>
    </w:p>
    <w:p w14:paraId="078240B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秋天树叶纷纷落下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沸腾时水中气泡的运动</w:t>
      </w:r>
    </w:p>
    <w:p w14:paraId="1DB4708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端午节闻到煮粽子的香味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扫地时看见灰尘在空中飞舞</w:t>
      </w:r>
    </w:p>
    <w:p w14:paraId="25C9DA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5E98B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DCF8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【详解】A．秋天树叶纷纷落下，属于物体的机械运动，不是分子的无规则运动，故A不符合题意；</w:t>
      </w:r>
    </w:p>
    <w:p w14:paraId="29868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B．沸腾时水中气泡的运动，属于物体的机械运动，不是分子的无规则运动，故B不符合题意；</w:t>
      </w:r>
      <w:r>
        <w:rPr>
          <w:color w:val="000000"/>
        </w:rPr>
        <w:br w:type="textWrapping"/>
      </w:r>
    </w:p>
    <w:p w14:paraId="310E7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C．端午节闻到煮粽子的香味，属于扩散现象，表明分子在不停地做无规则的运动，故C符合题意；</w:t>
      </w:r>
    </w:p>
    <w:p w14:paraId="64C48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D．扫地时看见灰尘在空中飞舞，属于固体颗粒的机械运动，不是分子的无规则运动，故D不符合题意。</w:t>
      </w:r>
    </w:p>
    <w:p w14:paraId="529C8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518B5E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下列关于物态变化描述正确的是（　　）</w:t>
      </w:r>
    </w:p>
    <w:p w14:paraId="42F6A03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冬天水面结冰是凝固现象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冰冻的衣服也能晾干是熔化现象</w:t>
      </w:r>
    </w:p>
    <w:p w14:paraId="43FCB9E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烧开水时冒出的“白气”是升华现象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皮肤上涂一些酒精感到凉快是液化现象</w:t>
      </w:r>
    </w:p>
    <w:p w14:paraId="1D2F7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94D78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C9B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【详解】A．冬天水面结冰，水由液态变成固态，属于凝固现象，故A正确；</w:t>
      </w:r>
    </w:p>
    <w:p w14:paraId="17F995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B．冬天冰冻的衣服也能晾干，衣服上的冰直接变成了水蒸气，是升华现象，故B错误；</w:t>
      </w:r>
    </w:p>
    <w:p w14:paraId="062CAA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C．烧开水时冒出</w:t>
      </w:r>
      <w:r>
        <w:rPr>
          <w:rFonts w:ascii="宋体" w:hAnsi="宋体" w:eastAsia="宋体" w:cs="宋体"/>
          <w:color w:val="000000"/>
        </w:rPr>
        <w:t>的“白气”</w:t>
      </w:r>
      <w:r>
        <w:rPr>
          <w:color w:val="000000"/>
        </w:rPr>
        <w:t>是冒出的温度较高的水蒸气遇冷凝结成的小水滴，属于液化现象，故C错误；</w:t>
      </w:r>
    </w:p>
    <w:p w14:paraId="65579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D．皮肤上涂一些酒精会感到凉爽是因为酒精蒸发时吸热，故D错误。</w:t>
      </w:r>
    </w:p>
    <w:p w14:paraId="22B55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8AA6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下图是生活中几种常见的杠杆，其中属于省力杠杆的是（　　）</w:t>
      </w:r>
    </w:p>
    <w:p w14:paraId="4BB22AA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23950" cy="8191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钓鱼竿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69532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道钉撬</w:t>
      </w:r>
    </w:p>
    <w:p w14:paraId="000266A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62050" cy="790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733425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理发剪刀</w:t>
      </w:r>
    </w:p>
    <w:p w14:paraId="039082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6D1E8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BD8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【详解】A．钓鱼竿在使用过程中，动力臂小于阻力臂，属于费力杠杆，故A不符合题意；</w:t>
      </w:r>
    </w:p>
    <w:p w14:paraId="6B66A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B．道钉撬在使用过程中，动力臂大于阻力臂，属于省力杠杆，故B符合题意；</w:t>
      </w:r>
    </w:p>
    <w:p w14:paraId="2564E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C．筷子在使用过程中，动力臂小于阻力臂，属于费力杠杆，故C不符合题意；</w:t>
      </w:r>
    </w:p>
    <w:p w14:paraId="5E9AF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D．理发剪刀在使用过程中，动力臂小于阻力臂，属于费力杠杆，故D不符合题意。</w:t>
      </w:r>
    </w:p>
    <w:p w14:paraId="4AF889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EB765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下列关于光现象描述正确的是（　　）</w:t>
      </w:r>
    </w:p>
    <w:p w14:paraId="1940430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凹透镜对光有发散作用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佩戴凸透镜可以矫正近视眼</w:t>
      </w:r>
    </w:p>
    <w:p w14:paraId="2A0CA54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漫反射不遵循光的反射定律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白光是由红光和绿光混合而成的</w:t>
      </w:r>
    </w:p>
    <w:p w14:paraId="69CDF5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6024C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4C28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【详解】A．中间薄，边缘厚的透镜叫凹透镜，对光有发散作用，故A正确；</w:t>
      </w:r>
    </w:p>
    <w:p w14:paraId="3D874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B．近视眼的晶状体太厚，折光能力太强，来自远处的光会聚在视网膜前，为了使像成在视网膜上，应配戴凹透镜矫正，因为凹透镜对光有发散作用，故B错误；</w:t>
      </w:r>
    </w:p>
    <w:p w14:paraId="2239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C．镜面发散和漫反射都遵循光的反射定律，故C错误；</w:t>
      </w:r>
    </w:p>
    <w:p w14:paraId="46A4C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D．太阳光经过三棱镜后形成一条由红、橙、黄、绿、蓝、靛、紫等颜色组成的光带，这种现象叫光的色散现象，此实验说明了白光是多种色光组成的，故D错误。</w:t>
      </w:r>
    </w:p>
    <w:p w14:paraId="46C2E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877735459" name="图片 877735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35459" name="图片 8777354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698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关于温度、热量和内能，下列说法正确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7735461" name="图片 877735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35461" name="图片 8777354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5581A0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的冰块内能为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温度高的物体含有的热量多</w:t>
      </w:r>
    </w:p>
    <w:p w14:paraId="45E2B5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汽油机做功冲程气缸内燃气的内能增加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两个发生热传递的物体之间一定存在温度差</w:t>
      </w:r>
    </w:p>
    <w:p w14:paraId="0A35AC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39447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579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．一切的物体都有内能，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的冰块内能不为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t xml:space="preserve">    </w:t>
      </w:r>
    </w:p>
    <w:p w14:paraId="357C2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．热量是一个过程量，不能说含有热量，故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EC99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．汽油机做功冲程气缸内燃气的内能转化为机械能，内能减少，故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2E41E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．热量从高温物体传给低温物体，两个发生热传递的物体之间一定存在温度差，故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38A35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794C8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一只小鸟在平静的湖面上飞过，以下描述正确的是（　　）</w:t>
      </w:r>
    </w:p>
    <w:p w14:paraId="649DD59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小鸟在湖中所成的像是实像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小鸟靠近湖面时，像远离湖面</w:t>
      </w:r>
    </w:p>
    <w:p w14:paraId="13B38A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小鸟在湖中的像始终和小鸟一样大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小鸟到湖面的距离大于像到湖面的距离</w:t>
      </w:r>
    </w:p>
    <w:p w14:paraId="7C105A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A6334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A9CB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．小鸟通过湖面成像属于平面镜成像，根据平面镜成像特点可知，平面镜成正立、等大的虚像，则小鸟在湖中所成的像是虚像，故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4535AB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．根据平面镜成像特点可知，像与物到平面镜的距离相等，故小鸟到湖面的距离等于像到湖面的距离，并且当小鸟靠近湖面时，像也靠近湖面，故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错误；</w:t>
      </w:r>
    </w:p>
    <w:p w14:paraId="23FBC7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．根据平面镜成像特点可知，平面镜成正立、等大的虚像，故小鸟在湖中的像始终和小鸟大小相等，故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正确。</w:t>
      </w:r>
    </w:p>
    <w:p w14:paraId="64D618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17EF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7. 【2017•连云港卷】一通电螺线管中的电流方向和其周围磁感线的分布如图所示，其中正确的是（　　）</w:t>
      </w:r>
    </w:p>
    <w:p w14:paraId="1B8FF1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9535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7715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828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5E5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578FF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F30D3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据安培定则判断，该螺线管的右端是N极，左端是S极，故磁感线的方向错误，故A错误；据安培定则判断，该螺线管的左端是N极，右端是S极，且磁感线的方向正确，故B正确；据安培定则判断，该螺线管的右端是N极，左端是S极，故磁感线的方向错误，故C错误；据安培定则判断，该螺线管的左端是N极，右端是S极，故磁感线的方向错误，故D错误；故应选B．</w:t>
      </w:r>
    </w:p>
    <w:p w14:paraId="060C5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【考点定位】通电螺线管的磁场</w:t>
      </w:r>
    </w:p>
    <w:p w14:paraId="71610A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如图所示，电路中电源电压保持不变，闭合开关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2" o:title="eqIda454a2c91ace8ef50412a6adf91f8086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向左移动时，下列说法正确的是（　　）</w:t>
      </w:r>
    </w:p>
    <w:p w14:paraId="46AF2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485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9CE07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7BA426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小灯泡变得更亮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电路的总功率变大</w:t>
      </w:r>
    </w:p>
    <w:p w14:paraId="0BAC4E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FBFB0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47CF3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．闭合开关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10.2pt;" o:ole="t" filled="f" o:preferrelative="t" stroked="f" coordsize="21600,21600">
            <v:path/>
            <v:fill on="f" focussize="0,0"/>
            <v:stroke on="f" joinstyle="miter"/>
            <v:imagedata r:id="rId22" o:title="eqIda454a2c91ace8ef50412a6adf91f80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与滑动变阻器并联，电流表测量通过滑动变阻器的电流，滑动变阻器滑片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向左移动时，滑动变阻器阻值减小，根据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6" o:title="eqId9c83f61a0d94fac4f83902a3ca0fc8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可知，电压一定时，电阻变小，电流变大，故电流表示数变大，故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E23EB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．此时电压表测量电源电压，电路中电源电压保持不变，故电压表示数不变，故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3134C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．因为灯泡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与滑动变阻器并联，并联电路各支路用电器互不影响，故当滑动变阻器滑片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向左移动时，滑动变阻器阻值减小时，对灯泡没有影响，故小灯泡亮度不变，故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032A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与滑动变阻器并联，滑动变阻器滑片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向左移动时，滑动变阻器阻值减小，根据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6" o:title="eqId9c83f61a0d94fac4f83902a3ca0fc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可知，电压一定时，电阻变小，电流变大，故通过滑动变阻器的电流变大；并联电路各支路用电器互不影响，故通过灯泡的电流不变，电路中的总电流等于支路电流之和，所以电路中总电流变大，根据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9" o:title="eqIdd8240bf18eb82b442c88b2447aebfdc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可知，电源电压保持不变，电路中总电流变大，故电路的总功率变大，故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C824B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A49B6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关于力和运动，下列说法正确的是（　　）</w:t>
      </w:r>
    </w:p>
    <w:p w14:paraId="45A71A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物体受到力的作用时运动状态一定改变</w:t>
      </w:r>
    </w:p>
    <w:p w14:paraId="7713B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在平衡力作用下物体一定处于静止状态</w:t>
      </w:r>
    </w:p>
    <w:p w14:paraId="12EB8F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手拉长橡皮筋，说明力可以使物体发生形变</w:t>
      </w:r>
    </w:p>
    <w:p w14:paraId="170FD9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绕操场匀速转动的玩具电动车处于平衡状态</w:t>
      </w:r>
    </w:p>
    <w:p w14:paraId="694B31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9CD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D4E9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．当物体受到非平衡力时，运动状态一定改变；当物体受到平衡力时，物体处于平衡状态，运动状态不变，故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6650E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．当物体受到平衡力时，物体处于平衡状态，物体将处于静止或者保持匀速直线运动状态，故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55747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．手拉长橡皮筋，橡皮筋长度被拉长，说明力可以使物体发生形变，故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33E71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．绕操场匀速转动的玩具电动车，虽然速度大小不变，但运动方向发生了改变，物体的运动状态发生了改变，故电动车不处于平衡状态，故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1747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7AF5D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如图所示，三条线段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3" o:title="eqId2c94bb12cee76221e13f9ef955b0aab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的长度分别为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7" o:title="eqId172722d11ea7e01411fa06dbb82f46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9" o:title="eqId9fbd49bf20f987c05b4d36e31549075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1" o:title="eqId87f93f4e10d9672fa6bd67243bc23d4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，它们的大小关系是（　　）</w:t>
      </w:r>
    </w:p>
    <w:p w14:paraId="613742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81250" cy="10953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464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4" o:title="eqIda2e08550e353a44ef6f4accf0982cb57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6" o:title="eqIde89fd941ab90d776af491068459fec1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</w:p>
    <w:p w14:paraId="14787A0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8" o:title="eqIda71a5c991b3dd65d2ba6fefdc92447bd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59pt;" o:ole="t" filled="f" o:preferrelative="t" stroked="f" coordsize="21600,21600">
            <v:path/>
            <v:fill on="f" focussize="0,0"/>
            <v:stroke on="f" joinstyle="miter"/>
            <v:imagedata r:id="rId50" o:title="eqId54074a26acb0575a40952360e64fb5f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</w:p>
    <w:p w14:paraId="70F829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FCBF5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F52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通过用刻度尺进行测量可得，三条线段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3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的长度它们的大小关系是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48" o:title="eqIda71a5c991b3dd65d2ba6fefdc92447b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，单凭感觉判断长度是不可靠的，需要用刻度尺进行测量。故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2A0DC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E52D21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92A1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发声的音叉放入水中溅出水花，说明声音是由于物体___________产生的；“闻其声而知其人”，说明不同的人声音的___________不同；我国航天员王亚平在“天宫一号”为全国中小学生授课，她讲课的声音是通过___________传回地球的。</w:t>
      </w:r>
    </w:p>
    <w:p w14:paraId="1360641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电磁波</w:t>
      </w:r>
    </w:p>
    <w:p w14:paraId="7FB0F5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C071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发声的音叉放入水中溅出水花，说明发声的音叉在振动，声音是由于物体振动产生。</w:t>
      </w:r>
    </w:p>
    <w:p w14:paraId="1D45CB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“闻其声而知其人”，说明不同的人发出的声音的音色不同，可以根据音色辨别发声体。</w:t>
      </w:r>
    </w:p>
    <w:p w14:paraId="1F31E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声音的传播需要介质，不能在真空中传播，而电磁波的传播不需要介质，可以在真空中传播，我国航天员王亚平在“天宫一号”为全国中小学生授课，她讲课的声音是通过电磁波传回地球的。</w:t>
      </w:r>
    </w:p>
    <w:p w14:paraId="782489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年北京冬奥会上智能设备广泛应用，一款智能送餐机器人的重力是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56" o:title="eqIdea898a0a271bb2e26c2eba626aa16944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，如果机器人在水平路面上以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8" o:title="eqIda2a2be72017537073b9d10cfdfae7de9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的速度沿直线匀速运动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85pt;width:25.05pt;" o:ole="t" filled="f" o:preferrelative="t" stroked="f" coordsize="21600,21600">
            <v:path/>
            <v:fill on="f" focussize="0,0"/>
            <v:stroke on="f" joinstyle="miter"/>
            <v:imagedata r:id="rId60" o:title="eqId8c56c87fd6bf8a44244ba51a9d244e22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，它所受到的阻力为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62" o:title="eqId8dacab8e9e00a983d0bb1a90ba788d2b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。机器人的重力做功___________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64" o:title="eqIda1014476ec8ee6f9275aa9802066dc3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，牵引力对机器人做功___________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64" o:title="eqIda1014476ec8ee6f9275aa9802066dc3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5E0335B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3000</w:t>
      </w:r>
    </w:p>
    <w:p w14:paraId="2926E9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6C82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7735458" name="图片 877735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35458" name="图片 87773545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方向是竖直向下的，机器人在水平路面上运动，没有在重力的方向上通过一定的距离，重力没有做功，即重力做功为零。</w:t>
      </w:r>
    </w:p>
    <w:p w14:paraId="356BCE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机器人匀速直线运动，受到的牵引力和阻力是平衡力，由二力平衡条件得到牵引力</w:t>
      </w:r>
    </w:p>
    <w:p w14:paraId="4363515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=60N</w:t>
      </w:r>
    </w:p>
    <w:p w14:paraId="605AC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牵引力对机器人做功</w:t>
      </w:r>
    </w:p>
    <w:p w14:paraId="2ADEE159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Times New Roman" w:hAnsi="Times New Roman" w:eastAsia="Times New Roman" w:cs="Times New Roman"/>
          <w:color w:val="000000"/>
        </w:rPr>
        <w:t>=60N×50m=3000J</w:t>
      </w:r>
    </w:p>
    <w:p w14:paraId="0EB39A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小明在探究凸透镜成像特点时，将蜡烛、凸透镜、光屏放置在如图所示位置时，光屏上恰好出现等大的清晰的像，此凸透镜的焦距为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67" o:title="eqId9efa9fbcfb9595e2f031aa691db4564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。当蜡烛被移至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69" o:title="eqId98e80af2ba14d031a37fc3dc78931fa6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刻度处，无论怎样移动光屏，光屏上始终接收不到像，要想观察到像可以从凸透镜的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（选填“左”或“右”）侧用眼睛观察，生活中的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是利用这个原理制成的。</w:t>
      </w:r>
    </w:p>
    <w:p w14:paraId="655FB0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3219450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br w:type="textWrapping"/>
      </w:r>
    </w:p>
    <w:p w14:paraId="36ACC80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7735460" name="图片 877735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35460" name="图片 87773546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10.0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放大镜</w:t>
      </w:r>
    </w:p>
    <w:p w14:paraId="7FF1F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E0DC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蜡烛恰好在光屏上成倒立、等大的像，由图可知，此时</w:t>
      </w:r>
    </w:p>
    <w:p w14:paraId="236D63D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i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=20.0cm=2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174B5B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=10.0cm</w:t>
      </w:r>
      <w:r>
        <w:rPr>
          <w:rFonts w:ascii="宋体" w:hAnsi="宋体" w:eastAsia="宋体" w:cs="宋体"/>
          <w:color w:val="000000"/>
        </w:rPr>
        <w:t>。</w:t>
      </w:r>
    </w:p>
    <w:p w14:paraId="053E63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当蜡烛被移至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" o:title="eqIdd938fa861f7d6bcc543fd95d34431b6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刻度处，此时物距是</w:t>
      </w:r>
      <w:r>
        <w:rPr>
          <w:rFonts w:ascii="Times New Roman" w:hAnsi="Times New Roman" w:eastAsia="Times New Roman" w:cs="Times New Roman"/>
          <w:color w:val="000000"/>
        </w:rPr>
        <w:t>7.0cm</w:t>
      </w:r>
      <w:r>
        <w:rPr>
          <w:rFonts w:ascii="宋体" w:hAnsi="宋体" w:eastAsia="宋体" w:cs="宋体"/>
          <w:color w:val="000000"/>
        </w:rPr>
        <w:t>，物距小于焦距，成的是一个正立、放大的虚像，光屏上始终接收不到像，且像和物在凸透镜的同一侧，因此要想看到这个像，应从凸透镜的左侧透过凸透镜去观察。放大镜的原理是物距小于焦距，成正立放大的虚像，所以放大镜是利用这个原理制成的。</w:t>
      </w:r>
    </w:p>
    <w:p w14:paraId="540343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司机发现路前方有障碍物紧急刹车时，坐在车上的人会向___________（选填“前”或“后”）倾倒，这是因为人具有___________。</w:t>
      </w:r>
    </w:p>
    <w:p w14:paraId="0B665D8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前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</w:p>
    <w:p w14:paraId="082588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0254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【详解】[1][2]紧急刹车时，乘客的下半身随车一起速度减小而停止，而乘客的上半身由于惯性保持原来的状态继续向前运动，所以乘客身体要向前倾倒。</w:t>
      </w:r>
    </w:p>
    <w:p w14:paraId="5A87F7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人们常用热水袋取暖，这是用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的方式改变物体的内能；热水袋里装水是因为水具有较大的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；用水取暖的过程中，水的内能不断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（选填“增大”“减小”或“不变”）。</w:t>
      </w:r>
    </w:p>
    <w:p w14:paraId="64C2AE8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比热容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减小</w:t>
      </w:r>
    </w:p>
    <w:p w14:paraId="73D0DA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828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人们用热水袋取暖时，人体从热水袋吸收热量，使得人体内能增大，温度升高，这是通过热传递的方式来改变物体的内能。</w:t>
      </w:r>
    </w:p>
    <w:p w14:paraId="53FE99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因为水相对于其他物质来说，比热容较大，在质量相同、降低温度相同时，水比其他物质放出的热量更多，所以热水袋里要装水。</w:t>
      </w:r>
    </w:p>
    <w:p w14:paraId="221A54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用水取暖的过程中，人体从热水袋吸收热量，使得人体内能增大，水的内能不断减小，热量从热水袋传递给人体。</w:t>
      </w:r>
    </w:p>
    <w:p w14:paraId="3EAB18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知识梳理是学习的一种重要方法，请将动能、能、机械能、内能填在下列知识结构图对应的序号框中。</w:t>
      </w:r>
    </w:p>
    <w:p w14:paraId="594FE8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）___________；（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）___________</w:t>
      </w:r>
    </w:p>
    <w:p w14:paraId="753F8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638550" cy="1419225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1EB7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机械能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内能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动能</w:t>
      </w:r>
    </w:p>
    <w:p w14:paraId="26FB87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CA74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[1][2][3][4]</w:t>
      </w:r>
      <w:r>
        <w:rPr>
          <w:rFonts w:ascii="宋体" w:hAnsi="宋体" w:eastAsia="宋体" w:cs="宋体"/>
          <w:color w:val="000000"/>
        </w:rPr>
        <w:t>能量的种类比较多：有光能、机械能、内能等；其中机械能包括动能和势能。</w:t>
      </w:r>
    </w:p>
    <w:p w14:paraId="3F5A18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如图所示，闭合开关，导体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76" o:title="eqId18f0281e6bbdbe08beeccb55adf8453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就会运动起来，在此过程中，___________能转化为___________能。利用这一原理可以制作___________。</w:t>
      </w:r>
    </w:p>
    <w:p w14:paraId="59E53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1447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5E06FB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电动机</w:t>
      </w:r>
    </w:p>
    <w:p w14:paraId="085EC8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4A6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如图，闭合开关，导体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中有电流通过，通电导体在磁场中受力而运动，将电能转化为机械能。</w:t>
      </w:r>
    </w:p>
    <w:p w14:paraId="1524A2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利用通电导体在磁场中受力而运动原理可以制作电动机。</w:t>
      </w:r>
    </w:p>
    <w:p w14:paraId="51D7FDFC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18-21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4B89A6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如图为路灯下悬挂的灯笼，请画出这只灯笼所受重力的示意图。</w:t>
      </w:r>
    </w:p>
    <w:p w14:paraId="2F51FA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1552575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2CC5D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323975" cy="1714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161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DA7F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重力的方向是竖直向下的，过重心画一条带箭头的竖直向下的有向线段，用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表示，如图所示</w:t>
      </w:r>
    </w:p>
    <w:p w14:paraId="12722E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647825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701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如图所示，一束光从空气斜射向水面，请画出这条入射光线的折射光线（注意角度特点并标出箭头方向）。</w:t>
      </w:r>
    </w:p>
    <w:p w14:paraId="098586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382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3661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95450" cy="13049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3ED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A9D1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由图可知，法线已画出，根据光的折射规律，光从空气斜射入水中时，折射角应该小于入射角，据此在法线左侧做出折射光线，并且标出折射光线的方向。如图所示</w:t>
      </w:r>
    </w:p>
    <w:p w14:paraId="1B583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3049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DD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某同学在“探究通过导体的电流与电阻的关系”时，他用图甲所示的电路进行实验，实验中电阻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两端的电压始终保持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7.15pt;" o:ole="t" filled="f" o:preferrelative="t" stroked="f" coordsize="21600,21600">
            <v:path/>
            <v:fill on="f" focussize="0,0"/>
            <v:stroke on="f" joinstyle="miter"/>
            <v:imagedata r:id="rId85" o:title="eqId49322e3ac2dff94f7d13c7f535e6111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不变，电路中仪表均完好无损。</w:t>
      </w:r>
    </w:p>
    <w:p w14:paraId="14E98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67050" cy="12763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C2B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）某同学将最后一根导线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0.9pt;width:9.8pt;" o:ole="t" filled="f" o:preferrelative="t" stroked="f" coordsize="21600,21600">
            <v:path/>
            <v:fill on="f" focussize="0,0"/>
            <v:stroke on="f" joinstyle="miter"/>
            <v:imagedata r:id="rId88" o:title="eqIdfc2a39beea5adf5d07aea0424ca7a64f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接入滑动变阻器的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接线柱后就完成电路的连接，该同学连接过程中存在的问题是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79645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）连接好电路后闭合开关，移动滑动变阻器的滑片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90" o:title="eqId0c27eda162792128da25f541303a3088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，电压表有示数，电流表无示数，则电路故障的原因可能是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CE7A8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）排除故障后，某同学将不同阻值的电阻接入电路进行实验，某次实验时电流表的示数如图乙所示，此时电阻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58" DrawAspect="Content" ObjectID="_146807575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2pt;width:13.2pt;" o:ole="t" filled="f" o:preferrelative="t" stroked="f" coordsize="21600,21600">
            <v:path/>
            <v:fill on="f" focussize="0,0"/>
            <v:stroke on="f" joinstyle="miter"/>
            <v:imagedata r:id="rId93" o:title="eqIdcffa35373ec4e4684107b42adb7a51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85858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）在实验过程中，当把电阻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60" DrawAspect="Content" ObjectID="_1468075760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5d757a8853133814c9a9753443c1cf82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更换为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" o:title="eqId3b49bd50cc6fc1307c907c8e5bc953de"/>
            <o:lock v:ext="edit" aspectratio="t"/>
            <w10:wrap type="none"/>
            <w10:anchorlock/>
          </v:shape>
          <o:OLEObject Type="Embed" ProgID="Equation.DSMT4" ShapeID="_x0000_i1062" DrawAspect="Content" ObjectID="_146807576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时，滑动变阻器接入电路中的电阻应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674A53B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开关没有断开</w:t>
      </w:r>
      <w:r>
        <w:rPr>
          <w:color w:val="000000"/>
        </w:rPr>
        <w:t xml:space="preserve">    ②.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63" DrawAspect="Content" ObjectID="_146807576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变大</w:t>
      </w:r>
    </w:p>
    <w:p w14:paraId="51D319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3F2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为了保护电路，连接电路时应断开开关。由图得，某同学连接电路时开关没有断开。</w:t>
      </w:r>
    </w:p>
    <w:p w14:paraId="45D6B9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由图甲得，电阻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与滑动变阻器串联，电压表测量电阻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的电压，电流表测量电路电流，连接好电路后闭合开关，移动滑动变阻器的滑片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90" o:title="eqId0c27eda162792128da25f541303a3088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，电压表有示数，电流表无示数，说明电路电路，且电压表与电源相连接，故故障是与电压表并联的电阻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断路。</w:t>
      </w:r>
    </w:p>
    <w:p w14:paraId="383CC0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由图乙得，电流表的量程为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，由欧姆定律得，此时电阻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的阻值为</w:t>
      </w:r>
    </w:p>
    <w:p w14:paraId="17CFC81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96pt;" o:ole="t" filled="f" o:preferrelative="t" stroked="f" coordsize="21600,21600">
            <v:path/>
            <v:fill on="f" focussize="0,0"/>
            <v:stroke on="f" joinstyle="miter"/>
            <v:imagedata r:id="rId103" o:title="eqId24f6f9cdaed7f5dd3ce32d4a43b02f7a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</w:p>
    <w:p w14:paraId="52270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串联电路中，电阻越大，分到的电压越大。在实验过程中，当把电阻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6" o:title="eqId5d757a8853133814c9a9753443c1cf8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更换为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98" o:title="eqId3b49bd50cc6fc1307c907c8e5bc953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时，电阻的电压变大，应使滑动变阻器接入电路中的电阻变大，增大滑动变阻器分到的电压，使电阻的电压减小为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154F1E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小明的奶奶过生日时，爸爸给奶奶买了一条金项链，小明想测量这条金项链的密度。</w:t>
      </w:r>
    </w:p>
    <w:p w14:paraId="65DC8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14800" cy="1343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73756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）小明将天平放在水平工作台面上，发现天平如图甲所示，小明应先___________，然后再调节平衡螺母使天平平衡；</w:t>
      </w:r>
    </w:p>
    <w:p w14:paraId="55EABD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）测量过程中，当天平右盘内所加砝码和游码的位置如图乙所示时，天平恰好平衡，则金项链的质量是___________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9" o:title="eqId3960d67499df76159982657fe3a1cb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FC5FF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）将金项链浸没在装有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111" o:title="eqIdaf363ac2f886f43a73c32dbdeaddcb4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水的量筒中，量筒中水面的位置如图丙所示，金项链的体积是___________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3" o:title="eqId1dbedf6c311491cc09dd17c7bef3381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。小明计算出这条金项链的密度是___________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15" o:title="eqIdad7da34ccb9dad5117d1a04015dfe90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42E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爸爸提出不用量筒，用图丁的弹簧测力计也能测出这条金项链的体积，他设想将金项链挂在弹簧测力计下读出弹簧测力计的示数，然后将金项链浸没在水中（但不沉底）读出弹簧测力计的示数，利用两次示数之差可以计算出金项链浸没在水中时受到的浮力，然后通过浮力计算出金项链的体积。你认为爸爸的测量方案是否可行___________，理由是___________。</w:t>
      </w:r>
    </w:p>
    <w:p w14:paraId="58B654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90575" cy="9810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B82B8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将游码归零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57.6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④.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118" o:title="eqIdec3f09b42f2f03f6bd182d24baf762b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不可行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br w:type="textWrapping"/>
      </w:r>
    </w:p>
    <w:p w14:paraId="13C1B2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F7B0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天平使用前，应先将游码归零，再调节平衡螺母使天平平衡。由图得，使用前，游码未归零，故应先将游码归零后，再调节平衡螺母使天平平衡。</w:t>
      </w:r>
    </w:p>
    <w:p w14:paraId="645F34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由图得，标尺的分度值为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2.6g</w:t>
      </w:r>
      <w:r>
        <w:rPr>
          <w:rFonts w:ascii="宋体" w:hAnsi="宋体" w:eastAsia="宋体" w:cs="宋体"/>
          <w:color w:val="000000"/>
        </w:rPr>
        <w:t>，金项链的质量是</w:t>
      </w:r>
    </w:p>
    <w:p w14:paraId="4B5F12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120" o:title="eqIdcc71b0f869f237d0fc30f2beffedac5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</w:p>
    <w:p w14:paraId="66CC07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由图丙得，量筒的分度值为</w:t>
      </w:r>
      <w:r>
        <w:rPr>
          <w:rFonts w:ascii="Times New Roman" w:hAnsi="Times New Roman" w:eastAsia="Times New Roman" w:cs="Times New Roman"/>
          <w:color w:val="000000"/>
        </w:rPr>
        <w:t>1mL</w:t>
      </w:r>
      <w:r>
        <w:rPr>
          <w:rFonts w:ascii="宋体" w:hAnsi="宋体" w:eastAsia="宋体" w:cs="宋体"/>
          <w:color w:val="000000"/>
        </w:rPr>
        <w:t>，金项链放入量筒中的水后，量筒的示数变为</w:t>
      </w:r>
      <w:r>
        <w:rPr>
          <w:rFonts w:ascii="Times New Roman" w:hAnsi="Times New Roman" w:eastAsia="Times New Roman" w:cs="Times New Roman"/>
          <w:color w:val="000000"/>
        </w:rPr>
        <w:t>13mL</w:t>
      </w:r>
      <w:r>
        <w:rPr>
          <w:rFonts w:ascii="宋体" w:hAnsi="宋体" w:eastAsia="宋体" w:cs="宋体"/>
          <w:color w:val="000000"/>
        </w:rPr>
        <w:t>，则金项链的体积是</w:t>
      </w:r>
    </w:p>
    <w:p w14:paraId="78986E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55.25pt;" o:ole="t" filled="f" o:preferrelative="t" stroked="f" coordsize="21600,21600">
            <v:path/>
            <v:fill on="f" focussize="0,0"/>
            <v:stroke on="f" joinstyle="miter"/>
            <v:imagedata r:id="rId122" o:title="eqIdaf5ed7941c937f0959f19e72971399d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</w:p>
    <w:p w14:paraId="084BB9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这条金项链的密度是</w:t>
      </w:r>
    </w:p>
    <w:p w14:paraId="0ABEE0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0.75pt;width:252.75pt;" o:ole="t" filled="f" o:preferrelative="t" stroked="f" coordsize="21600,21600">
            <v:path/>
            <v:fill on="f" focussize="0,0"/>
            <v:stroke on="f" joinstyle="miter"/>
            <v:imagedata r:id="rId124" o:title="eqIdaa83dd77e208ac62dad3cb0504e8dd4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</w:p>
    <w:p w14:paraId="776E6D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由于金项链的体积为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6" o:title="eqId6a2b7aae47bec34ad0ec598eca9317e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，浸没在水中所受的浮力为</w:t>
      </w:r>
    </w:p>
    <w:p w14:paraId="111A175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300pt;" o:ole="t" filled="f" o:preferrelative="t" stroked="f" coordsize="21600,21600">
            <v:path/>
            <v:fill on="f" focussize="0,0"/>
            <v:stroke on="f" joinstyle="miter"/>
            <v:imagedata r:id="rId128" o:title="eqIdfccdfd663aea6444e4746422507fdfd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 w14:paraId="123EF8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即金项链浸没入水中后，弹簧测力计得示数只减小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0" o:title="eqIdea5180b8580613bb42a7b62be893d83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，小于弹簧测力计的分度值，弹簧测力计测不出来，故爸爸的方案不可行。</w:t>
      </w:r>
    </w:p>
    <w:p w14:paraId="3F2BA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彩球温度计”是一种精美的居家装饰品，也是一种很特别的温度计，可用于粗略地测量环境温度。如图甲所示，玻璃管中装有对温度敏感的液体，当外界温度变化时，玻璃管中液体的密度会随之变化。液体中装有体积相同的五颜六色的彩球，每个彩球都标注有特定的温度。当彩球都在玻璃管中静止，不再运动时，所有上浮彩球中最下方一个彩球标注的温度表示所测的环境温度。当外界温度降低时，液体中有部分彩球上浮至“彩球温度计”的上部（彩球体积变化可忽略）。图乙是某温度时彩球温度计中的彩球稳定后的分布情况。请根据以上信息并结合所学知识，回答下面问题：</w:t>
      </w:r>
    </w:p>
    <w:p w14:paraId="272E4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0250" cy="15144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E2C4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）乙图“彩球温度计”中彩球___________上标注的温度是当时的环境温度（请填写彩球编号）；</w:t>
      </w:r>
    </w:p>
    <w:p w14:paraId="3F103B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）如果图甲是另一温度时彩球稳定后的分布情况，则___________“彩球温度计”所处环境温度较高（选填“甲”或“乙”）；</w:t>
      </w:r>
    </w:p>
    <w:p w14:paraId="3B4EFE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）如果彩球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4" o:title="eqId2abde331dc64efa149251e74dc4124c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，彩球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7" o:title="eqIdd02eab93f6903f42159866e6e8b015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4" o:title="eqId2abde331dc64efa149251e74dc4124c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137" o:title="eqIdd02eab93f6903f42159866e6e8b015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”或“＜”）；彩球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标注的温度___________彩球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标注的温度（选填“高于”或“低于”）；</w:t>
      </w:r>
    </w:p>
    <w:p w14:paraId="5EDCC2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）彩球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是否为悬浮状态___________，理由是___________。</w:t>
      </w:r>
    </w:p>
    <w:p w14:paraId="0B7022A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3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＜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高于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否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彩球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浸没在液体中虽然静止，它除了受到重力和浮力外，还受到其他作用力。</w:t>
      </w:r>
    </w:p>
    <w:p w14:paraId="694B17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07EF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当彩球都在玻璃管中静止，不再运动时，所有上浮彩球中最下方一个彩球标注的温度表示所测的环境温度。如图乙所示，所有上浮彩球中最下方一个为彩球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, </w:t>
      </w:r>
      <w:r>
        <w:rPr>
          <w:rFonts w:ascii="宋体" w:hAnsi="宋体" w:eastAsia="宋体" w:cs="宋体"/>
          <w:color w:val="000000"/>
        </w:rPr>
        <w:t>故彩球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上标注的温度是当时的环境温度。</w:t>
      </w:r>
    </w:p>
    <w:p w14:paraId="793CBC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甲乙两图作为对比发现，部分小球在甲液体中沉底，乙液体中却上浮，可以确定小球在乙液体中受到的浮力大于在甲液体中受到的浮力。由于浸没在液体中的小球，由于排开液体的体积不变，根据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48" o:title="eqIda0f5b863ff4f2ee69b518e514db726a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可知，液体密度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50" o:title="eqIdb3dcd1687312cef229c49b5821ffe06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，又因为温度越高，上浮的小球越多，则可确定液体密度随温度的升高而减小，故甲“彩球温度计”所处环境温度较高。</w:t>
      </w:r>
    </w:p>
    <w:p w14:paraId="19BC06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如图所示，彩球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和彩球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在同种液体中都处于浸没状态，根据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75pt;width:60.75pt;" o:ole="t" filled="f" o:preferrelative="t" stroked="f" coordsize="21600,21600">
            <v:path/>
            <v:fill on="f" focussize="0,0"/>
            <v:stroke on="f" joinstyle="miter"/>
            <v:imagedata r:id="rId148" o:title="eqIda0f5b863ff4f2ee69b518e514db726a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可知，两小球受到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7735462" name="图片 877735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35462" name="图片 87773546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浮力相同，但彩球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位于彩球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上方，说明彩球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的重力小于彩球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的重力，再根据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2pt;width:35.05pt;" o:ole="t" filled="f" o:preferrelative="t" stroked="f" coordsize="21600,21600">
            <v:path/>
            <v:fill on="f" focussize="0,0"/>
            <v:stroke on="f" joinstyle="miter"/>
            <v:imagedata r:id="rId159" o:title="eqId252e0224f70fe945b1858bf11be2090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7.9pt;width:40.95pt;" o:ole="t" filled="f" o:preferrelative="t" stroked="f" coordsize="21600,21600">
            <v:path/>
            <v:fill on="f" focussize="0,0"/>
            <v:stroke on="f" joinstyle="miter"/>
            <v:imagedata r:id="rId161" o:title="eqId870620a46a9db7a26c7f2f0745ae625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CEAFA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若环境温度超过这个彩球标示的温度时，彩球就会下沉，则可确定是下方的彩球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先下沉，故彩球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" o:title="eqId0a6936d370d6a238a608ca56f87198d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标注的温度高于彩球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标注的温度。</w:t>
      </w:r>
    </w:p>
    <w:p w14:paraId="181E45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彩球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" o:title="eqId071a7e733d466949ac935b4b8ee8d18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不是悬浮状态，彩球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浸没在液体中虽然静止，它除了受到重力和浮力外，还受到其他作用力，比如上方小球对它的压力。</w:t>
      </w:r>
    </w:p>
    <w:p w14:paraId="6C5DBF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小明家装修房屋，一箱质量为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67" o:title="eqIdb51a293b9810a569e5240db16829604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的建筑材料放在水平地面上，它与水平地面的接触面积是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69" o:title="eqId144a96e2dc6cfc562764e7955015355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。装修工人用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<v:path/>
            <v:fill on="f" focussize="0,0"/>
            <v:stroke on="f" joinstyle="miter"/>
            <v:imagedata r:id="rId56" o:title="eqIdea898a0a271bb2e26c2eba626aa16944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的拉力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2" o:title="eqIda0ed1ec316bc54c37c4286c208f556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通过如图所示的滑轮组将建筑材料匀速提升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4" o:title="eqIdf36b51b654efcff60d2d640b9b4c447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，用时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176" o:title="eqId6c9f5b0481869bd5befe1d112797b87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78" o:title="eqId01f4c7754d554988f7451b975442209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）求：</w:t>
      </w:r>
    </w:p>
    <w:p w14:paraId="66A6E6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）建筑材料放在水平地面上时对地面的压强；</w:t>
      </w:r>
    </w:p>
    <w:p w14:paraId="0FE0E8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2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的功率；</w:t>
      </w:r>
    </w:p>
    <w:p w14:paraId="231F00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）滑轮组的机械效率。</w:t>
      </w:r>
    </w:p>
    <w:p w14:paraId="57CEFF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1495425"/>
            <wp:effectExtent l="0" t="0" r="0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721D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82" o:title="eqIda9d46d15a931bbb1f781b80bc17ed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84" o:title="eqId164c39d4be0305056a01a75bf594bb4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86" o:title="eqIdfbb00d558e456638de8ff1788db5a8d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5">
            <o:LockedField>false</o:LockedField>
          </o:OLEObject>
        </w:object>
      </w:r>
    </w:p>
    <w:p w14:paraId="770ACE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B19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）建筑材料的重力</w:t>
      </w:r>
    </w:p>
    <w:p w14:paraId="3A9A45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75pt;width:159.75pt;" o:ole="t" filled="f" o:preferrelative="t" stroked="f" coordsize="21600,21600">
            <v:path/>
            <v:fill on="f" focussize="0,0"/>
            <v:stroke on="f" joinstyle="miter"/>
            <v:imagedata r:id="rId188" o:title="eqId2fb22eb734d9f2a2fa97f7a95d530ba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</w:p>
    <w:p w14:paraId="6C54A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建筑材料放在水平地面上时对地面的压强</w:t>
      </w:r>
    </w:p>
    <w:p w14:paraId="0FB6B2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1.15pt;width:162.25pt;" o:ole="t" filled="f" o:preferrelative="t" stroked="f" coordsize="21600,21600">
            <v:path/>
            <v:fill on="f" focussize="0,0"/>
            <v:stroke on="f" joinstyle="miter"/>
            <v:imagedata r:id="rId190" o:title="eqId7f8f1604871e97e50eab207652e6c3f9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</w:p>
    <w:p w14:paraId="235104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）滑轮组的动滑轮绕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段绳，绳子自由端移动的距离</w:t>
      </w:r>
    </w:p>
    <w:p w14:paraId="19C5F1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102.95pt;" o:ole="t" filled="f" o:preferrelative="t" stroked="f" coordsize="21600,21600">
            <v:path/>
            <v:fill on="f" focussize="0,0"/>
            <v:stroke on="f" joinstyle="miter"/>
            <v:imagedata r:id="rId192" o:title="eqIdf853baa5ad73ae72fff43552d624717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1">
            <o:LockedField>false</o:LockedField>
          </o:OLEObject>
        </w:object>
      </w:r>
    </w:p>
    <w:p w14:paraId="64E767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拉力做的总功</w:t>
      </w:r>
    </w:p>
    <w:p w14:paraId="748D87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25pt;width:149.9pt;" o:ole="t" filled="f" o:preferrelative="t" stroked="f" coordsize="21600,21600">
            <v:path/>
            <v:fill on="f" focussize="0,0"/>
            <v:stroke on="f" joinstyle="miter"/>
            <v:imagedata r:id="rId194" o:title="eqIddb2aadc1d80d42de6820c5359320ef36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3">
            <o:LockedField>false</o:LockedField>
          </o:OLEObject>
        </w:object>
      </w:r>
    </w:p>
    <w:p w14:paraId="26FA81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拉力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2" o:title="eqIda0ed1ec316bc54c37c4286c208f5566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</w:t>
      </w:r>
    </w:p>
    <w:p w14:paraId="2A712F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.15pt;width:119.8pt;" o:ole="t" filled="f" o:preferrelative="t" stroked="f" coordsize="21600,21600">
            <v:path/>
            <v:fill on="f" focussize="0,0"/>
            <v:stroke on="f" joinstyle="miter"/>
            <v:imagedata r:id="rId197" o:title="eqIddef31e88996ceea751ec0171f76ad7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</w:p>
    <w:p w14:paraId="0D6037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）有用功为</w:t>
      </w:r>
    </w:p>
    <w:p w14:paraId="45D00C6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8pt;width:151pt;" o:ole="t" filled="f" o:preferrelative="t" stroked="f" coordsize="21600,21600">
            <v:path/>
            <v:fill on="f" focussize="0,0"/>
            <v:stroke on="f" joinstyle="miter"/>
            <v:imagedata r:id="rId199" o:title="eqId0919a4de8e8eb7a5ed78d2655271124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</w:p>
    <w:p w14:paraId="548055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滑轮组的机械效率</w:t>
      </w:r>
    </w:p>
    <w:p w14:paraId="60CD60C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6pt;width:189.75pt;" o:ole="t" filled="f" o:preferrelative="t" stroked="f" coordsize="21600,21600">
            <v:path/>
            <v:fill on="f" focussize="0,0"/>
            <v:stroke on="f" joinstyle="miter"/>
            <v:imagedata r:id="rId201" o:title="eqId29d0d60da334415a5901afb803697ef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</w:p>
    <w:p w14:paraId="239A8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）建筑材料放在水平地面上时对地面的压强是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82" o:title="eqIda9d46d15a931bbb1f781b80bc17ed6a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D5E7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2" o:title="eqIda0ed1ec316bc54c37c4286c208f5566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184" o:title="eqId164c39d4be0305056a01a75bf594bb4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2B3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）滑轮组的机械效率是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86" o:title="eqIdfbb00d558e456638de8ff1788db5a8d4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7DED1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在一次综合实践活动中，小明制作了一个简单的保温箱，其工作原理如图所示。热敏电阻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、定值电阻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08" o:title="eqIdbe9b4a83b9aebebf29de0c4406ebf89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和电磁继电器组成保温箱的控制电路。热敏电阻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3" o:title="eqId4aa0df7f1e45f9de29e802c7f19a4f64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的阻值随温度的升高而减小，当箱内温度达到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时，电磁铁吸合衔铁，使触点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脱开触点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改与触点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3" o:title="eqIdc5db41a1f31d6baee7c69990811edb9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接触，当箱内温度低于</w:t>
      </w:r>
      <w:r>
        <w:rPr>
          <w:rFonts w:ascii="Times New Roman" w:hAnsi="Times New Roman" w:eastAsia="Times New Roman" w:cs="Times New Roman"/>
          <w:color w:val="000000"/>
        </w:rPr>
        <w:t>50℃</w:t>
      </w:r>
      <w:r>
        <w:rPr>
          <w:rFonts w:ascii="宋体" w:hAnsi="宋体" w:eastAsia="宋体" w:cs="宋体"/>
          <w:color w:val="000000"/>
        </w:rPr>
        <w:t>时电磁铁松开衔铁，触点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再次与触点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接触。当触点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先后与触点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3" o:title="eqIdc5db41a1f31d6baee7c69990811edb9f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接触时，电流表的示数分别为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pt;width:18.2pt;" o:ole="t" filled="f" o:preferrelative="t" stroked="f" coordsize="21600,21600">
            <v:path/>
            <v:fill on="f" focussize="0,0"/>
            <v:stroke on="f" joinstyle="miter"/>
            <v:imagedata r:id="rId218" o:title="eqIda0ded4692e83e2e1bb3095503e0fb389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5pt;width:17.25pt;" o:ole="t" filled="f" o:preferrelative="t" stroked="f" coordsize="21600,21600">
            <v:path/>
            <v:fill on="f" focussize="0,0"/>
            <v:stroke on="f" joinstyle="miter"/>
            <v:imagedata r:id="rId220" o:title="eqIdd73c327d0f1396ddc8f8a4c1662cd62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</w:p>
    <w:p w14:paraId="75D761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2" o:title="eqId9efc18a5bb2e53586331b2a58538a48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4" o:title="eqId19f20f21a9d50b61dac519a3ddab539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3811D7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）保温箱加热时工作电路的功率；</w:t>
      </w:r>
    </w:p>
    <w:p w14:paraId="1484E1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）保温箱保温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6" o:title="eqIdaf12320a8be4ea1051ab6c94cdb93b9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工作电路消耗的电能。</w:t>
      </w:r>
    </w:p>
    <w:p w14:paraId="4C3B33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52675" cy="2247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057965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29" o:title="eqIdee0533f95a5fd97dcd98f60b0b1f0e5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1" o:title="eqId113f416a7358eb3e7806002da4343ba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3" o:title="eqId52caa76bb6150da100265d819b7b215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5" o:title="eqId8a418728f49c665ce2955a65300b9de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4">
            <o:LockedField>false</o:LockedField>
          </o:OLEObject>
        </w:object>
      </w:r>
    </w:p>
    <w:p w14:paraId="6402D5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C8CC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与触点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1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4" o:title="eqId19f20f21a9d50b61dac519a3ddab539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被短路，此时只有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2" o:title="eqId9efc18a5bb2e53586331b2a58538a48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连接在电路中，保温箱处于加热状态，电阻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1B6D46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4.15pt;width:112.2pt;" o:ole="t" filled="f" o:preferrelative="t" stroked="f" coordsize="21600,21600">
            <v:path/>
            <v:fill on="f" focussize="0,0"/>
            <v:stroke on="f" joinstyle="miter"/>
            <v:imagedata r:id="rId240" o:title="eqIde696c02cc48e569323d57b9e3507166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</w:p>
    <w:p w14:paraId="58D64A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与触点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13" o:title="eqIdc5db41a1f31d6baee7c69990811edb9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接触时，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2" o:title="eqId9efc18a5bb2e53586331b2a58538a48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4" o:title="eqId19f20f21a9d50b61dac519a3ddab539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串联，此时保温箱处于保温状态，电路的总电阻</w:t>
      </w:r>
    </w:p>
    <w:p w14:paraId="2287D72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0.75pt;width:122.25pt;" o:ole="t" filled="f" o:preferrelative="t" stroked="f" coordsize="21600,21600">
            <v:path/>
            <v:fill on="f" focussize="0,0"/>
            <v:stroke on="f" joinstyle="miter"/>
            <v:imagedata r:id="rId245" o:title="eqIdf14c0e1a80212d70ff873b15b5bedde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</w:p>
    <w:p w14:paraId="3A10CD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由串联电路电阻的规律可知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4" o:title="eqId19f20f21a9d50b61dac519a3ddab539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</w:t>
      </w:r>
    </w:p>
    <w:p w14:paraId="46C0F2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8pt;width:173.25pt;" o:ole="t" filled="f" o:preferrelative="t" stroked="f" coordsize="21600,21600">
            <v:path/>
            <v:fill on="f" focussize="0,0"/>
            <v:stroke on="f" joinstyle="miter"/>
            <v:imagedata r:id="rId248" o:title="eqId889776cf52d651f4ccf8827d0843ab8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</w:p>
    <w:p w14:paraId="0B47B6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）保温箱加热时工作电路的功率</w:t>
      </w:r>
    </w:p>
    <w:p w14:paraId="2B10AB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150pt;" o:ole="t" filled="f" o:preferrelative="t" stroked="f" coordsize="21600,21600">
            <v:path/>
            <v:fill on="f" focussize="0,0"/>
            <v:stroke on="f" joinstyle="miter"/>
            <v:imagedata r:id="rId250" o:title="eqId9c56e3f4afd3637888617caf635924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</w:p>
    <w:p w14:paraId="30075D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）保温箱保温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6" o:title="eqIdaf12320a8be4ea1051ab6c94cdb93b9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工作电路消耗的电能</w:t>
      </w:r>
    </w:p>
    <w:p w14:paraId="427C1D6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75pt;width:210.75pt;" o:ole="t" filled="f" o:preferrelative="t" stroked="f" coordsize="21600,21600">
            <v:path/>
            <v:fill on="f" focussize="0,0"/>
            <v:stroke on="f" joinstyle="miter"/>
            <v:imagedata r:id="rId253" o:title="eqId4a9ff37352a561b089eca86cc2c0d86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2">
            <o:LockedField>false</o:LockedField>
          </o:OLEObject>
        </w:object>
      </w:r>
    </w:p>
    <w:p w14:paraId="39E335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2" o:title="eqId9efc18a5bb2e53586331b2a58538a48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229" o:title="eqIdee0533f95a5fd97dcd98f60b0b1f0e5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24" o:title="eqId19f20f21a9d50b61dac519a3ddab539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31" o:title="eqId113f416a7358eb3e7806002da4343ba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DF927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）保温箱加热时工作电路的功率是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33" o:title="eqId52caa76bb6150da100265d819b7b215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52185E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）保温箱保温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26" o:title="eqIdaf12320a8be4ea1051ab6c94cdb93b9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工作电路消耗的电能是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235" o:title="eqId8a418728f49c665ce2955a65300b9de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6243B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8911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40B1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8979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AC22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943A7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02379D"/>
    <w:rsid w:val="38274566"/>
    <w:rsid w:val="40F415BF"/>
    <w:rsid w:val="46131BAC"/>
    <w:rsid w:val="4954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9.bin"/><Relationship Id="rId98" Type="http://schemas.openxmlformats.org/officeDocument/2006/relationships/image" Target="media/image51.wmf"/><Relationship Id="rId97" Type="http://schemas.openxmlformats.org/officeDocument/2006/relationships/oleObject" Target="embeddings/oleObject38.bin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oleObject" Target="embeddings/oleObject36.bin"/><Relationship Id="rId93" Type="http://schemas.openxmlformats.org/officeDocument/2006/relationships/image" Target="media/image49.wmf"/><Relationship Id="rId92" Type="http://schemas.openxmlformats.org/officeDocument/2006/relationships/oleObject" Target="embeddings/oleObject35.bin"/><Relationship Id="rId91" Type="http://schemas.openxmlformats.org/officeDocument/2006/relationships/oleObject" Target="embeddings/oleObject34.bin"/><Relationship Id="rId90" Type="http://schemas.openxmlformats.org/officeDocument/2006/relationships/image" Target="media/image48.wmf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image" Target="media/image46.png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png"/><Relationship Id="rId80" Type="http://schemas.openxmlformats.org/officeDocument/2006/relationships/image" Target="media/image42.png"/><Relationship Id="rId8" Type="http://schemas.openxmlformats.org/officeDocument/2006/relationships/footer" Target="footer3.xml"/><Relationship Id="rId79" Type="http://schemas.openxmlformats.org/officeDocument/2006/relationships/image" Target="media/image41.png"/><Relationship Id="rId78" Type="http://schemas.openxmlformats.org/officeDocument/2006/relationships/image" Target="media/image40.png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png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image" Target="media/image34.png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oleObject" Target="embeddings/oleObject25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4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3.bin"/><Relationship Id="rId60" Type="http://schemas.openxmlformats.org/officeDocument/2006/relationships/image" Target="media/image29.wmf"/><Relationship Id="rId6" Type="http://schemas.openxmlformats.org/officeDocument/2006/relationships/footer" Target="footer1.xml"/><Relationship Id="rId59" Type="http://schemas.openxmlformats.org/officeDocument/2006/relationships/oleObject" Target="embeddings/oleObject22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1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0.bin"/><Relationship Id="rId54" Type="http://schemas.openxmlformats.org/officeDocument/2006/relationships/oleObject" Target="embeddings/oleObject19.bin"/><Relationship Id="rId53" Type="http://schemas.openxmlformats.org/officeDocument/2006/relationships/oleObject" Target="embeddings/oleObject18.bin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png"/><Relationship Id="rId41" Type="http://schemas.openxmlformats.org/officeDocument/2006/relationships/image" Target="media/image21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oleObject" Target="embeddings/oleObject4.bin"/><Relationship Id="rId262" Type="http://schemas.openxmlformats.org/officeDocument/2006/relationships/fontTable" Target="fontTable.xml"/><Relationship Id="rId261" Type="http://schemas.openxmlformats.org/officeDocument/2006/relationships/customXml" Target="../customXml/item1.xml"/><Relationship Id="rId260" Type="http://schemas.openxmlformats.org/officeDocument/2006/relationships/oleObject" Target="embeddings/oleObject144.bin"/><Relationship Id="rId26" Type="http://schemas.openxmlformats.org/officeDocument/2006/relationships/image" Target="media/image14.wmf"/><Relationship Id="rId259" Type="http://schemas.openxmlformats.org/officeDocument/2006/relationships/oleObject" Target="embeddings/oleObject143.bin"/><Relationship Id="rId258" Type="http://schemas.openxmlformats.org/officeDocument/2006/relationships/oleObject" Target="embeddings/oleObject142.bin"/><Relationship Id="rId257" Type="http://schemas.openxmlformats.org/officeDocument/2006/relationships/oleObject" Target="embeddings/oleObject141.bin"/><Relationship Id="rId256" Type="http://schemas.openxmlformats.org/officeDocument/2006/relationships/oleObject" Target="embeddings/oleObject140.bin"/><Relationship Id="rId255" Type="http://schemas.openxmlformats.org/officeDocument/2006/relationships/oleObject" Target="embeddings/oleObject139.bin"/><Relationship Id="rId254" Type="http://schemas.openxmlformats.org/officeDocument/2006/relationships/oleObject" Target="embeddings/oleObject138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37.bin"/><Relationship Id="rId251" Type="http://schemas.openxmlformats.org/officeDocument/2006/relationships/oleObject" Target="embeddings/oleObject136.bin"/><Relationship Id="rId250" Type="http://schemas.openxmlformats.org/officeDocument/2006/relationships/image" Target="media/image106.wmf"/><Relationship Id="rId25" Type="http://schemas.openxmlformats.org/officeDocument/2006/relationships/oleObject" Target="embeddings/oleObject3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5.wmf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2.bin"/><Relationship Id="rId243" Type="http://schemas.openxmlformats.org/officeDocument/2006/relationships/oleObject" Target="embeddings/oleObject131.bin"/><Relationship Id="rId242" Type="http://schemas.openxmlformats.org/officeDocument/2006/relationships/oleObject" Target="embeddings/oleObject130.bin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3.wmf"/><Relationship Id="rId24" Type="http://schemas.openxmlformats.org/officeDocument/2006/relationships/oleObject" Target="embeddings/oleObject2.bin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oleObject" Target="embeddings/oleObject126.bin"/><Relationship Id="rId236" Type="http://schemas.openxmlformats.org/officeDocument/2006/relationships/oleObject" Target="embeddings/oleObject125.bin"/><Relationship Id="rId235" Type="http://schemas.openxmlformats.org/officeDocument/2006/relationships/image" Target="media/image102.wmf"/><Relationship Id="rId234" Type="http://schemas.openxmlformats.org/officeDocument/2006/relationships/oleObject" Target="embeddings/oleObject124.bin"/><Relationship Id="rId233" Type="http://schemas.openxmlformats.org/officeDocument/2006/relationships/image" Target="media/image101.wmf"/><Relationship Id="rId232" Type="http://schemas.openxmlformats.org/officeDocument/2006/relationships/oleObject" Target="embeddings/oleObject123.bin"/><Relationship Id="rId231" Type="http://schemas.openxmlformats.org/officeDocument/2006/relationships/image" Target="media/image100.wmf"/><Relationship Id="rId230" Type="http://schemas.openxmlformats.org/officeDocument/2006/relationships/oleObject" Target="embeddings/oleObject122.bin"/><Relationship Id="rId23" Type="http://schemas.openxmlformats.org/officeDocument/2006/relationships/image" Target="media/image13.png"/><Relationship Id="rId229" Type="http://schemas.openxmlformats.org/officeDocument/2006/relationships/image" Target="media/image99.wmf"/><Relationship Id="rId228" Type="http://schemas.openxmlformats.org/officeDocument/2006/relationships/oleObject" Target="embeddings/oleObject121.bin"/><Relationship Id="rId227" Type="http://schemas.openxmlformats.org/officeDocument/2006/relationships/image" Target="media/image98.png"/><Relationship Id="rId226" Type="http://schemas.openxmlformats.org/officeDocument/2006/relationships/image" Target="media/image97.wmf"/><Relationship Id="rId225" Type="http://schemas.openxmlformats.org/officeDocument/2006/relationships/oleObject" Target="embeddings/oleObject120.bin"/><Relationship Id="rId224" Type="http://schemas.openxmlformats.org/officeDocument/2006/relationships/image" Target="media/image96.wmf"/><Relationship Id="rId223" Type="http://schemas.openxmlformats.org/officeDocument/2006/relationships/oleObject" Target="embeddings/oleObject119.bin"/><Relationship Id="rId222" Type="http://schemas.openxmlformats.org/officeDocument/2006/relationships/image" Target="media/image95.wmf"/><Relationship Id="rId221" Type="http://schemas.openxmlformats.org/officeDocument/2006/relationships/oleObject" Target="embeddings/oleObject118.bin"/><Relationship Id="rId220" Type="http://schemas.openxmlformats.org/officeDocument/2006/relationships/image" Target="media/image94.wmf"/><Relationship Id="rId22" Type="http://schemas.openxmlformats.org/officeDocument/2006/relationships/image" Target="media/image12.wmf"/><Relationship Id="rId219" Type="http://schemas.openxmlformats.org/officeDocument/2006/relationships/oleObject" Target="embeddings/oleObject117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6.bin"/><Relationship Id="rId216" Type="http://schemas.openxmlformats.org/officeDocument/2006/relationships/oleObject" Target="embeddings/oleObject115.bin"/><Relationship Id="rId215" Type="http://schemas.openxmlformats.org/officeDocument/2006/relationships/oleObject" Target="embeddings/oleObject114.bin"/><Relationship Id="rId214" Type="http://schemas.openxmlformats.org/officeDocument/2006/relationships/oleObject" Target="embeddings/oleObject113.bin"/><Relationship Id="rId213" Type="http://schemas.openxmlformats.org/officeDocument/2006/relationships/image" Target="media/image92.wmf"/><Relationship Id="rId212" Type="http://schemas.openxmlformats.org/officeDocument/2006/relationships/oleObject" Target="embeddings/oleObject112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1.bin"/><Relationship Id="rId21" Type="http://schemas.openxmlformats.org/officeDocument/2006/relationships/oleObject" Target="embeddings/oleObject1.bin"/><Relationship Id="rId209" Type="http://schemas.openxmlformats.org/officeDocument/2006/relationships/oleObject" Target="embeddings/oleObject110.bin"/><Relationship Id="rId208" Type="http://schemas.openxmlformats.org/officeDocument/2006/relationships/image" Target="media/image90.wmf"/><Relationship Id="rId207" Type="http://schemas.openxmlformats.org/officeDocument/2006/relationships/oleObject" Target="embeddings/oleObject109.bin"/><Relationship Id="rId206" Type="http://schemas.openxmlformats.org/officeDocument/2006/relationships/oleObject" Target="embeddings/oleObject108.bin"/><Relationship Id="rId205" Type="http://schemas.openxmlformats.org/officeDocument/2006/relationships/oleObject" Target="embeddings/oleObject107.bin"/><Relationship Id="rId204" Type="http://schemas.openxmlformats.org/officeDocument/2006/relationships/oleObject" Target="embeddings/oleObject106.bin"/><Relationship Id="rId203" Type="http://schemas.openxmlformats.org/officeDocument/2006/relationships/oleObject" Target="embeddings/oleObject105.bin"/><Relationship Id="rId202" Type="http://schemas.openxmlformats.org/officeDocument/2006/relationships/oleObject" Target="embeddings/oleObject104.bin"/><Relationship Id="rId201" Type="http://schemas.openxmlformats.org/officeDocument/2006/relationships/image" Target="media/image89.wmf"/><Relationship Id="rId200" Type="http://schemas.openxmlformats.org/officeDocument/2006/relationships/oleObject" Target="embeddings/oleObject103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9" Type="http://schemas.openxmlformats.org/officeDocument/2006/relationships/image" Target="media/image88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87.wmf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image" Target="media/image86.wmf"/><Relationship Id="rId193" Type="http://schemas.openxmlformats.org/officeDocument/2006/relationships/oleObject" Target="embeddings/oleObject99.bin"/><Relationship Id="rId192" Type="http://schemas.openxmlformats.org/officeDocument/2006/relationships/image" Target="media/image85.wmf"/><Relationship Id="rId191" Type="http://schemas.openxmlformats.org/officeDocument/2006/relationships/oleObject" Target="embeddings/oleObject98.bin"/><Relationship Id="rId190" Type="http://schemas.openxmlformats.org/officeDocument/2006/relationships/image" Target="media/image84.wmf"/><Relationship Id="rId19" Type="http://schemas.openxmlformats.org/officeDocument/2006/relationships/image" Target="media/image10.png"/><Relationship Id="rId189" Type="http://schemas.openxmlformats.org/officeDocument/2006/relationships/oleObject" Target="embeddings/oleObject97.bin"/><Relationship Id="rId188" Type="http://schemas.openxmlformats.org/officeDocument/2006/relationships/image" Target="media/image83.wmf"/><Relationship Id="rId187" Type="http://schemas.openxmlformats.org/officeDocument/2006/relationships/oleObject" Target="embeddings/oleObject96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79.png"/><Relationship Id="rId18" Type="http://schemas.openxmlformats.org/officeDocument/2006/relationships/image" Target="media/image9.png"/><Relationship Id="rId179" Type="http://schemas.openxmlformats.org/officeDocument/2006/relationships/oleObject" Target="embeddings/oleObject92.bin"/><Relationship Id="rId178" Type="http://schemas.openxmlformats.org/officeDocument/2006/relationships/image" Target="media/image78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77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76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5.wmf"/><Relationship Id="rId171" Type="http://schemas.openxmlformats.org/officeDocument/2006/relationships/oleObject" Target="embeddings/oleObject88.bin"/><Relationship Id="rId170" Type="http://schemas.openxmlformats.org/officeDocument/2006/relationships/oleObject" Target="embeddings/oleObject87.bin"/><Relationship Id="rId17" Type="http://schemas.openxmlformats.org/officeDocument/2006/relationships/image" Target="media/image8.png"/><Relationship Id="rId169" Type="http://schemas.openxmlformats.org/officeDocument/2006/relationships/image" Target="media/image74.wmf"/><Relationship Id="rId168" Type="http://schemas.openxmlformats.org/officeDocument/2006/relationships/oleObject" Target="embeddings/oleObject86.bin"/><Relationship Id="rId167" Type="http://schemas.openxmlformats.org/officeDocument/2006/relationships/image" Target="media/image73.wmf"/><Relationship Id="rId166" Type="http://schemas.openxmlformats.org/officeDocument/2006/relationships/oleObject" Target="embeddings/oleObject85.bin"/><Relationship Id="rId165" Type="http://schemas.openxmlformats.org/officeDocument/2006/relationships/oleObject" Target="embeddings/oleObject84.bin"/><Relationship Id="rId164" Type="http://schemas.openxmlformats.org/officeDocument/2006/relationships/oleObject" Target="embeddings/oleObject83.bin"/><Relationship Id="rId163" Type="http://schemas.openxmlformats.org/officeDocument/2006/relationships/oleObject" Target="embeddings/oleObject82.bin"/><Relationship Id="rId162" Type="http://schemas.openxmlformats.org/officeDocument/2006/relationships/oleObject" Target="embeddings/oleObject81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7.wmf"/><Relationship Id="rId159" Type="http://schemas.openxmlformats.org/officeDocument/2006/relationships/image" Target="media/image71.wmf"/><Relationship Id="rId158" Type="http://schemas.openxmlformats.org/officeDocument/2006/relationships/oleObject" Target="embeddings/oleObject79.bin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oleObject" Target="embeddings/oleObject76.bin"/><Relationship Id="rId154" Type="http://schemas.openxmlformats.org/officeDocument/2006/relationships/oleObject" Target="embeddings/oleObject75.bin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0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1.bin"/><Relationship Id="rId148" Type="http://schemas.openxmlformats.org/officeDocument/2006/relationships/image" Target="media/image69.wmf"/><Relationship Id="rId147" Type="http://schemas.openxmlformats.org/officeDocument/2006/relationships/oleObject" Target="embeddings/oleObject70.bin"/><Relationship Id="rId146" Type="http://schemas.openxmlformats.org/officeDocument/2006/relationships/oleObject" Target="embeddings/oleObject69.bin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oleObject" Target="embeddings/oleObject66.bin"/><Relationship Id="rId142" Type="http://schemas.openxmlformats.org/officeDocument/2006/relationships/oleObject" Target="embeddings/oleObject65.bin"/><Relationship Id="rId141" Type="http://schemas.openxmlformats.org/officeDocument/2006/relationships/oleObject" Target="embeddings/oleObject64.bin"/><Relationship Id="rId140" Type="http://schemas.openxmlformats.org/officeDocument/2006/relationships/oleObject" Target="embeddings/oleObject63.bin"/><Relationship Id="rId14" Type="http://schemas.openxmlformats.org/officeDocument/2006/relationships/image" Target="media/image5.png"/><Relationship Id="rId139" Type="http://schemas.openxmlformats.org/officeDocument/2006/relationships/oleObject" Target="embeddings/oleObject62.bin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oleObject" Target="embeddings/oleObject57.bin"/><Relationship Id="rId131" Type="http://schemas.openxmlformats.org/officeDocument/2006/relationships/image" Target="media/image66.png"/><Relationship Id="rId130" Type="http://schemas.openxmlformats.org/officeDocument/2006/relationships/image" Target="media/image6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png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2.png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png"/><Relationship Id="rId106" Type="http://schemas.openxmlformats.org/officeDocument/2006/relationships/oleObject" Target="embeddings/oleObject45.bin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oleObject" Target="embeddings/oleObject41.bin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7313</Words>
  <Characters>7943</Characters>
  <Lines>0</Lines>
  <Paragraphs>0</Paragraphs>
  <TotalTime>0</TotalTime>
  <ScaleCrop>false</ScaleCrop>
  <LinksUpToDate>false</LinksUpToDate>
  <CharactersWithSpaces>8234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2022-06-17T19:20:00Z</dcterms:created>
  <dc:creator>学科网试题生产平台</dc:creator>
  <dc:description>3002743615766528</dc:description>
  <cp:lastModifiedBy>上帝掷骰子吗</cp:lastModifiedBy>
  <dcterms:modified xsi:type="dcterms:W3CDTF">2024-07-19T16:51:40Z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155217C8CC234752BEF1F2BB9201F87E</vt:lpwstr>
  </property>
</Properties>
</file>