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6CA2A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10388600</wp:posOffset>
            </wp:positionV>
            <wp:extent cx="292100" cy="381000"/>
            <wp:effectExtent l="0" t="0" r="1270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A0B5833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一、单项进择题（每小题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分。每小题给出四个选项，只有一个选项正确。用铅笔把答题卡上对应题目的答案涂黑。每小题选对得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分，不选、多选或选错的均得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B37B9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如图所示的选项中，使用交流电源的是（　　）</w:t>
      </w:r>
    </w:p>
    <w:p w14:paraId="22435A7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3238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叫醒我和弟弟起床的闹钟用的干电池</w:t>
      </w:r>
    </w:p>
    <w:p w14:paraId="04333FC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552450" cy="981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爸爸外出时备用的充电宝</w:t>
      </w:r>
    </w:p>
    <w:p w14:paraId="3531E33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8572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妈妈上班所骑电动车用的充电宝</w:t>
      </w:r>
    </w:p>
    <w:p w14:paraId="162467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7905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全家收看春节联欢晚会时电视机插头所接的电源</w:t>
      </w:r>
    </w:p>
    <w:p w14:paraId="431E8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083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F29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【详解】ABC．闹钟用的干电池、外出用充电宝、车上使用的蓄电池使用时，电流有固定的方向，都只能提供直流电，属于直流电源，故ABC不符合题意；</w:t>
      </w:r>
    </w:p>
    <w:p w14:paraId="20C0D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D．家庭电路使用的电源工作时电流方向不断的改变，属于交变电流，电视机插头所接的电源就是交流电源，我国交流电的频率是50Hz，D符合题意。</w:t>
      </w:r>
    </w:p>
    <w:p w14:paraId="053D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9D3E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在标淮大气压下冰水混合物的摄氏温度为（　　）</w:t>
      </w:r>
    </w:p>
    <w:p w14:paraId="5B8CB0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35FE1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9D8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847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物理学规定，在标淮大气压下冰水混合物的摄氏温度为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6F6D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2D4C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5D9C06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声音可以在真空中传播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教室周围的树木可以减弱噪声</w:t>
      </w:r>
    </w:p>
    <w:p w14:paraId="5F3C4D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发声体频率越高响度越大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超声波清洗机利用了声传递信息</w:t>
      </w:r>
    </w:p>
    <w:p w14:paraId="397FA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71B3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4FC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．声音的传播需要介质，真空中没有介质，声音不能在真空中传播，故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5F13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．教室周围的树木可以吸收声音，使噪声减弱，这是在传播过程中减弱噪声，故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CF9D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．发声体的振动频率越高，音调越高，故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t xml:space="preserve">    </w:t>
      </w:r>
    </w:p>
    <w:p w14:paraId="38FD5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．超声波清洗机清洗物体，利用了声传递能量，故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8B66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965D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下列现象中与物态变化相对应的是（　　）</w:t>
      </w:r>
    </w:p>
    <w:p w14:paraId="036154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灯泡用久了灯丝变细是汽化现象</w:t>
      </w:r>
    </w:p>
    <w:p w14:paraId="3ADE1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晒在太阳下的湿衣服变干是凝固现象</w:t>
      </w:r>
    </w:p>
    <w:p w14:paraId="35BFC1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冰变成水是熔化现象</w:t>
      </w:r>
    </w:p>
    <w:p w14:paraId="0C487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碘颗粒加热后变成紫色的碘蒸汽是凝华现象</w:t>
      </w:r>
    </w:p>
    <w:p w14:paraId="4527A8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6BC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E47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．灯泡用久了灯丝变细是灯丝受热直接从固态变成气态的钨蒸汽，是升华现象，故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70A9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．晒在太阳下的湿衣服变干，是水蒸发变成了水蒸气，是汽化现象，故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13011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．固态的冰变成液态的水，是熔化现象，故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906F8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．碘颗粒加热后变成紫色的碘蒸汽，是物质从固态变成气态，是升华现象，故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9F9A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8E59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两点间先后接入下列物体，闭合开关后，不能使小灯泡发光的是（　　）</w:t>
      </w:r>
    </w:p>
    <w:p w14:paraId="012D8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1E20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铝线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玻璃棒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07ACED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6EB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1F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【详解】AB．常见的导体有：人体、大地、各种金属、石墨、酸碱盐溶液等。常见的绝缘体有：橡胶、玻璃、塑料等。铝线、铜线是金属，容易导电，在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两点间接入铝线、铜线都能使小灯泡发光，故AB不符合题意；</w:t>
      </w:r>
      <w:r>
        <w:rPr>
          <w:color w:val="000000"/>
        </w:rPr>
        <w:br w:type="textWrapping"/>
      </w:r>
    </w:p>
    <w:p w14:paraId="2AA7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C．在常温下，玻璃是绝缘体，不容易导电，在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两点间接入玻璃棒不能使小灯泡发光，故C符合题意；</w:t>
      </w:r>
    </w:p>
    <w:p w14:paraId="52149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D．铅笔芯的主要成分是石墨，是导体，容易导电，在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两点间接入铅笔芯能使小灯泡发光，故D不符合题意。</w:t>
      </w:r>
    </w:p>
    <w:p w14:paraId="0EC93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44CB2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如图所示，往自由下垂的两张白纸中间向下吹气，两张白纸会（　　）</w:t>
      </w:r>
    </w:p>
    <w:p w14:paraId="07D90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514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15E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朝上翻卷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彼此远离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相互靠拢</w:t>
      </w:r>
    </w:p>
    <w:p w14:paraId="57600A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082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EE9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如图所示，从自由下垂的两张白纸中间向下吹气，纸张之间的空气流速加快，由于流体中流速越快的位置压强越小，因此纸张外侧的气压大于纸张之间的气压，纸张会被压向中间，两张白纸会相互靠拢，故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4B99F8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019A6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下列选项中，与大气压作用有关的是（　　）</w:t>
      </w:r>
    </w:p>
    <w:p w14:paraId="3339FA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弹簧测力计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吸盘式挂钩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破窗锤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密度计</w:t>
      </w:r>
    </w:p>
    <w:p w14:paraId="55343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2A58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1A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．弹簧测力计原理是：在弹性限度内，弹簧所受的拉力越大，弹簧的伸长量就越大，故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24C02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．吸盘式挂衣钩利用的是大气压强，故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92B3C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．破窗锤是利用了减小受力面积来增大压强的，故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9157E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．密度计是用来测量液体密度的测量仪器，密度计在液体中漂浮，液体的密度越大，排开液体的体积越小。故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A7E2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20341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如图所示的四种工具中，属于省力杠杆的是（　　）</w:t>
      </w:r>
    </w:p>
    <w:p w14:paraId="5C71FF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228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1FD546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33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火钳</w:t>
      </w:r>
    </w:p>
    <w:p w14:paraId="70A351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F9B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404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．筷子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38771106" name="图片 93877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6" name="图片 93877110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使用时，动力臂小于阻力臂，属于费力杠杆，故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33171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．托盘天平在使用时，动力臂等于阻力臂，属于等臂杠杆，既不省力也不费力，故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5F9B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．羊角锤在使用时，动力臂大于阻力臂，属于省力杠杆，故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FB628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．火钳在使用时，动力臂小于阻力臂，属于费力杠杆，故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E052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9A3B8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下列选项中，通过热传递的方式来改变物体内能的是（　　）</w:t>
      </w:r>
    </w:p>
    <w:p w14:paraId="66F87F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钻木取火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用热水袋取暖</w:t>
      </w:r>
    </w:p>
    <w:p w14:paraId="279656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反复弯折铁丝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搓手取暖</w:t>
      </w:r>
    </w:p>
    <w:p w14:paraId="5DF5A6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0F7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054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【详解】做功和热传递都可以改变物体的内能，它们主要的区别是：做功是能量的转化，而热传递是能量的转移。</w:t>
      </w:r>
    </w:p>
    <w:p w14:paraId="4F53F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ACD．钻木取火、反复弯折铁丝、搓手取暖都是对其做功，是将机械能转化为内能，利用了做功的方式改变物体的内能，故ACD不符合题意；</w:t>
      </w:r>
    </w:p>
    <w:p w14:paraId="1F7F6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B．热水袋温度高，手温度低。取暖用热水袋取暖时，热水袋温度降低，内能减小，手的温度升高，内能增大，热量从温度高的热水袋转移到温度低的手，是利用热传递的方式改变物体的内能，故B符合题意。</w:t>
      </w:r>
    </w:p>
    <w:p w14:paraId="4C0CE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C9DA1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下列关于电磁波的说法，正确的是（　　）</w:t>
      </w:r>
    </w:p>
    <w:p w14:paraId="5F308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电磁波既能传递信息也能传递能量</w:t>
      </w:r>
    </w:p>
    <w:p w14:paraId="2D528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电磁波传播需要介质</w:t>
      </w:r>
    </w:p>
    <w:p w14:paraId="539FC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电磁波的频率恒定不变</w:t>
      </w:r>
    </w:p>
    <w:p w14:paraId="6775861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2EECAB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B8F7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BD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．无线通信就是利用电磁波传递的信息，故电磁波可以传递信息，电磁波是波的一种，波可以传递能量，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说法正确；</w:t>
      </w:r>
    </w:p>
    <w:p w14:paraId="23668F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．电磁波可以在真空中传播，故电磁波传播不需要介质，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说法错误；</w:t>
      </w:r>
    </w:p>
    <w:p w14:paraId="646EE7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．电磁波的频率范围很广，频率并不固定，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说法错误；</w:t>
      </w:r>
    </w:p>
    <w:p w14:paraId="28A092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．电磁波在真空中的传播速度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，在空气中略小于这个速度，但不会达到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说法错误。</w:t>
      </w:r>
    </w:p>
    <w:p w14:paraId="4D374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B86D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正在冰面上滑动的冰壶，如果冰壶所受的外力同时消失，那么它将（　　）</w:t>
      </w:r>
    </w:p>
    <w:p w14:paraId="765FF5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做匀速直线运动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改变原来运动的方向</w:t>
      </w:r>
    </w:p>
    <w:p w14:paraId="22B4E0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做加速运动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立即停下来</w:t>
      </w:r>
    </w:p>
    <w:p w14:paraId="594E4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61770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BBA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牛顿第一定律我们知道，物体不受外力作用时，原来静止的物体将永远保持静止状态；原来运动的物体将永远做匀速直线运动，速度的大小和方向都不改变。因为物体原来是运动状态，当外力突然消失，物体仍然保持原来的运动状态，所以物体将沿原来的运动方向、原来的速度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7082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E628A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下列选项中，能减弱通电螺线管磁性的措施是（　　）</w:t>
      </w:r>
    </w:p>
    <w:p w14:paraId="54475D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改变线圈中的电流方向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增加线圈的匝数</w:t>
      </w:r>
    </w:p>
    <w:p w14:paraId="51227E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减小线圈的电流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在线圈中插入铁芯</w:t>
      </w:r>
    </w:p>
    <w:p w14:paraId="7037C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503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01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．通电螺线管的磁性与电流的大小、线圈的匝数和通电螺线管内有无铁芯有关，改变线圈中的电流方向，会改变通电螺线管的磁极，并不能减弱通电螺线管的磁性，故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15A7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．通电螺线管的磁性与电流的大小、线圈的匝数和通电螺线管内有无铁芯有关，增加线圈的匝数，会增强通电螺线管的磁性，故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8BD3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．通电螺线管的磁性与电流的大小、线圈的匝数和通电螺线管内有无铁芯有关，减小线圈的电流，会减弱通电螺线管的磁性，故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8543E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．通电螺线管的磁性与电流的大小、线圈的匝数和通电螺线管内有无铁芯有关，在线圈中插入铁芯，会增强通电螺线管的磁性，故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6ED8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AF45819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分。济将答案填写在答题卡上，不要求写出计算过程）</w:t>
      </w:r>
    </w:p>
    <w:p w14:paraId="640D0A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如图所示的四个透镜，属于凸透镜的有______，属于凹透镜的有______（两空均填编号）。</w:t>
      </w:r>
    </w:p>
    <w:p w14:paraId="5F3DE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C59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①④</w:t>
      </w:r>
    </w:p>
    <w:p w14:paraId="5FBEAF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E13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中间厚，边缘薄的透镜叫凸透镜，如图所示的四个透镜，属于凸透镜的有②③。</w:t>
      </w:r>
    </w:p>
    <w:p w14:paraId="7DF18E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中间薄，边缘厚的透镜叫凹透镜，如图所示的四个透镜，属于凹透镜的有①④。</w:t>
      </w:r>
    </w:p>
    <w:p w14:paraId="239DDB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小提琴优美的琴声是由琴弦的______产生的，琴声是通过______传到人耳。</w:t>
      </w:r>
    </w:p>
    <w:p w14:paraId="79B92C6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</w:p>
    <w:p w14:paraId="008E20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5CD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声音是由物体的振动产生的，小提琴优美的琴声是由琴弦的振动产生的。</w:t>
      </w:r>
    </w:p>
    <w:p w14:paraId="4EF71B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声音的传播需要介质，优美的琴声是通过空气传播到人的耳朵的。</w:t>
      </w:r>
    </w:p>
    <w:p w14:paraId="5EE62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端午节家里弥漫着粽子的清香，这是______现象。给粽子加热时粽子的内能会______（选填“增加”“不变”或“减少”），香味会更浓，是因为物体的温度越高，分子运动越______（选填“剧烈”或“缓慢”）。</w:t>
      </w:r>
    </w:p>
    <w:p w14:paraId="5FB790C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增加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剧烈</w:t>
      </w:r>
    </w:p>
    <w:p w14:paraId="115A1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FB8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【详解】[1]由于分子在不停的做无规则运动，所以我们能闻到粽子的香味，这属于扩散现象。</w:t>
      </w:r>
    </w:p>
    <w:p w14:paraId="03919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[2][3]内能是物体中所有热分子运动的动能和分子势能统称为内能，给粽子加热时，粽子的温度升高，分子运动加快，内能增加，且温度越高分子运动越剧烈。</w:t>
      </w:r>
    </w:p>
    <w:p w14:paraId="27DBB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的水平力推物体向前移动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；推力对物体所做的功为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，推力做功的功率为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1A38F3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6287D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15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推力对物体所做的功为</w:t>
      </w:r>
    </w:p>
    <w:p w14:paraId="133361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35pt;width:111.75pt;" o:ole="t" filled="f" o:preferrelative="t" stroked="f" coordsize="21600,21600">
            <v:path/>
            <v:fill on="f" focussize="0,0"/>
            <v:stroke on="f" joinstyle="miter"/>
            <v:imagedata r:id="rId24" o:title="eqId02f18779dc2d8243d8f0e7f948337c5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</w:p>
    <w:p w14:paraId="5EDE76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推力做功的功率为</w:t>
      </w:r>
    </w:p>
    <w:p w14:paraId="137E5A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06.45pt;" o:ole="t" filled="f" o:preferrelative="t" stroked="f" coordsize="21600,21600">
            <v:path/>
            <v:fill on="f" focussize="0,0"/>
            <v:stroke on="f" joinstyle="miter"/>
            <v:imagedata r:id="rId26" o:title="eqId4315d6d3f5a9c50727c329f03c155e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3CA1E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自然界只存在两种电荷，一种是正电荷，另一种是 _____电荷。当甲乙两个通草球出现如图所示情形时，若甲带正电，则乙带 _____电。</w:t>
      </w:r>
    </w:p>
    <w:p w14:paraId="23437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914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E6B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负    ②. 正</w:t>
      </w:r>
    </w:p>
    <w:p w14:paraId="7E919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1E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【详解】[1]自然界存在两种电荷：正电荷和负电荷。</w:t>
      </w:r>
    </w:p>
    <w:p w14:paraId="0CDF6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[2]图中所示甲乙两个小球互相排斥，所以甲乙小球带的是同种电荷，因为甲带正电，所以乙带正电。</w:t>
      </w:r>
    </w:p>
    <w:p w14:paraId="23389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小明从贺州园博园出发返回到贺州一高，通过路程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，骑共享单车用了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，他在这段时间内的平均速度是：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；骑行中以共享单车为参照物，小明是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p w14:paraId="5A712B5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33210D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B8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他在这段时间内的平均速度是</w:t>
      </w:r>
    </w:p>
    <w:p w14:paraId="390ECB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29" o:title="eqId60e0eb3243d5810ceae1b8db9b7d46b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4F3CD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小明与单车没有发生相对位置的改变，以共享单车为参照物，小明是静止的。</w:t>
      </w:r>
    </w:p>
    <w:p w14:paraId="6864A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如图所示的滑轮为______（选填“动”或“定”）滑轮；若不计滑轮重及细绳和滑轮间的摩擦，用竖直向上的拉力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，可以匀速提升滑轮下重为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的物体。</w:t>
      </w:r>
    </w:p>
    <w:p w14:paraId="01DB3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5A84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动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18675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554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如图所示，提升重物时，滑轮随着物体一起运动，故是动滑轮。</w:t>
      </w:r>
    </w:p>
    <w:p w14:paraId="3BF65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动滑轮省一半的力，故竖直向上的拉力为</w:t>
      </w:r>
    </w:p>
    <w:p w14:paraId="08559E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129.3pt;" o:ole="t" filled="f" o:preferrelative="t" stroked="f" coordsize="21600,21600">
            <v:path/>
            <v:fill on="f" focussize="0,0"/>
            <v:stroke on="f" joinstyle="miter"/>
            <v:imagedata r:id="rId32" o:title="eqId46256431fa3ed9464dad118bf930dd7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</w:p>
    <w:p w14:paraId="73F6D5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教室的灯管之间是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联的，灯管正常发光时两端电压为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；多开一盏灯，干路上的电流大小会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99D96C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变大</w:t>
      </w:r>
    </w:p>
    <w:p w14:paraId="42C6F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44D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由于家庭电路的各用电器可以单独工作，互不影响，所以教室里的日光灯之间是并联连接。</w:t>
      </w:r>
    </w:p>
    <w:p w14:paraId="78784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家庭线和零线之间的电压为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，所以日光灯正常工作时两端电压为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</w:t>
      </w:r>
    </w:p>
    <w:p w14:paraId="15033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多开一盏灯，相当于增大了电路中导体的横截面积，电路中的总电阻变小，家庭电路的电压不变，根据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4" o:title="eqId9c83f61a0d94fac4f83902a3ca0fc8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可知，干路上的电流会变大。</w:t>
      </w:r>
    </w:p>
    <w:p w14:paraId="1EEF9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在家庭电路中，用______来测量所消耗的电能；正确使用试电笔来辨别火线和零线，若试电笔的氖管发光，表明笔尖接触的是______线。</w:t>
      </w:r>
    </w:p>
    <w:p w14:paraId="6E516E1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电能表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火</w:t>
      </w:r>
    </w:p>
    <w:p w14:paraId="66E17F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4F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在家庭电路中，用电能表来测量所消耗的电能，电能的单位为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" o:title="eqId0a12eab70e35178a9f846ab11f4d68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8" o:title="eqId992b8c798766f64bc527ef28042239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BAEE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正确使用试电笔来辨别火线和零线，若试电笔的氖管发光，表明笔尖接触的是火线，此时火线、测电笔、大地构成通路，氖管发光；若氖管不发光，则接触的是零线。</w:t>
      </w:r>
    </w:p>
    <w:p w14:paraId="4BDE88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如图所示，水平桌面上甲、乙两容器底面积均为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，甲容器内盛有体积为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的水，乙容器内盛有深度为</w:t>
      </w:r>
      <w:r>
        <w:rPr>
          <w:rFonts w:ascii="Times New Roman" w:hAnsi="Times New Roman" w:eastAsia="Times New Roman" w:cs="Times New Roman"/>
          <w:color w:val="000000"/>
        </w:rPr>
        <w:t>0.35m</w:t>
      </w:r>
      <w:r>
        <w:rPr>
          <w:rFonts w:ascii="宋体" w:hAnsi="宋体" w:eastAsia="宋体" w:cs="宋体"/>
          <w:color w:val="000000"/>
        </w:rPr>
        <w:t>的酒精，则甲容器内水的质量为______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；从甲、乙两容器内抽出______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相同高度的液体后，液体对两容器底部压强相等。</w:t>
      </w:r>
    </w:p>
    <w:p w14:paraId="6AE12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390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8AD5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47B15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C6B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根据密度公式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1" o:title="eqId27fedbab9d3d5084ec99669bb3144a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可知，容器内水的质量为</w:t>
      </w:r>
    </w:p>
    <w:p w14:paraId="66A037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03.5pt;" o:ole="t" filled="f" o:preferrelative="t" stroked="f" coordsize="21600,21600">
            <v:path/>
            <v:fill on="f" focussize="0,0"/>
            <v:stroke on="f" joinstyle="miter"/>
            <v:imagedata r:id="rId43" o:title="eqIdf2d67088588cd89f5424151a70869f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75B4AD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液体内部的压强与液体的密度和液体的深度有关，根据公式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可知，当两种不同液体对两容器底部压强相等时，液体密度与液体深度成反比，即</w:t>
      </w:r>
    </w:p>
    <w:p w14:paraId="004A39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.75pt;width:170.25pt;" o:ole="t" filled="f" o:preferrelative="t" stroked="f" coordsize="21600,21600">
            <v:path/>
            <v:fill on="f" focussize="0,0"/>
            <v:stroke on="f" joinstyle="miter"/>
            <v:imagedata r:id="rId45" o:title="eqIdc8a39e606cbcbd2be2b05fd1dbe3f7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5E62A2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由题意可知甲容器中水的深度为</w:t>
      </w:r>
    </w:p>
    <w:p w14:paraId="769DBD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116.5pt;" o:ole="t" filled="f" o:preferrelative="t" stroked="f" coordsize="21600,21600">
            <v:path/>
            <v:fill on="f" focussize="0,0"/>
            <v:stroke on="f" joinstyle="miter"/>
            <v:imagedata r:id="rId47" o:title="eqIda5c772b7491c20910c615493be45a5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</w:p>
    <w:p w14:paraId="30894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乙容器中酒精的深度为</w:t>
      </w:r>
    </w:p>
    <w:p w14:paraId="442770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49" o:title="eqId8063c135488739681ac9deb68f9a2f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</w:p>
    <w:p w14:paraId="3C1990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所以要使酒精和水对容器底部的压强相等，则抽走的水的相同高度必须满足</w:t>
      </w:r>
    </w:p>
    <w:p w14:paraId="5001BD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51" o:title="eqId1e22c41718822f998a5de1ef438bf9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</w:p>
    <w:p w14:paraId="1FBC9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2D466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53pt;" o:ole="t" filled="f" o:preferrelative="t" stroked="f" coordsize="21600,21600">
            <v:path/>
            <v:fill on="f" focussize="0,0"/>
            <v:stroke on="f" joinstyle="miter"/>
            <v:imagedata r:id="rId53" o:title="eqId31842a9a8ff3fcb1644d0aca55e516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4B329E4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分。请将答案写在答题卡上）</w:t>
      </w:r>
    </w:p>
    <w:p w14:paraId="172E45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请在图中画出物体受到重力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771108" name="图片 93877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8" name="图片 93877110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713F0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533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915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822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F05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物体受到的重力竖直向下，作用点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在物体的重心，即物体的几何中心，过作用点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竖直向下做一有向线段，标上重力的符号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</w:t>
      </w:r>
    </w:p>
    <w:p w14:paraId="286CF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AAE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用笔画线表示导线，将图中的开关、电灯正确接入家庭电路中。</w:t>
      </w:r>
    </w:p>
    <w:p w14:paraId="30E71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AA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0D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BA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【分析】家庭电路中，开关控制灯泡时，火线首先过开关，然后进入灯泡顶端的金属点，零线直接接入灯泡的螺旋套；这样连接的电路，不但开关控制灯泡，而且断开开关，切断火线，更换灯泡时，更安全。</w:t>
      </w:r>
    </w:p>
    <w:p w14:paraId="59DC1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【详解】开关控制灯泡时，火线首先接入开关，然后进入灯泡顶端的金属点；零线直接接入灯泡螺旋套，如图所示：</w:t>
      </w:r>
    </w:p>
    <w:p w14:paraId="3E158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3597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分。请将答案填写在答题卡上）</w:t>
      </w:r>
    </w:p>
    <w:p w14:paraId="53DA4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在“探究平面镜成像的特点”中，记录实验数据如下表：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1"/>
        <w:gridCol w:w="2051"/>
        <w:gridCol w:w="2051"/>
        <w:gridCol w:w="2052"/>
      </w:tblGrid>
      <w:tr w14:paraId="0AD3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A51C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961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B9B6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BAB4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0CD6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DD57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7E6C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312E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05AE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5BFF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CF0C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D67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8752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A366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4719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CCE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62F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FC7F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EFB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</w:tbl>
    <w:p w14:paraId="70DB01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）根据表格中的数据可归纳出平面镜成像的特点：像的大小与物体的大小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，像与物体到平面镜的距离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1EA91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像，像和物体的连线与镜面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5F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19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30E9A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垂直</w:t>
      </w:r>
    </w:p>
    <w:p w14:paraId="386EB9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F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在探究平面镜成像的特点的实验中，用玻璃板代替平面镜，选取两根完全相同的蜡烛，把一点燃的蜡烛置于玻璃板前，用另一根未点燃蜡烛去寻找点燃蜡烛的像，发现未点燃的蜡烛能与点燃蜡烛的像完全重合，故平面镜所成的像与物的大小相等。</w:t>
      </w:r>
    </w:p>
    <w:p w14:paraId="7EA67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表可知，蜡烛到平面镜的距离为8cm时，蜡烛的像到平面镜的距离也为8cm；蜡烛到平面镜的距离10cm时，蜡烛的像到平面镜的距离也为10cm；蜡烛到平面镜的距离15cm时，蜡烛的像到平面镜的距离也为15cm，故可得像与物体到平面镜的距离相等。</w:t>
      </w:r>
    </w:p>
    <w:p w14:paraId="52DD9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（2）[3]在探究平面镜成像的特点的实验中，把光屏放在像的位置，在光屏上不能出现蜡烛的像，故平面镜所成的像是虚像。</w:t>
      </w:r>
    </w:p>
    <w:p w14:paraId="498A5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[4]由图可知，像与物关于平面镜对称，未点燃蜡烛与点燃蜡烛的连线与玻璃板都垂直，而未点燃蜡烛的为是点燃蜡烛的像的位置，故可得平面镜所成的像与物的连线与镜面垂直。</w:t>
      </w:r>
    </w:p>
    <w:p w14:paraId="20B0C6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在“探究影响压力作用效果的因紧”中，实验现象如图所示</w:t>
      </w:r>
    </w:p>
    <w:p w14:paraId="44148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477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1F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来比较压力作用的效果；</w:t>
      </w:r>
    </w:p>
    <w:p w14:paraId="4C21B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两次实验，可知受力面积相同时，压力越大，压力作用的效果越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（选填“明显”或“不明显”）；</w:t>
      </w:r>
    </w:p>
    <w:p w14:paraId="6ECAA3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两次实验，可知压力作用的效果跟受力面积有关；这种研究问题的方法是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法。</w:t>
      </w:r>
    </w:p>
    <w:p w14:paraId="5B8ECAF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凹陷程度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甲、乙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明显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乙、丙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控制变量</w:t>
      </w:r>
    </w:p>
    <w:p w14:paraId="6B9446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3F2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海绵的凹陷程度越大，压力的作用效果越明显，故可以根据海绵的凹陷程度来比较压力的作用效果。</w:t>
      </w:r>
    </w:p>
    <w:p w14:paraId="5B49DD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实验研究当受力面积相同时，压力的作用效果与压力的关系，故需要改变压力，受力面积相同，故选择比较甲、乙两次实验；从实验现象可知看出，压力越大，海绵的凹陷程度越大，压力的作用效果越明显。</w:t>
      </w:r>
    </w:p>
    <w:p w14:paraId="4D017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探究压力作用的效果跟受力面积关系，需要控制压力相同，受力面积不同，故需要改变受力面积，故选择乙、丙两次实验；由于有两个因素影响压力的作用效果，故需要采用控制变量法，保证每一次实验只有一个变量。</w:t>
      </w:r>
    </w:p>
    <w:p w14:paraId="1F16C5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在“探究影响导体电阻大小的因素”中，小明猜想导体电阻大小可能与下列因素有关</w:t>
      </w:r>
    </w:p>
    <w:p w14:paraId="79855B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、导体的材料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、导体的长度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导体的横截面积</w:t>
      </w:r>
    </w:p>
    <w:p w14:paraId="63EC2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为了验证上述猜想，他用如图甲所示的器材进行实验，编号①②③是镍铭合金导体，④是锰铜导体。</w:t>
      </w:r>
    </w:p>
    <w:p w14:paraId="0BC2F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86275" cy="1600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AF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）______状态。</w:t>
      </w:r>
    </w:p>
    <w:p w14:paraId="73DF6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）选用①②两根导体分别接入电路进行实验，可验证猜想______（选填猜想因素选项“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59D8BB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）选用①④两根导体分别接入图中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两点间，闭合开关电流表的示数不同，可知在导体的长度和横截面积相同时，导体电阻大小跟导体的______有关。</w:t>
      </w:r>
    </w:p>
    <w:p w14:paraId="62FD89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）用②导体接在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两点间后，用电压表测出其两端电压如图乙所示，读数为______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，此时电路中电流表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771109" name="图片 93877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9" name="图片 93877110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，则②导体的电阻为______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99D076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8771105" name="图片 93877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5" name="图片 93877110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材料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6E3A3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1EF5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为避免误操作引起短路现象，保护电路各个原件，连接电路时要求开关断开。</w:t>
      </w:r>
    </w:p>
    <w:p w14:paraId="46CF5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①②两根导体的材料和模截面积相同，长度不同，根据控制变量法的要求，选择编号①②分别接入电路进行实验，可验证猜想导体的电阻与导体长度的关系，即验证猜想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F0A7F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①④两根导体的长度和横截面积相同，材料不同，分别接入图中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两点间，闭合开关电流表的示数不同，说明电路中的电阻不同，由此可知：在导体的长度和横截面积相同时，导体电阻大小跟导体的材料有关。</w:t>
      </w:r>
    </w:p>
    <w:p w14:paraId="30EFE0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如图乙，电压表使用的是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4" o:title="eqId564c08716e59d4a073e96b48b1b548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0.2V</w:t>
      </w:r>
      <w:r>
        <w:rPr>
          <w:rFonts w:ascii="宋体" w:hAnsi="宋体" w:eastAsia="宋体" w:cs="宋体"/>
          <w:color w:val="000000"/>
        </w:rPr>
        <w:t>，示数是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。</w:t>
      </w:r>
    </w:p>
    <w:p w14:paraId="5D57E7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电路中电流表的示数为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，则②导体的电阻为</w:t>
      </w:r>
    </w:p>
    <w:p w14:paraId="40C1AE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66" o:title="eqId819df3e0e944bd0f7b3d7bd6eeab7705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</w:p>
    <w:p w14:paraId="02759B2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分。写出必要的文字说明并将解答过程写在答题卡上）</w:t>
      </w:r>
    </w:p>
    <w:p w14:paraId="5EA684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。求：</w:t>
      </w:r>
    </w:p>
    <w:p w14:paraId="4B0E51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16A04A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的电功率；</w:t>
      </w:r>
    </w:p>
    <w:p w14:paraId="07C3AE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产生的热量。</w:t>
      </w:r>
    </w:p>
    <w:p w14:paraId="67C4D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35E25D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108J</w:t>
      </w:r>
    </w:p>
    <w:p w14:paraId="12137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D4C1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</w:p>
    <w:p w14:paraId="609B04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8.75pt;" o:ole="t" filled="f" o:preferrelative="t" stroked="f" coordsize="21600,21600">
            <v:path/>
            <v:fill on="f" focussize="0,0"/>
            <v:stroke on="f" joinstyle="miter"/>
            <v:imagedata r:id="rId69" o:title="eqIdf26200b20f8edf8d786e4ae4011e6b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</w:p>
    <w:p w14:paraId="1BEFA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电流</w:t>
      </w:r>
    </w:p>
    <w:p w14:paraId="6FC5A4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71" o:title="eqIdb351bca297197913f7cf6a65b4b73e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</w:p>
    <w:p w14:paraId="65BB17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）电路中电流为</w:t>
      </w:r>
    </w:p>
    <w:p w14:paraId="6CA4BE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111.75pt;" o:ole="t" filled="f" o:preferrelative="t" stroked="f" coordsize="21600,21600">
            <v:path/>
            <v:fill on="f" focussize="0,0"/>
            <v:stroke on="f" joinstyle="miter"/>
            <v:imagedata r:id="rId73" o:title="eqId10062a184a769f372c8b12467c6277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</w:p>
    <w:p w14:paraId="5DE55B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</w:p>
    <w:p w14:paraId="10790D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75" o:title="eqIdd734032c3d4a7457a27195675887bc8f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</w:p>
    <w:p w14:paraId="2609A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</w:t>
      </w:r>
    </w:p>
    <w:p w14:paraId="26A80A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77" o:title="eqIdf1dd2317c2770fd0d86843f8a1b21f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</w:p>
    <w:p w14:paraId="266EB3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</w:t>
      </w:r>
    </w:p>
    <w:p w14:paraId="0BA79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；</w:t>
      </w:r>
    </w:p>
    <w:p w14:paraId="18C92C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rFonts w:ascii="Times New Roman" w:hAnsi="Times New Roman" w:eastAsia="Times New Roman" w:cs="Times New Roman"/>
          <w:color w:val="000000"/>
        </w:rPr>
        <w:t>108J</w:t>
      </w:r>
      <w:r>
        <w:rPr>
          <w:rFonts w:ascii="宋体" w:hAnsi="宋体" w:eastAsia="宋体" w:cs="宋体"/>
          <w:color w:val="000000"/>
        </w:rPr>
        <w:t>。</w:t>
      </w:r>
    </w:p>
    <w:p w14:paraId="15692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如图所示，水平桌面上放置下端用毛细管连通的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两容器，底面积分别为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容器内竖直放置一底面积为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的长方体物块，物块对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容器底部的压强为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容器内盛有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深的水。求：</w:t>
      </w:r>
    </w:p>
    <w:p w14:paraId="60966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55E344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时，物块的密度；</w:t>
      </w:r>
    </w:p>
    <w:p w14:paraId="765A7C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容器，刚好使物块漂浮时，水进入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容器中的深度。</w:t>
      </w:r>
    </w:p>
    <w:p w14:paraId="3A763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495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214B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0.1m</w:t>
      </w:r>
    </w:p>
    <w:p w14:paraId="2F43D4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F1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容器内盛有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深的水，故水对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</w:t>
      </w:r>
    </w:p>
    <w:p w14:paraId="67C623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270.75pt;" o:ole="t" filled="f" o:preferrelative="t" stroked="f" coordsize="21600,21600">
            <v:path/>
            <v:fill on="f" focussize="0,0"/>
            <v:stroke on="f" joinstyle="miter"/>
            <v:imagedata r:id="rId80" o:title="eqIdd1940ceb8dfe01cc4af1593f2dfb0d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</w:p>
    <w:p w14:paraId="1E844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就是物块对容器底的压强，当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时，物块对容器A产生的压强为</w:t>
      </w:r>
    </w:p>
    <w:p w14:paraId="73F5B8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79.25pt;" o:ole="t" filled="f" o:preferrelative="t" stroked="f" coordsize="21600,21600">
            <v:path/>
            <v:fill on="f" focussize="0,0"/>
            <v:stroke on="f" joinstyle="miter"/>
            <v:imagedata r:id="rId82" o:title="eqIdc7b2eacdec099dc5fd679ea01a4cc0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81">
            <o:LockedField>false</o:LockedField>
          </o:OLEObject>
        </w:object>
      </w:r>
    </w:p>
    <w:p w14:paraId="23293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84" o:title="eqIdaf93260647a533218e76cef1728d84a1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得物块密度为</w:t>
      </w:r>
    </w:p>
    <w:p w14:paraId="6B65A1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.75pt;width:216pt;" o:ole="t" filled="f" o:preferrelative="t" stroked="f" coordsize="21600,21600">
            <v:path/>
            <v:fill on="f" focussize="0,0"/>
            <v:stroke on="f" joinstyle="miter"/>
            <v:imagedata r:id="rId86" o:title="eqIdd613cfbeea0243c8d02ecce55443c8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</w:p>
    <w:p w14:paraId="1E6A42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）物块体积为</w:t>
      </w:r>
    </w:p>
    <w:p w14:paraId="2122FFC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=50×10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×0.2m=1×10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CEF1E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8pt;width:32.9pt;" o:ole="t" filled="f" o:preferrelative="t" stroked="f" coordsize="21600,21600">
            <v:path/>
            <v:fill on="f" focussize="0,0"/>
            <v:stroke on="f" joinstyle="miter"/>
            <v:imagedata r:id="rId88" o:title="eqId38a63875a94a4548af9db0ba7543cb7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得物块质量为</w:t>
      </w:r>
    </w:p>
    <w:p w14:paraId="2441DE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37pt;" o:ole="t" filled="f" o:preferrelative="t" stroked="f" coordsize="21600,21600">
            <v:path/>
            <v:fill on="f" focussize="0,0"/>
            <v:stroke on="f" joinstyle="miter"/>
            <v:imagedata r:id="rId90" o:title="eqId9cc1874329933c4f5a5609599faf02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575A9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物块重力为</w:t>
      </w:r>
    </w:p>
    <w:p w14:paraId="5B9347B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=0.5kg×10N/kg=5N</w:t>
      </w:r>
    </w:p>
    <w:p w14:paraId="3AC12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容器，当物块刚好漂浮时，根据物体的浮沉条件，则物块受到的浮力为</w:t>
      </w:r>
    </w:p>
    <w:p w14:paraId="2F0D4CD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=5N</w:t>
      </w:r>
    </w:p>
    <w:p w14:paraId="70D54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得排开水的体积为</w:t>
      </w:r>
    </w:p>
    <w:p w14:paraId="55795D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3pt;width:240.2pt;" o:ole="t" filled="f" o:preferrelative="t" stroked="f" coordsize="21600,21600">
            <v:path/>
            <v:fill on="f" focussize="0,0"/>
            <v:stroke on="f" joinstyle="miter"/>
            <v:imagedata r:id="rId92" o:title="eqIda12fa4f369ad9a123f6917c32b28b720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</w:p>
    <w:p w14:paraId="4C967F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容器中水的深度为</w:t>
      </w:r>
    </w:p>
    <w:p w14:paraId="7DA2C8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.75pt;width:146.25pt;" o:ole="t" filled="f" o:preferrelative="t" stroked="f" coordsize="21600,21600">
            <v:path/>
            <v:fill on="f" focussize="0,0"/>
            <v:stroke on="f" joinstyle="miter"/>
            <v:imagedata r:id="rId94" o:title="eqId8b5cb799c626375e854af491fd09d39b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21D5473B">
      <w:pPr>
        <w:spacing w:before="150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7AA42CC7">
      <w:pPr>
        <w:spacing w:before="150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时，物块的密度为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6CA298D">
      <w:pPr>
        <w:spacing w:before="150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容器，刚好使物块漂浮时，水进入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容器中的深度为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。</w:t>
      </w:r>
    </w:p>
    <w:p w14:paraId="0FD570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贺州市水利资源丰富，小明设计了如图甲所示的水文站测量桂江水位的原理图。电源电压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，定电阻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。且滑动变阻器的阻值随滑片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位置移动到最下端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位置的过程中均匀变化（滑片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移动过程中摩擦不计）。弹簧下端悬挂一重为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，其底面积为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、长为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。弹簧伸长量与它受到拉力的关系如图乙所示（不计弹筱质量，连接弹簧两端的绝缘细绳不可伸长）。求：</w:t>
      </w:r>
    </w:p>
    <w:p w14:paraId="4AC0AE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上表面与水面相平时，物体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受到的浮力大小；</w:t>
      </w:r>
    </w:p>
    <w:p w14:paraId="28E315B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的上表面逐渐下降至下表面刚好离开水面的过程中，弹簧伸长了多少</w:t>
      </w:r>
      <w:r>
        <w:rPr>
          <w:rFonts w:ascii="Times New Roman" w:hAnsi="Times New Roman" w:eastAsia="Times New Roman" w:cs="Times New Roman"/>
          <w:color w:val="000000"/>
        </w:rPr>
        <w:t>cm?</w:t>
      </w:r>
    </w:p>
    <w:p w14:paraId="044B74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后，当水面在物体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上表面时，滑片刚好在滑动变阻器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位置，水面从物体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上表面逐渐下降至下表面刚好离开水面时，电压表的示数是多少？</w:t>
      </w:r>
    </w:p>
    <w:p w14:paraId="21163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12954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02BAC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1V</w:t>
      </w:r>
    </w:p>
    <w:p w14:paraId="41964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BF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上表面与水面相平时，物体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刚好浸没水中，故</w:t>
      </w:r>
    </w:p>
    <w:p w14:paraId="3E6795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07pt;" o:ole="t" filled="f" o:preferrelative="t" stroked="f" coordsize="21600,21600">
            <v:path/>
            <v:fill on="f" focussize="0,0"/>
            <v:stroke on="f" joinstyle="miter"/>
            <v:imagedata r:id="rId97" o:title="eqIda15701e4442f584d0ddaf1deeb5a421a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</w:p>
    <w:p w14:paraId="2BFD35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所受浮力</w:t>
      </w:r>
    </w:p>
    <w:p w14:paraId="3A695E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11.25pt;" o:ole="t" filled="f" o:preferrelative="t" stroked="f" coordsize="21600,21600">
            <v:path/>
            <v:fill on="f" focussize="0,0"/>
            <v:stroke on="f" joinstyle="miter"/>
            <v:imagedata r:id="rId99" o:title="eqId2e36728616af2f4ada98ff38f3d0f9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</w:p>
    <w:p w14:paraId="5F84F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）水面与物体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上表面相平时，弹簧对物体的拉力</w:t>
      </w:r>
    </w:p>
    <w:p w14:paraId="031385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170.25pt;" o:ole="t" filled="f" o:preferrelative="t" stroked="f" coordsize="21600,21600">
            <v:path/>
            <v:fill on="f" focussize="0,0"/>
            <v:stroke on="f" joinstyle="miter"/>
            <v:imagedata r:id="rId101" o:title="eqId1f652394b314d4568678653dc331d5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0">
            <o:LockedField>false</o:LockedField>
          </o:OLEObject>
        </w:object>
      </w:r>
    </w:p>
    <w:p w14:paraId="4E40B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水面下降至与物体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下表面相平时，弹簧对物体的拉力</w:t>
      </w:r>
    </w:p>
    <w:p w14:paraId="78B33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81.75pt;" o:ole="t" filled="f" o:preferrelative="t" stroked="f" coordsize="21600,21600">
            <v:path/>
            <v:fill on="f" focussize="0,0"/>
            <v:stroke on="f" joinstyle="miter"/>
            <v:imagedata r:id="rId103" o:title="eqId8531615aab850c08e89e7699599e46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2">
            <o:LockedField>false</o:LockedField>
          </o:OLEObject>
        </w:object>
      </w:r>
    </w:p>
    <w:p w14:paraId="445864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上表面逐渐下降至与下表面相平过程中，弹簧拉力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771107" name="图片 93877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7" name="图片 93877110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变化量</w:t>
      </w:r>
    </w:p>
    <w:p w14:paraId="0F9E6E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77.75pt;" o:ole="t" filled="f" o:preferrelative="t" stroked="f" coordsize="21600,21600">
            <v:path/>
            <v:fill on="f" focussize="0,0"/>
            <v:stroke on="f" joinstyle="miter"/>
            <v:imagedata r:id="rId105" o:title="eqId1ae790fe585ecd39d3dc74b3d28c78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4">
            <o:LockedField>false</o:LockedField>
          </o:OLEObject>
        </w:object>
      </w:r>
    </w:p>
    <w:p w14:paraId="4FC0E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由乙图可知</w:t>
      </w:r>
    </w:p>
    <w:p w14:paraId="6CFFFE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07" o:title="eqId3cbe770522e51b77bef80d6d1fbe60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6">
            <o:LockedField>false</o:LockedField>
          </o:OLEObject>
        </w:object>
      </w:r>
    </w:p>
    <w:p w14:paraId="137EAB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物体刚好离开水面时</w:t>
      </w:r>
    </w:p>
    <w:p w14:paraId="04D85C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9" o:title="eqIded85ea712a928caaed53ea32376d4360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8">
            <o:LockedField>false</o:LockedField>
          </o:OLEObject>
        </w:object>
      </w:r>
    </w:p>
    <w:p w14:paraId="33D5D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得弹簧伸长的长度</w:t>
      </w:r>
    </w:p>
    <w:p w14:paraId="43D5D5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11" o:title="eqIdfa0b510accaca9952facf426fafc62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0">
            <o:LockedField>false</o:LockedField>
          </o:OLEObject>
        </w:object>
      </w:r>
    </w:p>
    <w:p w14:paraId="147AD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上表面逐渐下降至下表面相平时，弹簧伸长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，即滑片下移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，接入电路的电阻变化量</w:t>
      </w:r>
    </w:p>
    <w:p w14:paraId="7A960F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113" o:title="eqIdefe4e4a7628b99ab40599ea7a354fc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2">
            <o:LockedField>false</o:LockedField>
          </o:OLEObject>
        </w:object>
      </w:r>
    </w:p>
    <w:p w14:paraId="3EFB46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此时滑动变阻器接入电路中的电阻为</w:t>
      </w:r>
    </w:p>
    <w:p w14:paraId="285484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15" o:title="eqId526faf27b99d90166c4b1252deb961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4">
            <o:LockedField>false</o:LockedField>
          </o:OLEObject>
        </w:object>
      </w:r>
    </w:p>
    <w:p w14:paraId="50957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的电流为</w:t>
      </w:r>
    </w:p>
    <w:p w14:paraId="27ADD0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5.25pt;width:153.75pt;" o:ole="t" filled="f" o:preferrelative="t" stroked="f" coordsize="21600,21600">
            <v:path/>
            <v:fill on="f" focussize="0,0"/>
            <v:stroke on="f" joinstyle="miter"/>
            <v:imagedata r:id="rId117" o:title="eqId99d35a5586a2990f3d1e6e55b55c15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</w:p>
    <w:p w14:paraId="0C571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电压表的示数为</w:t>
      </w:r>
    </w:p>
    <w:p w14:paraId="4B2042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119" o:title="eqId1f1719c57fcc4adcfa8334beccde70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  <w:r>
        <w:rPr>
          <w:color w:val="000000"/>
        </w:rPr>
        <w:br w:type="textWrapping"/>
      </w:r>
    </w:p>
    <w:p w14:paraId="2B931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答：（1）当物体AB上表面与水面相平时，物体AB受到的浮力是30N；</w:t>
      </w:r>
    </w:p>
    <w:p w14:paraId="6097F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（2）当水面从物体AB的上表面逐渐下降至下表面刚好离开水面的过程中，弹簧伸长了15cm；</w:t>
      </w:r>
    </w:p>
    <w:p w14:paraId="61FF771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（3）闭合开关S后，当水面从物体AB上表面逐渐下降至下表面刚好离开水面时，电压表的示数是1V。</w:t>
      </w:r>
    </w:p>
    <w:p w14:paraId="6DE618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CA96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C25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FE1B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A0C9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EAE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690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0F2FEF"/>
    <w:rsid w:val="38274566"/>
    <w:rsid w:val="582D6261"/>
    <w:rsid w:val="632046D8"/>
    <w:rsid w:val="7636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png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wmf"/><Relationship Id="rId81" Type="http://schemas.openxmlformats.org/officeDocument/2006/relationships/oleObject" Target="embeddings/oleObject23.bin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png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png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image" Target="media/image38.png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png"/><Relationship Id="rId58" Type="http://schemas.openxmlformats.org/officeDocument/2006/relationships/image" Target="media/image35.png"/><Relationship Id="rId57" Type="http://schemas.openxmlformats.org/officeDocument/2006/relationships/image" Target="media/image34.png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wmf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image" Target="media/image67.wmf"/><Relationship Id="rId114" Type="http://schemas.openxmlformats.org/officeDocument/2006/relationships/oleObject" Target="embeddings/oleObject39.bin"/><Relationship Id="rId113" Type="http://schemas.openxmlformats.org/officeDocument/2006/relationships/image" Target="media/image66.wmf"/><Relationship Id="rId112" Type="http://schemas.openxmlformats.org/officeDocument/2006/relationships/oleObject" Target="embeddings/oleObject38.bin"/><Relationship Id="rId111" Type="http://schemas.openxmlformats.org/officeDocument/2006/relationships/image" Target="media/image65.wmf"/><Relationship Id="rId110" Type="http://schemas.openxmlformats.org/officeDocument/2006/relationships/oleObject" Target="embeddings/oleObject37.bin"/><Relationship Id="rId11" Type="http://schemas.openxmlformats.org/officeDocument/2006/relationships/image" Target="media/image2.png"/><Relationship Id="rId109" Type="http://schemas.openxmlformats.org/officeDocument/2006/relationships/image" Target="media/image64.wmf"/><Relationship Id="rId108" Type="http://schemas.openxmlformats.org/officeDocument/2006/relationships/oleObject" Target="embeddings/oleObject36.bin"/><Relationship Id="rId107" Type="http://schemas.openxmlformats.org/officeDocument/2006/relationships/image" Target="media/image63.wmf"/><Relationship Id="rId106" Type="http://schemas.openxmlformats.org/officeDocument/2006/relationships/oleObject" Target="embeddings/oleObject35.bin"/><Relationship Id="rId105" Type="http://schemas.openxmlformats.org/officeDocument/2006/relationships/image" Target="media/image62.wmf"/><Relationship Id="rId104" Type="http://schemas.openxmlformats.org/officeDocument/2006/relationships/oleObject" Target="embeddings/oleObject34.bin"/><Relationship Id="rId103" Type="http://schemas.openxmlformats.org/officeDocument/2006/relationships/image" Target="media/image61.wmf"/><Relationship Id="rId102" Type="http://schemas.openxmlformats.org/officeDocument/2006/relationships/oleObject" Target="embeddings/oleObject33.bin"/><Relationship Id="rId101" Type="http://schemas.openxmlformats.org/officeDocument/2006/relationships/image" Target="media/image60.wmf"/><Relationship Id="rId100" Type="http://schemas.openxmlformats.org/officeDocument/2006/relationships/oleObject" Target="embeddings/oleObject3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7722</Words>
  <Characters>8460</Characters>
  <Lines>0</Lines>
  <Paragraphs>0</Paragraphs>
  <TotalTime>0</TotalTime>
  <ScaleCrop>false</ScaleCrop>
  <LinksUpToDate>false</LinksUpToDate>
  <CharactersWithSpaces>8792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2022-06-30T21:30:00Z</dcterms:created>
  <dc:creator>学科网试题生产平台</dc:creator>
  <dc:description>3010441497124864</dc:description>
  <cp:lastModifiedBy>上帝掷骰子吗</cp:lastModifiedBy>
  <dcterms:modified xsi:type="dcterms:W3CDTF">2024-07-19T16:51:28Z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875A9659ACF449EABEB879B700CC8EE3</vt:lpwstr>
  </property>
</Properties>
</file>