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507DD5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11836400</wp:posOffset>
            </wp:positionH>
            <wp:positionV relativeFrom="topMargin">
              <wp:posOffset>10553700</wp:posOffset>
            </wp:positionV>
            <wp:extent cx="469900" cy="469900"/>
            <wp:effectExtent l="0" t="0" r="6350" b="6350"/>
            <wp:wrapNone/>
            <wp:docPr id="100203" name="图片 100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03" name="图片 10020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2022年广西桂林市中考物理试卷</w:t>
      </w:r>
    </w:p>
    <w:p w14:paraId="34E32571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一、单项选择题（每小题3分，共36分）请将答案填在答题卡上</w:t>
      </w:r>
    </w:p>
    <w:p w14:paraId="20873F11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小桂想测量物理课本的宽度，应该选择的测量工具是（　　）</w:t>
      </w:r>
    </w:p>
    <w:p w14:paraId="04EC084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color w:val="auto"/>
        </w:rPr>
        <w:t>秒表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 w:eastAsia="宋体" w:cs="宋体"/>
          <w:color w:val="auto"/>
        </w:rPr>
        <w:t>刻度尺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宋体" w:hAnsi="宋体" w:eastAsia="宋体" w:cs="宋体"/>
          <w:color w:val="auto"/>
        </w:rPr>
        <w:t>温度计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 w:eastAsia="宋体" w:cs="宋体"/>
          <w:color w:val="auto"/>
        </w:rPr>
        <w:t>弹簧测力计</w:t>
      </w:r>
    </w:p>
    <w:p w14:paraId="6227239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391A34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4282C9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．秒表是测量时间的工具，故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6F90FBB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．刻度尺是测量长度的工具，能用来测量物理课本的宽度，故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符合题意；</w:t>
      </w:r>
    </w:p>
    <w:p w14:paraId="4948152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．温度计是测量温度的工具，故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36EA8DE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．弹簧测力计是测量力的大小的工具，故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3C13A39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882186772" name="图片 8821867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2186772" name="图片 88218677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C8FC1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声音在一些介质中的传播情况如图所示，声音在哪种介质中传播速度最慢（　　）</w:t>
      </w:r>
    </w:p>
    <w:p w14:paraId="36B833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324100" cy="9620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25B59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空气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水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尼龙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冰</w:t>
      </w:r>
    </w:p>
    <w:p w14:paraId="2E12A3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63F9B8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270F12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如图所示，声音在空气中的传播速度为</w:t>
      </w:r>
      <w:r>
        <w:rPr>
          <w:rFonts w:ascii="Times New Roman" w:hAnsi="Times New Roman" w:eastAsia="Times New Roman" w:cs="Times New Roman"/>
          <w:color w:val="000000"/>
        </w:rPr>
        <w:t>340m/s</w:t>
      </w:r>
      <w:r>
        <w:rPr>
          <w:rFonts w:ascii="宋体" w:hAnsi="宋体" w:eastAsia="宋体" w:cs="宋体"/>
          <w:color w:val="000000"/>
        </w:rPr>
        <w:t>，声音在水中的传播速度为</w:t>
      </w:r>
      <w:r>
        <w:rPr>
          <w:rFonts w:ascii="Times New Roman" w:hAnsi="Times New Roman" w:eastAsia="Times New Roman" w:cs="Times New Roman"/>
          <w:color w:val="000000"/>
        </w:rPr>
        <w:t>1500m/s</w:t>
      </w:r>
      <w:r>
        <w:rPr>
          <w:rFonts w:ascii="宋体" w:hAnsi="宋体" w:eastAsia="宋体" w:cs="宋体"/>
          <w:color w:val="000000"/>
        </w:rPr>
        <w:t>，声音在尼龙中的传播速度为</w:t>
      </w:r>
      <w:r>
        <w:rPr>
          <w:rFonts w:ascii="Times New Roman" w:hAnsi="Times New Roman" w:eastAsia="Times New Roman" w:cs="Times New Roman"/>
          <w:color w:val="000000"/>
        </w:rPr>
        <w:t>2600m/s</w:t>
      </w:r>
      <w:r>
        <w:rPr>
          <w:rFonts w:ascii="宋体" w:hAnsi="宋体" w:eastAsia="宋体" w:cs="宋体"/>
          <w:color w:val="000000"/>
        </w:rPr>
        <w:t>，声音在冰中的传播速度为</w:t>
      </w:r>
      <w:r>
        <w:rPr>
          <w:rFonts w:ascii="Times New Roman" w:hAnsi="Times New Roman" w:eastAsia="Times New Roman" w:cs="Times New Roman"/>
          <w:color w:val="000000"/>
        </w:rPr>
        <w:t>3230m/s</w:t>
      </w:r>
      <w:r>
        <w:rPr>
          <w:rFonts w:ascii="宋体" w:hAnsi="宋体" w:eastAsia="宋体" w:cs="宋体"/>
          <w:color w:val="000000"/>
        </w:rPr>
        <w:t>，则声音在介质中传播速度大小为</w:t>
      </w:r>
    </w:p>
    <w:p w14:paraId="11C8CD9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9.05pt;width:105.2pt;" o:ole="t" filled="f" o:preferrelative="t" stroked="f" coordsize="21600,21600">
            <v:path/>
            <v:fill on="f" focussize="0,0"/>
            <v:stroke on="f" joinstyle="miter"/>
            <v:imagedata r:id="rId14" o:title="eqId11def709823947d8b205b16f9f014959"/>
            <o:lock v:ext="edit" aspectratio="t"/>
            <w10:wrap type="none"/>
            <w10:anchorlock/>
          </v:shape>
          <o:OLEObject Type="Embed" ProgID="Equation.DSMT4" ShapeID="_x0000_i1025" DrawAspect="Content" ObjectID="_1468075725" r:id="rId13">
            <o:LockedField>false</o:LockedField>
          </o:OLEObject>
        </w:object>
      </w:r>
    </w:p>
    <w:p w14:paraId="165494C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可知声音</w: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12700" b="0"/>
            <wp:docPr id="882186768" name="图片 8821867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2186768" name="图片 882186768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空气中传播速度最慢，故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符合题意，</w:t>
      </w:r>
      <w:r>
        <w:rPr>
          <w:rFonts w:ascii="Times New Roman" w:hAnsi="Times New Roman" w:eastAsia="Times New Roman" w:cs="Times New Roman"/>
          <w:color w:val="000000"/>
        </w:rPr>
        <w:t>BCD</w:t>
      </w:r>
      <w:r>
        <w:rPr>
          <w:rFonts w:ascii="宋体" w:hAnsi="宋体" w:eastAsia="宋体" w:cs="宋体"/>
          <w:color w:val="000000"/>
        </w:rPr>
        <w:t>不符合题意。</w:t>
      </w:r>
    </w:p>
    <w:p w14:paraId="607EF60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257463D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保护环境是全球性重大课题，下列能源在使用过程中对环境污染最小的是（　　）</w:t>
      </w:r>
    </w:p>
    <w:p w14:paraId="1489B72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煤炭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木柴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太阳能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石油</w:t>
      </w:r>
    </w:p>
    <w:p w14:paraId="0394CAF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4FAB59B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CE6C4F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ABD</w:t>
      </w:r>
      <w:r>
        <w:rPr>
          <w:rFonts w:ascii="宋体" w:hAnsi="宋体" w:eastAsia="宋体" w:cs="宋体"/>
          <w:color w:val="000000"/>
        </w:rPr>
        <w:t>．煤炭、木柴、石油在燃烧过程中会产生大量废气、甚至有毒气体会污染环境，故</w:t>
      </w:r>
      <w:r>
        <w:rPr>
          <w:rFonts w:ascii="Times New Roman" w:hAnsi="Times New Roman" w:eastAsia="Times New Roman" w:cs="Times New Roman"/>
          <w:color w:val="000000"/>
        </w:rPr>
        <w:t>ABD</w:t>
      </w:r>
      <w:r>
        <w:rPr>
          <w:rFonts w:ascii="宋体" w:hAnsi="宋体" w:eastAsia="宋体" w:cs="宋体"/>
          <w:color w:val="000000"/>
        </w:rPr>
        <w:t>不符合题意；</w:t>
      </w:r>
    </w:p>
    <w:p w14:paraId="5BF2837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．太阳能使用过程中没有废气等产生，不会污染环境，故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符合题意。</w:t>
      </w:r>
    </w:p>
    <w:p w14:paraId="2BB1D82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29E6A48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在通常情况下，下列物体属于绝缘体的是（　　）</w:t>
      </w:r>
    </w:p>
    <w:p w14:paraId="2D5EDD9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铁丝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人体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铜线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塑料尺</w:t>
      </w:r>
    </w:p>
    <w:p w14:paraId="09DC88F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158FF77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B7A39F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．绝缘体是容易不导电的物体，导体是容易导电的物体；铁丝中有大量自由电子，容易导电，故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  <w:r>
        <w:rPr>
          <w:color w:val="000000"/>
        </w:rPr>
        <w:br w:type="textWrapping"/>
      </w:r>
    </w:p>
    <w:p w14:paraId="3B74F93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．人体组织中含有大量水分，和矿物质，电解质，所以人体会导电，故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7B3C3C6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．铜线中有大量自由电子，容易导电，故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026354F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．塑料尺不容易导电，是绝缘体，故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符合题意。</w:t>
      </w:r>
    </w:p>
    <w:p w14:paraId="16D4998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7FF098E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在如图所示的光学元件中，属于凸透镜的是（　　）</w:t>
      </w:r>
    </w:p>
    <w:p w14:paraId="1176310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95275" cy="952500"/>
            <wp:effectExtent l="0" t="0" r="9525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95275" cy="9525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FB4AF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52425" cy="1095375"/>
            <wp:effectExtent l="0" t="0" r="9525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95275" cy="9620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47302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6E3B69D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E470F2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．中间薄，边缘厚的透镜是凹透镜，故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不符合题意；</w:t>
      </w:r>
    </w:p>
    <w:p w14:paraId="4C92FCF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．该透镜中间厚，边缘薄，属于凸透镜，故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符合题意；</w:t>
      </w:r>
    </w:p>
    <w:p w14:paraId="31402DD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．该元件厚度相同，不是凹透镜，也不是凸透镜，故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50A38D2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4AB127D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下列用电器中，主要将电能转化为光能的是（　　）</w:t>
      </w:r>
    </w:p>
    <w:p w14:paraId="7223011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电饭煲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电灯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洗衣机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电风扇</w:t>
      </w:r>
    </w:p>
    <w:p w14:paraId="77E0512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75AE3F2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D9793E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．电饭煲主要将电能转化为内能，故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440565C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．电灯通电时会发光和发热，以发光为主，主要将电能转化为光能，故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符合题意；</w:t>
      </w:r>
    </w:p>
    <w:p w14:paraId="7894F1F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．洗衣机主要将电能转化为机械能，故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410D0BF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．电风扇主要将电能转化为机械能，故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22901DE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5D57AE9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下列情景中的声音属于噪声的是（　　）</w:t>
      </w:r>
    </w:p>
    <w:p w14:paraId="51F7649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音乐厅中的演奏声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教室里的读书声</w:t>
      </w:r>
    </w:p>
    <w:p w14:paraId="1AA093A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报告厅中的演讲声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建筑工地上嘈杂的响声</w:t>
      </w:r>
    </w:p>
    <w:p w14:paraId="0DE5C41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7E8353B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B5C9AB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．音乐厅中的演奏声属于乐音，没有影响他人，不是噪声，故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0B1A5A6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．教室里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82186770" name="图片 8821867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2186770" name="图片 882186770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读书声没有影响别人的学习，不是噪声，故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52FE5E7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．报告厅中的演讲声没有影响他人，不是噪声，故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242102E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．建筑工地上嘈杂的响声会影响别人的学习和生活，属于噪声，故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符合题意。</w:t>
      </w:r>
    </w:p>
    <w:p w14:paraId="58B9DDB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4D21018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在如图所示的各场景中，符合安全用电要求的是（　　）</w:t>
      </w:r>
    </w:p>
    <w:p w14:paraId="088362D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</w:t>
      </w:r>
      <w:r>
        <w:rPr>
          <w:rFonts w:ascii="宋体" w:hAnsi="宋体" w:eastAsia="宋体" w:cs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882186771" name="图片 8821867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2186771" name="图片 882186771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038225" cy="1038225"/>
            <wp:effectExtent l="0" t="0" r="9525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导线绝缘层破损</w:t>
      </w:r>
    </w:p>
    <w:p w14:paraId="23BC5EB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23950" cy="11239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同时使用大功率电器过多</w:t>
      </w:r>
    </w:p>
    <w:p w14:paraId="03F02B0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57300" cy="981075"/>
            <wp:effectExtent l="0" t="0" r="0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冰箱外壳接地</w:t>
      </w:r>
    </w:p>
    <w:p w14:paraId="350BD77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38250" cy="15430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双手同时分别接触火线和零线</w:t>
      </w:r>
    </w:p>
    <w:p w14:paraId="076484C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5498D6E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9964E5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．导线绝缘层破损后，容易出现漏电现或短路，不符合安全用电要求，故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7679EE1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．同时使用大功率电器过多，功率过大会导致电路中的电流过大发热严重，容易引起火灾，不符合安全用电要求，故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6B8FD17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．冰箱外壳接地是为了防止外壳带电而发生触电现象，符合安全用电的要求，故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符合题意；</w:t>
      </w:r>
    </w:p>
    <w:p w14:paraId="182A363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．双手同时分别接触火线和零线会造成触电现象，不符合安全用电要求，故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319B5A1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40C782B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灯泡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27" o:title="eqId62e76322da99c521981992a53339042c"/>
            <o:lock v:ext="edit" aspectratio="t"/>
            <w10:wrap type="none"/>
            <w10:anchorlock/>
          </v:shape>
          <o:OLEObject Type="Embed" ProgID="Equation.DSMT4" ShapeID="_x0000_i1026" DrawAspect="Content" ObjectID="_1468075726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29" o:title="eqId7afbfe404ad5febf1904d763974967b3"/>
            <o:lock v:ext="edit" aspectratio="t"/>
            <w10:wrap type="none"/>
            <w10:anchorlock/>
          </v:shape>
          <o:OLEObject Type="Embed" ProgID="Equation.DSMT4" ShapeID="_x0000_i1027" DrawAspect="Content" ObjectID="_1468075727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分别标有“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4.25pt;width:31.25pt;" o:ole="t" filled="f" o:preferrelative="t" stroked="f" coordsize="21600,21600">
            <v:path/>
            <v:fill on="f" focussize="0,0"/>
            <v:stroke on="f" joinstyle="miter"/>
            <v:imagedata r:id="rId31" o:title="eqIda8260c79d7294a07e910c4d7290fa290"/>
            <o:lock v:ext="edit" aspectratio="t"/>
            <w10:wrap type="none"/>
            <w10:anchorlock/>
          </v:shape>
          <o:OLEObject Type="Embed" ProgID="Equation.DSMT4" ShapeID="_x0000_i1028" DrawAspect="Content" ObjectID="_1468075728" r:id="rId30">
            <o:LockedField>false</o:LockedField>
          </o:OLEObject>
        </w:objec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3.85pt;width:33.1pt;" o:ole="t" filled="f" o:preferrelative="t" stroked="f" coordsize="21600,21600">
            <v:path/>
            <v:fill on="f" focussize="0,0"/>
            <v:stroke on="f" joinstyle="miter"/>
            <v:imagedata r:id="rId33" o:title="eqId9a360891e14228d5685c3ac28ee6b06e"/>
            <o:lock v:ext="edit" aspectratio="t"/>
            <w10:wrap type="none"/>
            <w10:anchorlock/>
          </v:shape>
          <o:OLEObject Type="Embed" ProgID="Equation.DSMT4" ShapeID="_x0000_i1029" DrawAspect="Content" ObjectID="_1468075729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”、“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.25pt;width:31.25pt;" o:ole="t" filled="f" o:preferrelative="t" stroked="f" coordsize="21600,21600">
            <v:path/>
            <v:fill on="f" focussize="0,0"/>
            <v:stroke on="f" joinstyle="miter"/>
            <v:imagedata r:id="rId31" o:title="eqIda8260c79d7294a07e910c4d7290fa290"/>
            <o:lock v:ext="edit" aspectratio="t"/>
            <w10:wrap type="none"/>
            <w10:anchorlock/>
          </v:shape>
          <o:OLEObject Type="Embed" ProgID="Equation.DSMT4" ShapeID="_x0000_i1030" DrawAspect="Content" ObjectID="_1468075730" r:id="rId34">
            <o:LockedField>false</o:LockedField>
          </o:OLEObject>
        </w:objec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36" o:title="eqId7cad49020d36813ad999e39345388630"/>
            <o:lock v:ext="edit" aspectratio="t"/>
            <w10:wrap type="none"/>
            <w10:anchorlock/>
          </v:shape>
          <o:OLEObject Type="Embed" ProgID="Equation.DSMT4" ShapeID="_x0000_i1031" DrawAspect="Content" ObjectID="_1468075731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”的字样，将它们接入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.25pt;width:31.25pt;" o:ole="t" filled="f" o:preferrelative="t" stroked="f" coordsize="21600,21600">
            <v:path/>
            <v:fill on="f" focussize="0,0"/>
            <v:stroke on="f" joinstyle="miter"/>
            <v:imagedata r:id="rId31" o:title="eqIda8260c79d7294a07e910c4d7290fa290"/>
            <o:lock v:ext="edit" aspectratio="t"/>
            <w10:wrap type="none"/>
            <w10:anchorlock/>
          </v:shape>
          <o:OLEObject Type="Embed" ProgID="Equation.DSMT4" ShapeID="_x0000_i1032" DrawAspect="Content" ObjectID="_1468075732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的电路中，则（　　）</w:t>
      </w:r>
    </w:p>
    <w:p w14:paraId="4A3651D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27" o:title="eqId62e76322da99c521981992a53339042c"/>
            <o:lock v:ext="edit" aspectratio="t"/>
            <w10:wrap type="none"/>
            <w10:anchorlock/>
          </v:shape>
          <o:OLEObject Type="Embed" ProgID="Equation.DSMT4" ShapeID="_x0000_i1033" DrawAspect="Content" ObjectID="_1468075733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29" o:title="eqId7afbfe404ad5febf1904d763974967b3"/>
            <o:lock v:ext="edit" aspectratio="t"/>
            <w10:wrap type="none"/>
            <w10:anchorlock/>
          </v:shape>
          <o:OLEObject Type="Embed" ProgID="Equation.DSMT4" ShapeID="_x0000_i1034" DrawAspect="Content" ObjectID="_1468075734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并联时，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27" o:title="eqId62e76322da99c521981992a53339042c"/>
            <o:lock v:ext="edit" aspectratio="t"/>
            <w10:wrap type="none"/>
            <w10:anchorlock/>
          </v:shape>
          <o:OLEObject Type="Embed" ProgID="Equation.DSMT4" ShapeID="_x0000_i1035" DrawAspect="Content" ObjectID="_1468075735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比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29" o:title="eqId7afbfe404ad5febf1904d763974967b3"/>
            <o:lock v:ext="edit" aspectratio="t"/>
            <w10:wrap type="none"/>
            <w10:anchorlock/>
          </v:shape>
          <o:OLEObject Type="Embed" ProgID="Equation.DSMT4" ShapeID="_x0000_i1036" DrawAspect="Content" ObjectID="_1468075736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亮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27" o:title="eqId62e76322da99c521981992a53339042c"/>
            <o:lock v:ext="edit" aspectratio="t"/>
            <w10:wrap type="none"/>
            <w10:anchorlock/>
          </v:shape>
          <o:OLEObject Type="Embed" ProgID="Equation.DSMT4" ShapeID="_x0000_i1037" DrawAspect="Content" ObjectID="_1468075737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29" o:title="eqId7afbfe404ad5febf1904d763974967b3"/>
            <o:lock v:ext="edit" aspectratio="t"/>
            <w10:wrap type="none"/>
            <w10:anchorlock/>
          </v:shape>
          <o:OLEObject Type="Embed" ProgID="Equation.DSMT4" ShapeID="_x0000_i1038" DrawAspect="Content" ObjectID="_1468075738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并联时，亮度相同</w:t>
      </w:r>
    </w:p>
    <w:p w14:paraId="2B4EE0C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27" o:title="eqId62e76322da99c521981992a53339042c"/>
            <o:lock v:ext="edit" aspectratio="t"/>
            <w10:wrap type="none"/>
            <w10:anchorlock/>
          </v:shape>
          <o:OLEObject Type="Embed" ProgID="Equation.DSMT4" ShapeID="_x0000_i1039" DrawAspect="Content" ObjectID="_1468075739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29" o:title="eqId7afbfe404ad5febf1904d763974967b3"/>
            <o:lock v:ext="edit" aspectratio="t"/>
            <w10:wrap type="none"/>
            <w10:anchorlock/>
          </v:shape>
          <o:OLEObject Type="Embed" ProgID="Equation.DSMT4" ShapeID="_x0000_i1040" DrawAspect="Content" ObjectID="_1468075740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串联时，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27" o:title="eqId62e76322da99c521981992a53339042c"/>
            <o:lock v:ext="edit" aspectratio="t"/>
            <w10:wrap type="none"/>
            <w10:anchorlock/>
          </v:shape>
          <o:OLEObject Type="Embed" ProgID="Equation.DSMT4" ShapeID="_x0000_i1041" DrawAspect="Content" ObjectID="_1468075741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比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29" o:title="eqId7afbfe404ad5febf1904d763974967b3"/>
            <o:lock v:ext="edit" aspectratio="t"/>
            <w10:wrap type="none"/>
            <w10:anchorlock/>
          </v:shape>
          <o:OLEObject Type="Embed" ProgID="Equation.DSMT4" ShapeID="_x0000_i1042" DrawAspect="Content" ObjectID="_1468075742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亮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27" o:title="eqId62e76322da99c521981992a53339042c"/>
            <o:lock v:ext="edit" aspectratio="t"/>
            <w10:wrap type="none"/>
            <w10:anchorlock/>
          </v:shape>
          <o:OLEObject Type="Embed" ProgID="Equation.DSMT4" ShapeID="_x0000_i1043" DrawAspect="Content" ObjectID="_1468075743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29" o:title="eqId7afbfe404ad5febf1904d763974967b3"/>
            <o:lock v:ext="edit" aspectratio="t"/>
            <w10:wrap type="none"/>
            <w10:anchorlock/>
          </v:shape>
          <o:OLEObject Type="Embed" ProgID="Equation.DSMT4" ShapeID="_x0000_i1044" DrawAspect="Content" ObjectID="_1468075744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串联时，亮度相同</w:t>
      </w:r>
    </w:p>
    <w:p w14:paraId="271CCE6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326EEDA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F6E98D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．根据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33pt;width:40.5pt;" o:ole="t" filled="f" o:preferrelative="t" stroked="f" coordsize="21600,21600">
            <v:path/>
            <v:fill on="f" focussize="0,0"/>
            <v:stroke on="f" joinstyle="miter"/>
            <v:imagedata r:id="rId51" o:title="eqId22019becb6cc137a28fcc4f1c72afb34"/>
            <o:lock v:ext="edit" aspectratio="t"/>
            <w10:wrap type="none"/>
            <w10:anchorlock/>
          </v:shape>
          <o:OLEObject Type="Embed" ProgID="Equation.DSMT4" ShapeID="_x0000_i1045" DrawAspect="Content" ObjectID="_1468075745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可知，两灯泡正常发光时电压相等，因为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27" o:title="eqId62e76322da99c521981992a53339042c"/>
            <o:lock v:ext="edit" aspectratio="t"/>
            <w10:wrap type="none"/>
            <w10:anchorlock/>
          </v:shape>
          <o:OLEObject Type="Embed" ProgID="Equation.DSMT4" ShapeID="_x0000_i1046" DrawAspect="Content" ObjectID="_1468075746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的额定功率更大，可知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27" o:title="eqId62e76322da99c521981992a53339042c"/>
            <o:lock v:ext="edit" aspectratio="t"/>
            <w10:wrap type="none"/>
            <w10:anchorlock/>
          </v:shape>
          <o:OLEObject Type="Embed" ProgID="Equation.DSMT4" ShapeID="_x0000_i1047" DrawAspect="Content" ObjectID="_1468075747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的电阻更小，当两灯并联时，两灯都正常发光，正常发光时的功率等于额定功率，则有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8pt;width:35.25pt;" o:ole="t" filled="f" o:preferrelative="t" stroked="f" coordsize="21600,21600">
            <v:path/>
            <v:fill on="f" focussize="0,0"/>
            <v:stroke on="f" joinstyle="miter"/>
            <v:imagedata r:id="rId55" o:title="eqIdd3e322065a0eddccb28b00753732a251"/>
            <o:lock v:ext="edit" aspectratio="t"/>
            <w10:wrap type="none"/>
            <w10:anchorlock/>
          </v:shape>
          <o:OLEObject Type="Embed" ProgID="Equation.DSMT4" ShapeID="_x0000_i1048" DrawAspect="Content" ObjectID="_1468075748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27" o:title="eqId62e76322da99c521981992a53339042c"/>
            <o:lock v:ext="edit" aspectratio="t"/>
            <w10:wrap type="none"/>
            <w10:anchorlock/>
          </v:shape>
          <o:OLEObject Type="Embed" ProgID="Equation.DSMT4" ShapeID="_x0000_i1049" DrawAspect="Content" ObjectID="_1468075749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比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29" o:title="eqId7afbfe404ad5febf1904d763974967b3"/>
            <o:lock v:ext="edit" aspectratio="t"/>
            <w10:wrap type="none"/>
            <w10:anchorlock/>
          </v:shape>
          <o:OLEObject Type="Embed" ProgID="Equation.DSMT4" ShapeID="_x0000_i1050" DrawAspect="Content" ObjectID="_1468075750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亮，故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3D4A094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CD</w:t>
      </w:r>
      <w:r>
        <w:rPr>
          <w:rFonts w:ascii="宋体" w:hAnsi="宋体" w:eastAsia="宋体" w:cs="宋体"/>
          <w:color w:val="000000"/>
        </w:rPr>
        <w:t>．由上可知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27" o:title="eqId62e76322da99c521981992a53339042c"/>
            <o:lock v:ext="edit" aspectratio="t"/>
            <w10:wrap type="none"/>
            <w10:anchorlock/>
          </v:shape>
          <o:OLEObject Type="Embed" ProgID="Equation.DSMT4" ShapeID="_x0000_i1051" DrawAspect="Content" ObjectID="_1468075751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的电阻小，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29" o:title="eqId7afbfe404ad5febf1904d763974967b3"/>
            <o:lock v:ext="edit" aspectratio="t"/>
            <w10:wrap type="none"/>
            <w10:anchorlock/>
          </v:shape>
          <o:OLEObject Type="Embed" ProgID="Equation.DSMT4" ShapeID="_x0000_i1052" DrawAspect="Content" ObjectID="_1468075752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的电阻大，当两灯泡串联接入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25pt;width:31.25pt;" o:ole="t" filled="f" o:preferrelative="t" stroked="f" coordsize="21600,21600">
            <v:path/>
            <v:fill on="f" focussize="0,0"/>
            <v:stroke on="f" joinstyle="miter"/>
            <v:imagedata r:id="rId31" o:title="eqIda8260c79d7294a07e910c4d7290fa290"/>
            <o:lock v:ext="edit" aspectratio="t"/>
            <w10:wrap type="none"/>
            <w10:anchorlock/>
          </v:shape>
          <o:OLEObject Type="Embed" ProgID="Equation.DSMT4" ShapeID="_x0000_i1053" DrawAspect="Content" ObjectID="_1468075753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的电路中时，通过的电流相等，根据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5pt;width:42pt;" o:ole="t" filled="f" o:preferrelative="t" stroked="f" coordsize="21600,21600">
            <v:path/>
            <v:fill on="f" focussize="0,0"/>
            <v:stroke on="f" joinstyle="miter"/>
            <v:imagedata r:id="rId62" o:title="eqIdc4d5a9fcec59c48609263f017380a174"/>
            <o:lock v:ext="edit" aspectratio="t"/>
            <w10:wrap type="none"/>
            <w10:anchorlock/>
          </v:shape>
          <o:OLEObject Type="Embed" ProgID="Equation.DSMT4" ShapeID="_x0000_i1054" DrawAspect="Content" ObjectID="_1468075754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9.05pt;width:38.1pt;" o:ole="t" filled="f" o:preferrelative="t" stroked="f" coordsize="21600,21600">
            <v:path/>
            <v:fill on="f" focussize="0,0"/>
            <v:stroke on="f" joinstyle="miter"/>
            <v:imagedata r:id="rId64" o:title="eqIda8bef8cc4e451b04d20ed62c79ad4f10"/>
            <o:lock v:ext="edit" aspectratio="t"/>
            <w10:wrap type="none"/>
            <w10:anchorlock/>
          </v:shape>
          <o:OLEObject Type="Embed" ProgID="Equation.DSMT4" ShapeID="_x0000_i1055" DrawAspect="Content" ObjectID="_1468075755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27" o:title="eqId62e76322da99c521981992a53339042c"/>
            <o:lock v:ext="edit" aspectratio="t"/>
            <w10:wrap type="none"/>
            <w10:anchorlock/>
          </v:shape>
          <o:OLEObject Type="Embed" ProgID="Equation.DSMT4" ShapeID="_x0000_i1056" DrawAspect="Content" ObjectID="_1468075756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比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29" o:title="eqId7afbfe404ad5febf1904d763974967b3"/>
            <o:lock v:ext="edit" aspectratio="t"/>
            <w10:wrap type="none"/>
            <w10:anchorlock/>
          </v:shape>
          <o:OLEObject Type="Embed" ProgID="Equation.DSMT4" ShapeID="_x0000_i1057" DrawAspect="Content" ObjectID="_1468075757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暗，故</w:t>
      </w:r>
      <w:r>
        <w:rPr>
          <w:rFonts w:ascii="Times New Roman" w:hAnsi="Times New Roman" w:eastAsia="Times New Roman" w:cs="Times New Roman"/>
          <w:color w:val="000000"/>
        </w:rPr>
        <w:t>CD</w:t>
      </w:r>
      <w:r>
        <w:rPr>
          <w:rFonts w:ascii="宋体" w:hAnsi="宋体" w:eastAsia="宋体" w:cs="宋体"/>
          <w:color w:val="000000"/>
        </w:rPr>
        <w:t>不符合题意。</w:t>
      </w:r>
    </w:p>
    <w:p w14:paraId="3630FFE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25BCE18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下列办法中，能提高如图滑轮组机械效率的是（　　）</w:t>
      </w:r>
    </w:p>
    <w:p w14:paraId="341F79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57325" cy="2095500"/>
            <wp:effectExtent l="0" t="0" r="9525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773600B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增大摩擦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增大定滑轮重力</w:t>
      </w:r>
    </w:p>
    <w:p w14:paraId="00E4CF2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增大动滑轮重力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增大被提升物体重力</w:t>
      </w:r>
    </w:p>
    <w:p w14:paraId="4B3F149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4C3F0BF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DDE82C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．增大摩擦，会增大额外功在总功所占比值，使机械效率降低，故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56D0C41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．增大定滑轮重力，不会改变额外功和有用功，即机械效率不变，故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1433782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．增大动滑轮重力，会增大额外功在总功所占比值，使机械效率降低，故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6C4AA58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．增大被提升物体重力，增大有用功在总功所占比值，使机械效率增大，故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符合题意。</w:t>
      </w:r>
    </w:p>
    <w:p w14:paraId="0BDACE9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51CC48D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日，长征</w:t>
      </w:r>
      <w:r>
        <w:rPr>
          <w:color w:val="000000"/>
        </w:rPr>
        <w:t>2F</w:t>
      </w:r>
      <w:r>
        <w:rPr>
          <w:rFonts w:ascii="宋体" w:hAnsi="宋体" w:eastAsia="宋体" w:cs="宋体"/>
          <w:color w:val="000000"/>
        </w:rPr>
        <w:t>火箭顺利将载有三名航天员的神舟十四号飞船送入预定轨道，飞船变轨后与天和核心舱成功对接。下列说法错误的是（　　）</w:t>
      </w:r>
    </w:p>
    <w:p w14:paraId="32F5823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火箭升空过程中，燃料燃烧产生的内能转化为火箭的机械能</w:t>
      </w:r>
    </w:p>
    <w:p w14:paraId="48CC563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飞船进入预定轨道后，飞船仍然具有惯性</w:t>
      </w:r>
    </w:p>
    <w:p w14:paraId="5728D10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飞船与核心舱对接后，以核心舱为参照物，飞船是静止的</w:t>
      </w:r>
    </w:p>
    <w:p w14:paraId="6C8783E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航天员在核心舱里做实验时，仍然可以用天平测量物体的质量</w:t>
      </w:r>
    </w:p>
    <w:p w14:paraId="726E6E1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4C17F5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FF3574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．火箭升空过程中，火箭速度增大，高度增大，因此动能和势能都增加，即机械能增大，而消耗了燃烧，因此燃料燃烧产生的内能转化为火箭的机械能，故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03AF772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．惯性只与质量有关，而质量与位置无关，因此飞船进入预定轨道后，质量不变，飞船仍然具有惯性，故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73494D0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．飞船与核心舱对接后，以核心舱为参照物，飞船的位置保持不变，因此飞船相对于核心舱是静止的，故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1E15576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．航天员在核心舱里做实验时，处于完全失重状态，无法用天平测量物体的质量，故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符合题意。</w:t>
      </w:r>
    </w:p>
    <w:p w14:paraId="1EFDA9F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3AD2AA1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如图所示，底面积和质量都相同的甲、乙两个规则容器（容器厚度不计），装有质量相同的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两种液体，放在水平桌面上，液面高度相同，若液体对容器底部的压强分别为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8pt;width:17.25pt;" o:ole="t" filled="f" o:preferrelative="t" stroked="f" coordsize="21600,21600">
            <v:path/>
            <v:fill on="f" focussize="0,0"/>
            <v:stroke on="f" joinstyle="miter"/>
            <v:imagedata r:id="rId69" o:title="eqId4ed8363f46bc3dbc8a51b8af769eebb8"/>
            <o:lock v:ext="edit" aspectratio="t"/>
            <w10:wrap type="none"/>
            <w10:anchorlock/>
          </v:shape>
          <o:OLEObject Type="Embed" ProgID="Equation.DSMT4" ShapeID="_x0000_i1058" DrawAspect="Content" ObjectID="_1468075758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8pt;width:16.5pt;" o:ole="t" filled="f" o:preferrelative="t" stroked="f" coordsize="21600,21600">
            <v:path/>
            <v:fill on="f" focussize="0,0"/>
            <v:stroke on="f" joinstyle="miter"/>
            <v:imagedata r:id="rId71" o:title="eqId369d7d412f57c1a6e1a43880fb6fa8d8"/>
            <o:lock v:ext="edit" aspectratio="t"/>
            <w10:wrap type="none"/>
            <w10:anchorlock/>
          </v:shape>
          <o:OLEObject Type="Embed" ProgID="Equation.DSMT4" ShapeID="_x0000_i1059" DrawAspect="Content" ObjectID="_1468075759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，液体对容器底部的压力分别为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8pt;width:15.75pt;" o:ole="t" filled="f" o:preferrelative="t" stroked="f" coordsize="21600,21600">
            <v:path/>
            <v:fill on="f" focussize="0,0"/>
            <v:stroke on="f" joinstyle="miter"/>
            <v:imagedata r:id="rId73" o:title="eqIdd1cf6330d1f4b2575fcb2349359c5867"/>
            <o:lock v:ext="edit" aspectratio="t"/>
            <w10:wrap type="none"/>
            <w10:anchorlock/>
          </v:shape>
          <o:OLEObject Type="Embed" ProgID="Equation.DSMT4" ShapeID="_x0000_i1060" DrawAspect="Content" ObjectID="_1468075760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5.75pt;width:14.25pt;" o:ole="t" filled="f" o:preferrelative="t" stroked="f" coordsize="21600,21600">
            <v:path/>
            <v:fill on="f" focussize="0,0"/>
            <v:stroke on="f" joinstyle="miter"/>
            <v:imagedata r:id="rId75" o:title="eqIdade10d525ecbc61112831cd0b9ec3999"/>
            <o:lock v:ext="edit" aspectratio="t"/>
            <w10:wrap type="none"/>
            <w10:anchorlock/>
          </v:shape>
          <o:OLEObject Type="Embed" ProgID="Equation.DSMT4" ShapeID="_x0000_i1061" DrawAspect="Content" ObjectID="_1468075761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；容器对桌面的压强分别为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8pt;width:17pt;" o:ole="t" filled="f" o:preferrelative="t" stroked="f" coordsize="21600,21600">
            <v:path/>
            <v:fill on="f" focussize="0,0"/>
            <v:stroke on="f" joinstyle="miter"/>
            <v:imagedata r:id="rId77" o:title="eqId40b0fe78176b0893630e2baaf0ee4179"/>
            <o:lock v:ext="edit" aspectratio="t"/>
            <w10:wrap type="none"/>
            <w10:anchorlock/>
          </v:shape>
          <o:OLEObject Type="Embed" ProgID="Equation.DSMT4" ShapeID="_x0000_i1062" DrawAspect="Content" ObjectID="_1468075762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8pt;width:17pt;" o:ole="t" filled="f" o:preferrelative="t" stroked="f" coordsize="21600,21600">
            <v:path/>
            <v:fill on="f" focussize="0,0"/>
            <v:stroke on="f" joinstyle="miter"/>
            <v:imagedata r:id="rId79" o:title="eqId956e2ec892a6414f4b51e50ecbb9efff"/>
            <o:lock v:ext="edit" aspectratio="t"/>
            <w10:wrap type="none"/>
            <w10:anchorlock/>
          </v:shape>
          <o:OLEObject Type="Embed" ProgID="Equation.DSMT4" ShapeID="_x0000_i1063" DrawAspect="Content" ObjectID="_1468075763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，容器对桌面的压力分别为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8pt;width:16pt;" o:ole="t" filled="f" o:preferrelative="t" stroked="f" coordsize="21600,21600">
            <v:path/>
            <v:fill on="f" focussize="0,0"/>
            <v:stroke on="f" joinstyle="miter"/>
            <v:imagedata r:id="rId81" o:title="eqIdfada26ca38429e07be9cbadf41464ac1"/>
            <o:lock v:ext="edit" aspectratio="t"/>
            <w10:wrap type="none"/>
            <w10:anchorlock/>
          </v:shape>
          <o:OLEObject Type="Embed" ProgID="Equation.DSMT4" ShapeID="_x0000_i1064" DrawAspect="Content" ObjectID="_1468075764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8pt;width:17pt;" o:ole="t" filled="f" o:preferrelative="t" stroked="f" coordsize="21600,21600">
            <v:path/>
            <v:fill on="f" focussize="0,0"/>
            <v:stroke on="f" joinstyle="miter"/>
            <v:imagedata r:id="rId83" o:title="eqId830211daa0f561ef00fb58f1af22c9db"/>
            <o:lock v:ext="edit" aspectratio="t"/>
            <w10:wrap type="none"/>
            <w10:anchorlock/>
          </v:shape>
          <o:OLEObject Type="Embed" ProgID="Equation.DSMT4" ShapeID="_x0000_i1065" DrawAspect="Content" ObjectID="_1468075765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，则它们的大小关系正确的是（　　）</w:t>
      </w:r>
    </w:p>
    <w:p w14:paraId="26B6B8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962150" cy="77152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E3E5E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6.5pt;width:37pt;" o:ole="t" filled="f" o:preferrelative="t" stroked="f" coordsize="21600,21600">
            <v:path/>
            <v:fill on="f" focussize="0,0"/>
            <v:stroke on="f" joinstyle="miter"/>
            <v:imagedata r:id="rId86" o:title="eqIdb50febee79a37ea9eb5bdeafbb4600e8"/>
            <o:lock v:ext="edit" aspectratio="t"/>
            <w10:wrap type="none"/>
            <w10:anchorlock/>
          </v:shape>
          <o:OLEObject Type="Embed" ProgID="Equation.DSMT4" ShapeID="_x0000_i1066" DrawAspect="Content" ObjectID="_1468075766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6.5pt;width:36pt;" o:ole="t" filled="f" o:preferrelative="t" stroked="f" coordsize="21600,21600">
            <v:path/>
            <v:fill on="f" focussize="0,0"/>
            <v:stroke on="f" joinstyle="miter"/>
            <v:imagedata r:id="rId88" o:title="eqId4a9f15ef690d529dc21ae08ceb21b665"/>
            <o:lock v:ext="edit" aspectratio="t"/>
            <w10:wrap type="none"/>
            <w10:anchorlock/>
          </v:shape>
          <o:OLEObject Type="Embed" ProgID="Equation.DSMT4" ShapeID="_x0000_i1067" DrawAspect="Content" ObjectID="_1468075767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7.5pt;width:39pt;" o:ole="t" filled="f" o:preferrelative="t" stroked="f" coordsize="21600,21600">
            <v:path/>
            <v:fill on="f" focussize="0,0"/>
            <v:stroke on="f" joinstyle="miter"/>
            <v:imagedata r:id="rId90" o:title="eqId1b774d4299d6b934c1f4675dbcfa7309"/>
            <o:lock v:ext="edit" aspectratio="t"/>
            <w10:wrap type="none"/>
            <w10:anchorlock/>
          </v:shape>
          <o:OLEObject Type="Embed" ProgID="Equation.DSMT4" ShapeID="_x0000_i1068" DrawAspect="Content" ObjectID="_1468075768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7.5pt;width:37pt;" o:ole="t" filled="f" o:preferrelative="t" stroked="f" coordsize="21600,21600">
            <v:path/>
            <v:fill on="f" focussize="0,0"/>
            <v:stroke on="f" joinstyle="miter"/>
            <v:imagedata r:id="rId92" o:title="eqId1a647d01fdfc1a0aed7c65c81ed68023"/>
            <o:lock v:ext="edit" aspectratio="t"/>
            <w10:wrap type="none"/>
            <w10:anchorlock/>
          </v:shape>
          <o:OLEObject Type="Embed" ProgID="Equation.DSMT4" ShapeID="_x0000_i1069" DrawAspect="Content" ObjectID="_1468075769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6.5pt;width:37pt;" o:ole="t" filled="f" o:preferrelative="t" stroked="f" coordsize="21600,21600">
            <v:path/>
            <v:fill on="f" focussize="0,0"/>
            <v:stroke on="f" joinstyle="miter"/>
            <v:imagedata r:id="rId94" o:title="eqId08a25ea0bf5d29a8501c7637fd62e400"/>
            <o:lock v:ext="edit" aspectratio="t"/>
            <w10:wrap type="none"/>
            <w10:anchorlock/>
          </v:shape>
          <o:OLEObject Type="Embed" ProgID="Equation.DSMT4" ShapeID="_x0000_i1070" DrawAspect="Content" ObjectID="_1468075770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8.3pt;width:40pt;" o:ole="t" filled="f" o:preferrelative="t" stroked="f" coordsize="21600,21600">
            <v:path/>
            <v:fill on="f" focussize="0,0"/>
            <v:stroke on="f" joinstyle="miter"/>
            <v:imagedata r:id="rId96" o:title="eqIdb9f91c59339f338f40415ac2eb5163f7"/>
            <o:lock v:ext="edit" aspectratio="t"/>
            <w10:wrap type="none"/>
            <w10:anchorlock/>
          </v:shape>
          <o:OLEObject Type="Embed" ProgID="Equation.DSMT4" ShapeID="_x0000_i1071" DrawAspect="Content" ObjectID="_1468075771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7.5pt;width:39pt;" o:ole="t" filled="f" o:preferrelative="t" stroked="f" coordsize="21600,21600">
            <v:path/>
            <v:fill on="f" focussize="0,0"/>
            <v:stroke on="f" joinstyle="miter"/>
            <v:imagedata r:id="rId90" o:title="eqId1b774d4299d6b934c1f4675dbcfa7309"/>
            <o:lock v:ext="edit" aspectratio="t"/>
            <w10:wrap type="none"/>
            <w10:anchorlock/>
          </v:shape>
          <o:OLEObject Type="Embed" ProgID="Equation.DSMT4" ShapeID="_x0000_i1072" DrawAspect="Content" ObjectID="_1468075772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7.5pt;width:37pt;" o:ole="t" filled="f" o:preferrelative="t" stroked="f" coordsize="21600,21600">
            <v:path/>
            <v:fill on="f" focussize="0,0"/>
            <v:stroke on="f" joinstyle="miter"/>
            <v:imagedata r:id="rId92" o:title="eqId1a647d01fdfc1a0aed7c65c81ed68023"/>
            <o:lock v:ext="edit" aspectratio="t"/>
            <w10:wrap type="none"/>
            <w10:anchorlock/>
          </v:shape>
          <o:OLEObject Type="Embed" ProgID="Equation.DSMT4" ShapeID="_x0000_i1073" DrawAspect="Content" ObjectID="_1468075773" r:id="rId98">
            <o:LockedField>false</o:LockedField>
          </o:OLEObject>
        </w:object>
      </w:r>
    </w:p>
    <w:p w14:paraId="13ED1DC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6.5pt;width:37pt;" o:ole="t" filled="f" o:preferrelative="t" stroked="f" coordsize="21600,21600">
            <v:path/>
            <v:fill on="f" focussize="0,0"/>
            <v:stroke on="f" joinstyle="miter"/>
            <v:imagedata r:id="rId100" o:title="eqId4b8821e4588403cd44f8c4e46b044542"/>
            <o:lock v:ext="edit" aspectratio="t"/>
            <w10:wrap type="none"/>
            <w10:anchorlock/>
          </v:shape>
          <o:OLEObject Type="Embed" ProgID="Equation.DSMT4" ShapeID="_x0000_i1074" DrawAspect="Content" ObjectID="_1468075774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6.5pt;width:36pt;" o:ole="t" filled="f" o:preferrelative="t" stroked="f" coordsize="21600,21600">
            <v:path/>
            <v:fill on="f" focussize="0,0"/>
            <v:stroke on="f" joinstyle="miter"/>
            <v:imagedata r:id="rId102" o:title="eqIde551ef651701478288519999c6e8cccd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7.5pt;width:39pt;" o:ole="t" filled="f" o:preferrelative="t" stroked="f" coordsize="21600,21600">
            <v:path/>
            <v:fill on="f" focussize="0,0"/>
            <v:stroke on="f" joinstyle="miter"/>
            <v:imagedata r:id="rId104" o:title="eqId8f124d797dda3b0d2142970170471047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7.5pt;width:37pt;" o:ole="t" filled="f" o:preferrelative="t" stroked="f" coordsize="21600,21600">
            <v:path/>
            <v:fill on="f" focussize="0,0"/>
            <v:stroke on="f" joinstyle="miter"/>
            <v:imagedata r:id="rId106" o:title="eqIdbf88599697c17287201ff35fbb0db884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6.5pt;width:37pt;" o:ole="t" filled="f" o:preferrelative="t" stroked="f" coordsize="21600,21600">
            <v:path/>
            <v:fill on="f" focussize="0,0"/>
            <v:stroke on="f" joinstyle="miter"/>
            <v:imagedata r:id="rId94" o:title="eqId08a25ea0bf5d29a8501c7637fd62e400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8.3pt;width:40pt;" o:ole="t" filled="f" o:preferrelative="t" stroked="f" coordsize="21600,21600">
            <v:path/>
            <v:fill on="f" focussize="0,0"/>
            <v:stroke on="f" joinstyle="miter"/>
            <v:imagedata r:id="rId96" o:title="eqIdb9f91c59339f338f40415ac2eb5163f7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7.5pt;width:39pt;" o:ole="t" filled="f" o:preferrelative="t" stroked="f" coordsize="21600,21600">
            <v:path/>
            <v:fill on="f" focussize="0,0"/>
            <v:stroke on="f" joinstyle="miter"/>
            <v:imagedata r:id="rId104" o:title="eqId8f124d797dda3b0d2142970170471047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7.5pt;width:37pt;" o:ole="t" filled="f" o:preferrelative="t" stroked="f" coordsize="21600,21600">
            <v:path/>
            <v:fill on="f" focussize="0,0"/>
            <v:stroke on="f" joinstyle="miter"/>
            <v:imagedata r:id="rId106" o:title="eqIdbf88599697c17287201ff35fbb0db884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0">
            <o:LockedField>false</o:LockedField>
          </o:OLEObject>
        </w:object>
      </w:r>
    </w:p>
    <w:p w14:paraId="20BCAFE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3EE764C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E29CA0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由图可知，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液体体积大于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液体体积，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两种液体质量相同，由</w:t>
      </w:r>
    </w:p>
    <w:p w14:paraId="3412A5C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31.05pt;width:34.1pt;" o:ole="t" filled="f" o:preferrelative="t" stroked="f" coordsize="21600,21600">
            <v:path/>
            <v:fill on="f" focussize="0,0"/>
            <v:stroke on="f" joinstyle="miter"/>
            <v:imagedata r:id="rId112" o:title="eqIda3e8b5e08812f92622f79e7b17a5a78d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1">
            <o:LockedField>false</o:LockedField>
          </o:OLEObject>
        </w:object>
      </w:r>
    </w:p>
    <w:p w14:paraId="248FA22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可知</w:t>
      </w:r>
    </w:p>
    <w:p w14:paraId="0375D77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7.9pt;width:39.1pt;" o:ole="t" filled="f" o:preferrelative="t" stroked="f" coordsize="21600,21600">
            <v:path/>
            <v:fill on="f" focussize="0,0"/>
            <v:stroke on="f" joinstyle="miter"/>
            <v:imagedata r:id="rId114" o:title="eqId2f2cd1e84dce339761fed8e336e45164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3">
            <o:LockedField>false</o:LockedField>
          </o:OLEObject>
        </w:object>
      </w:r>
    </w:p>
    <w:p w14:paraId="1A414B6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液面高度相同，根据</w:t>
      </w:r>
    </w:p>
    <w:p w14:paraId="17E16E5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5.75pt;width:44.25pt;" o:ole="t" filled="f" o:preferrelative="t" stroked="f" coordsize="21600,21600">
            <v:path/>
            <v:fill on="f" focussize="0,0"/>
            <v:stroke on="f" joinstyle="miter"/>
            <v:imagedata r:id="rId116" o:title="eqId4a1515878ecd7c5ad8a55f46e58d62b9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5">
            <o:LockedField>false</o:LockedField>
          </o:OLEObject>
        </w:object>
      </w:r>
    </w:p>
    <w:p w14:paraId="1191357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可得液体对容器底部的压强关系</w:t>
      </w:r>
    </w:p>
    <w:p w14:paraId="2367D50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8pt;width:41.25pt;" o:ole="t" filled="f" o:preferrelative="t" stroked="f" coordsize="21600,21600">
            <v:path/>
            <v:fill on="f" focussize="0,0"/>
            <v:stroke on="f" joinstyle="miter"/>
            <v:imagedata r:id="rId118" o:title="eqIda03a7c5844273c4b77219a1c6b2f139a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7">
            <o:LockedField>false</o:LockedField>
          </o:OLEObject>
        </w:object>
      </w:r>
    </w:p>
    <w:p w14:paraId="2B4BFB5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容器底面积相同，根据</w:t>
      </w:r>
    </w:p>
    <w:p w14:paraId="760DC7B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5.75pt;width:39pt;" o:ole="t" filled="f" o:preferrelative="t" stroked="f" coordsize="21600,21600">
            <v:path/>
            <v:fill on="f" focussize="0,0"/>
            <v:stroke on="f" joinstyle="miter"/>
            <v:imagedata r:id="rId120" o:title="eqIde0b847c0bac35d3bf6d082caa9c25718"/>
            <o:lock v:ext="edit" aspectratio="t"/>
            <w10:wrap type="none"/>
            <w10:anchorlock/>
          </v:shape>
          <o:OLEObject Type="Embed" ProgID="Equation.DSMT4" ShapeID="_x0000_i1086" DrawAspect="Content" ObjectID="_1468075786" r:id="rId119">
            <o:LockedField>false</o:LockedField>
          </o:OLEObject>
        </w:object>
      </w:r>
    </w:p>
    <w:p w14:paraId="5F23139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可得液体对容器底部的压力关系</w:t>
      </w:r>
    </w:p>
    <w:p w14:paraId="3EDFEAA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8pt;width:40pt;" o:ole="t" filled="f" o:preferrelative="t" stroked="f" coordsize="21600,21600">
            <v:path/>
            <v:fill on="f" focussize="0,0"/>
            <v:stroke on="f" joinstyle="miter"/>
            <v:imagedata r:id="rId122" o:title="eqIdf18fb2d63b87c6fb5916724e316c7963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1">
            <o:LockedField>false</o:LockedField>
          </o:OLEObject>
        </w:object>
      </w:r>
    </w:p>
    <w:p w14:paraId="51DEF4D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容器放在水平桌面上，容器对桌面的压力大小等于容器和液体总重力</w:t>
      </w:r>
    </w:p>
    <w:p w14:paraId="7E4A3F7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8.75pt;width:96pt;" o:ole="t" filled="f" o:preferrelative="t" stroked="f" coordsize="21600,21600">
            <v:path/>
            <v:fill on="f" focussize="0,0"/>
            <v:stroke on="f" joinstyle="miter"/>
            <v:imagedata r:id="rId124" o:title="eqId9bf7e91dd6c98ff446fde789d9ab9277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3">
            <o:LockedField>false</o:LockedField>
          </o:OLEObject>
        </w:object>
      </w:r>
    </w:p>
    <w:p w14:paraId="7F053E9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8.75pt;width:96.75pt;" o:ole="t" filled="f" o:preferrelative="t" stroked="f" coordsize="21600,21600">
            <v:path/>
            <v:fill on="f" focussize="0,0"/>
            <v:stroke on="f" joinstyle="miter"/>
            <v:imagedata r:id="rId126" o:title="eqIddc6d1a49aad24fddefcd000a5e124146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5">
            <o:LockedField>false</o:LockedField>
          </o:OLEObject>
        </w:object>
      </w:r>
    </w:p>
    <w:p w14:paraId="7B5A0F9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两种液体质量相同，液体的重力相同，则</w:t>
      </w:r>
    </w:p>
    <w:p w14:paraId="6CD13F9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7.5pt;width:37pt;" o:ole="t" filled="f" o:preferrelative="t" stroked="f" coordsize="21600,21600">
            <v:path/>
            <v:fill on="f" focussize="0,0"/>
            <v:stroke on="f" joinstyle="miter"/>
            <v:imagedata r:id="rId92" o:title="eqId1a647d01fdfc1a0aed7c65c81ed68023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7">
            <o:LockedField>false</o:LockedField>
          </o:OLEObject>
        </w:object>
      </w:r>
    </w:p>
    <w:p w14:paraId="4E18EA6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根据</w:t>
      </w:r>
    </w:p>
    <w:p w14:paraId="1AA905B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30.75pt;width:33.75pt;" o:ole="t" filled="f" o:preferrelative="t" stroked="f" coordsize="21600,21600">
            <v:path/>
            <v:fill on="f" focussize="0,0"/>
            <v:stroke on="f" joinstyle="miter"/>
            <v:imagedata r:id="rId129" o:title="eqIde512e223efc50cd873f7d5b0e9896c8e"/>
            <o:lock v:ext="edit" aspectratio="t"/>
            <w10:wrap type="none"/>
            <w10:anchorlock/>
          </v:shape>
          <o:OLEObject Type="Embed" ProgID="Equation.DSMT4" ShapeID="_x0000_i1091" DrawAspect="Content" ObjectID="_1468075791" r:id="rId128">
            <o:LockedField>false</o:LockedField>
          </o:OLEObject>
        </w:object>
      </w:r>
    </w:p>
    <w:p w14:paraId="0C631EA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容器对桌面的压强</w:t>
      </w:r>
    </w:p>
    <w:p w14:paraId="1676F43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7.5pt;width:39pt;" o:ole="t" filled="f" o:preferrelative="t" stroked="f" coordsize="21600,21600">
            <v:path/>
            <v:fill on="f" focussize="0,0"/>
            <v:stroke on="f" joinstyle="miter"/>
            <v:imagedata r:id="rId90" o:title="eqId1b774d4299d6b934c1f4675dbcfa7309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0">
            <o:LockedField>false</o:LockedField>
          </o:OLEObject>
        </w:object>
      </w:r>
    </w:p>
    <w:p w14:paraId="5F2049F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ACD</w:t>
      </w:r>
      <w:r>
        <w:rPr>
          <w:rFonts w:ascii="宋体" w:hAnsi="宋体" w:eastAsia="宋体" w:cs="宋体"/>
          <w:color w:val="000000"/>
        </w:rPr>
        <w:t>错误，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正确。</w:t>
      </w:r>
    </w:p>
    <w:p w14:paraId="2AF1155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3056DCEC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二、填空题（每空2分，共16分。不要求写出计算过程）请将答案填写在答题卡上</w:t>
      </w:r>
    </w:p>
    <w:p w14:paraId="2276AC8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小桂带了一瓶水进入中考考场，在考试过程中，小桂喝掉一部分水后，瓶中水的质量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___________、密度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___________（均选填“增大”、“减小”或“不变”）。</w:t>
      </w:r>
    </w:p>
    <w:p w14:paraId="15BDA8D7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减小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不变</w:t>
      </w:r>
    </w:p>
    <w:p w14:paraId="6194914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B4CD7B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[1][2]</w:t>
      </w:r>
      <w:r>
        <w:rPr>
          <w:rFonts w:ascii="宋体" w:hAnsi="宋体" w:eastAsia="宋体" w:cs="宋体"/>
          <w:color w:val="000000"/>
        </w:rPr>
        <w:t>小桂喝水后，瓶中水的质量减小，密度与状态、温度有关，与质量无关，故密度不变。</w:t>
      </w:r>
    </w:p>
    <w:p w14:paraId="1AC6FE7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在如图所示的装置中，闭合开关后，导体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32" o:title="eqId8aba24687e44485322e73e279433b153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在磁场中沿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___________（选填“左右”或“上下”）方向运动时，会产生感应电流，这就是电磁感应现象。人们根据此现象发明了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___________机。</w:t>
      </w:r>
    </w:p>
    <w:p w14:paraId="2CE3CA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895475" cy="1752600"/>
            <wp:effectExtent l="0" t="0" r="9525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3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4C05A1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左右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发电</w:t>
      </w:r>
    </w:p>
    <w:p w14:paraId="4136B2C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579062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如图所示，磁感线是竖直方向，当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左右运动时，会切割磁感线，产生感应电流，是电磁感应现象。</w:t>
      </w:r>
    </w:p>
    <w:p w14:paraId="1305E4C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发电机是根据电磁感应原理制造而成。</w:t>
      </w:r>
    </w:p>
    <w:p w14:paraId="2E5CC16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桂林山水素有“甲天下”之称，周末小林一家乘坐竹筏游览漓江，当他们登上竹筏时，竹筏浸入水中的体积增大，竹筏受到的浮力___________（选填“增大”、“减小”或“不变”）；筏工向后撑竹竿使竹筏前进，这说明物体间力的作用是___________的。</w:t>
      </w:r>
    </w:p>
    <w:p w14:paraId="7056AA94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增大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相互的</w:t>
      </w:r>
    </w:p>
    <w:p w14:paraId="2AAA3F3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DB3F5E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竹筏在水面上处于漂浮状态，所受浮力等于重力，当他们登上竹筏时，竹筏浸入水中的体积增大，总重力增大，则竹筏受到的浮力增大。</w:t>
      </w:r>
    </w:p>
    <w:p w14:paraId="345747E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当筏工向后撑竹竿，因为力的作用是相互的，竹竿会给筏工向前的力使竹筏前进。</w:t>
      </w:r>
    </w:p>
    <w:p w14:paraId="2F9E6F5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在物理兴趣小组的活动中，小桂按如图所示的电路图连接电路，电源电压恒定为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135" o:title="eqId67a702a7adc396ff5c7ae22448f1716c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37" o:title="eqIdbe9b4a83b9aebebf29de0c4406ebf894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为滑动变阻器，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39" o:title="eqId4aa0df7f1e45f9de29e802c7f19a4f64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141" o:title="eqIdce2581ae160692cd7e2686226fe5e2c6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为定值电阻，且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8pt;width:35.25pt;" o:ole="t" filled="f" o:preferrelative="t" stroked="f" coordsize="21600,21600">
            <v:path/>
            <v:fill on="f" focussize="0,0"/>
            <v:stroke on="f" joinstyle="miter"/>
            <v:imagedata r:id="rId143" o:title="eqId116da86605c5994820ab76dae43024cb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15pt;width:44.1pt;" o:ole="t" filled="f" o:preferrelative="t" stroked="f" coordsize="21600,21600">
            <v:path/>
            <v:fill on="f" focussize="0,0"/>
            <v:stroke on="f" joinstyle="miter"/>
            <v:imagedata r:id="rId145" o:title="eqIdf65e02162b7c48b90ba5172cd0085287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。闭合开关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25pt;width:10.5pt;" o:ole="t" filled="f" o:preferrelative="t" stroked="f" coordsize="21600,21600">
            <v:path/>
            <v:fill on="f" focussize="0,0"/>
            <v:stroke on="f" joinstyle="miter"/>
            <v:imagedata r:id="rId147" o:title="eqId3482b3e788f6069d41ee5a190c7ef1f0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前，应将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37" o:title="eqIdbe9b4a83b9aebebf29de0c4406ebf894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的滑片移动至最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___________（选填“左”或“右”）端；闭合开关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25pt;width:10.5pt;" o:ole="t" filled="f" o:preferrelative="t" stroked="f" coordsize="21600,21600">
            <v:path/>
            <v:fill on="f" focussize="0,0"/>
            <v:stroke on="f" joinstyle="miter"/>
            <v:imagedata r:id="rId147" o:title="eqId3482b3e788f6069d41ee5a190c7ef1f0"/>
            <o:lock v:ext="edit" aspectratio="t"/>
            <w10:wrap type="none"/>
            <w10:anchorlock/>
          </v:shape>
          <o:OLEObject Type="Embed" ProgID="Equation.DSMT4" ShapeID="_x0000_i1102" DrawAspect="Content" ObjectID="_1468075802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，将滑片移至某点固定不动，当开关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151" o:title="eqId96294c3218335f72429dbc1725bf6024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由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53" o:title="eqId0a6936d370d6a238a608ca56f87198de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点切换到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.35pt;width:9.9pt;" o:ole="t" filled="f" o:preferrelative="t" stroked="f" coordsize="21600,21600">
            <v:path/>
            <v:fill on="f" focussize="0,0"/>
            <v:stroke on="f" joinstyle="miter"/>
            <v:imagedata r:id="rId155" o:title="eqId2c94bb12cee76221e13f9ef955b0aab1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点时，电压表示数变化了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57" o:title="eqId39a27513231e6ac96b4899fa71ae1bba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，电流表示数变化了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159" o:title="eqId72902f1bd096281b4fe4e362452adab7"/>
            <o:lock v:ext="edit" aspectratio="t"/>
            <w10:wrap type="none"/>
            <w10:anchorlock/>
          </v:shape>
          <o:OLEObject Type="Embed" ProgID="Equation.DSMT4" ShapeID="_x0000_i1107" DrawAspect="Content" ObjectID="_1468075807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8.35pt;width:25.8pt;" o:ole="t" filled="f" o:preferrelative="t" stroked="f" coordsize="21600,21600">
            <v:path/>
            <v:fill on="f" focussize="0,0"/>
            <v:stroke on="f" joinstyle="miter"/>
            <v:imagedata r:id="rId161" o:title="eqId67c1313842b62428737610b14806d883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___________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3.2pt;width:13.2pt;" o:ole="t" filled="f" o:preferrelative="t" stroked="f" coordsize="21600,21600">
            <v:path/>
            <v:fill on="f" focussize="0,0"/>
            <v:stroke on="f" joinstyle="miter"/>
            <v:imagedata r:id="rId163" o:title="eqIdcffa35373ec4e4684107b42adb7a5161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4D36C6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438400" cy="16954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1C09A1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右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20</w:t>
      </w:r>
    </w:p>
    <w:p w14:paraId="29026D7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CB12A7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闭合开关前，为保护电路，滑动变阻器接入阻值应最大，如图所示，滑片应调到最右端。</w:t>
      </w:r>
    </w:p>
    <w:p w14:paraId="665E198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，将滑片移至某点固定不动，当开关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点时，滑动变阻器与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串联，电压表测定值电阻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两端电压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，电流表测电流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，电源电压可表示为</w:t>
      </w:r>
    </w:p>
    <w:p w14:paraId="2B8540C1">
      <w:pPr>
        <w:spacing w:line="360" w:lineRule="auto"/>
        <w:jc w:val="center"/>
        <w:textAlignment w:val="center"/>
        <w:rPr>
          <w:rFonts w:ascii="宋体" w:hAnsi="宋体" w:eastAsia="宋体" w:cs="宋体"/>
          <w:color w:val="000000"/>
        </w:rPr>
      </w:pP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8pt;width:114pt;" o:ole="t" filled="f" o:preferrelative="t" stroked="f" coordsize="21600,21600">
            <v:path/>
            <v:fill on="f" focussize="0,0"/>
            <v:stroke on="f" joinstyle="miter"/>
            <v:imagedata r:id="rId166" o:title="eqIdba26e91f020577fd145e7a8eb50f7cc7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---------</w:t>
      </w:r>
      <w:r>
        <w:rPr>
          <w:rFonts w:ascii="宋体" w:hAnsi="宋体" w:eastAsia="宋体" w:cs="宋体"/>
          <w:color w:val="000000"/>
        </w:rPr>
        <w:t>①</w:t>
      </w:r>
    </w:p>
    <w:p w14:paraId="08C9A0D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当开关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点时，滑动变阻器与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8.4pt;width:16.1pt;" o:ole="t" filled="f" o:preferrelative="t" stroked="f" coordsize="21600,21600">
            <v:path/>
            <v:fill on="f" focussize="0,0"/>
            <v:stroke on="f" joinstyle="miter"/>
            <v:imagedata r:id="rId168" o:title="eqIde249d73832bc07bc7badbbc76486e2d7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串联，电压表测电阻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8.4pt;width:16.1pt;" o:ole="t" filled="f" o:preferrelative="t" stroked="f" coordsize="21600,21600">
            <v:path/>
            <v:fill on="f" focussize="0,0"/>
            <v:stroke on="f" joinstyle="miter"/>
            <v:imagedata r:id="rId168" o:title="eqIde249d73832bc07bc7badbbc76486e2d7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两端电压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21.8pt;width:16.85pt;" o:ole="t" filled="f" o:preferrelative="t" stroked="f" coordsize="21600,21600">
            <v:path/>
            <v:fill on="f" focussize="0,0"/>
            <v:stroke on="f" joinstyle="miter"/>
            <v:imagedata r:id="rId171" o:title="eqIdc66a228d2740d6d9f8e7382e96b8b13a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vertAlign w:val="subscript"/>
        </w:rPr>
        <w:t xml:space="preserve"> </w:t>
      </w:r>
      <w:r>
        <w:rPr>
          <w:rFonts w:ascii="宋体" w:hAnsi="宋体" w:eastAsia="宋体" w:cs="宋体"/>
          <w:color w:val="000000"/>
        </w:rPr>
        <w:t>，电流表测电流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8.55pt;width:12.8pt;" o:ole="t" filled="f" o:preferrelative="t" stroked="f" coordsize="21600,21600">
            <v:path/>
            <v:fill on="f" focussize="0,0"/>
            <v:stroke on="f" joinstyle="miter"/>
            <v:imagedata r:id="rId173" o:title="eqId8c5198df5e08a7d8164ba080230aa4da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，由于</w:t>
      </w:r>
    </w:p>
    <w:p w14:paraId="73BACA0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175" o:title="eqId55b8f4523087b902062c08a8bcb9542b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4">
            <o:LockedField>false</o:LockedField>
          </o:OLEObject>
        </w:object>
      </w:r>
    </w:p>
    <w:p w14:paraId="7048725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根据串联分压</w:t>
      </w:r>
    </w:p>
    <w:p w14:paraId="5DB81E9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21.75pt;width:41.25pt;" o:ole="t" filled="f" o:preferrelative="t" stroked="f" coordsize="21600,21600">
            <v:path/>
            <v:fill on="f" focussize="0,0"/>
            <v:stroke on="f" joinstyle="miter"/>
            <v:imagedata r:id="rId177" o:title="eqIde4b00e1c575c887d3592df0ce1cbf880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6">
            <o:LockedField>false</o:LockedField>
          </o:OLEObject>
        </w:object>
      </w:r>
    </w:p>
    <w:p w14:paraId="3FE8F0F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切换过程中，电压表示数变化了</w:t>
      </w:r>
      <w:r>
        <w:rPr>
          <w:rFonts w:ascii="Times New Roman" w:hAnsi="Times New Roman" w:eastAsia="Times New Roman" w:cs="Times New Roman"/>
          <w:color w:val="000000"/>
        </w:rPr>
        <w:t>0.5V</w:t>
      </w:r>
      <w:r>
        <w:rPr>
          <w:rFonts w:ascii="宋体" w:hAnsi="宋体" w:eastAsia="宋体" w:cs="宋体"/>
          <w:color w:val="000000"/>
        </w:rPr>
        <w:t>，可得</w:t>
      </w:r>
    </w:p>
    <w:p w14:paraId="05366B3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21.75pt;width:77.25pt;" o:ole="t" filled="f" o:preferrelative="t" stroked="f" coordsize="21600,21600">
            <v:path/>
            <v:fill on="f" focussize="0,0"/>
            <v:stroke on="f" joinstyle="miter"/>
            <v:imagedata r:id="rId179" o:title="eqIdd436c2a85fa682b0aa452cc43c691a9c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8">
            <o:LockedField>false</o:LockedField>
          </o:OLEObject>
        </w:object>
      </w:r>
    </w:p>
    <w:p w14:paraId="6DBDCE0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接入电路电阻增大，电流会减小</w:t>
      </w:r>
    </w:p>
    <w:p w14:paraId="09C43ED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21.75pt;width:69pt;" o:ole="t" filled="f" o:preferrelative="t" stroked="f" coordsize="21600,21600">
            <v:path/>
            <v:fill on="f" focussize="0,0"/>
            <v:stroke on="f" joinstyle="miter"/>
            <v:imagedata r:id="rId181" o:title="eqIdedb4d097593170aafd38c82e80f46b3d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0">
            <o:LockedField>false</o:LockedField>
          </o:OLEObject>
        </w:object>
      </w:r>
    </w:p>
    <w:p w14:paraId="3C19293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电源电压可表示为</w:t>
      </w:r>
    </w:p>
    <w:p w14:paraId="16A20034">
      <w:pPr>
        <w:spacing w:line="360" w:lineRule="auto"/>
        <w:jc w:val="center"/>
        <w:textAlignment w:val="center"/>
        <w:rPr>
          <w:rFonts w:ascii="宋体" w:hAnsi="宋体" w:eastAsia="宋体" w:cs="宋体"/>
          <w:color w:val="000000"/>
        </w:rPr>
      </w:pP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21.75pt;width:303pt;" o:ole="t" filled="f" o:preferrelative="t" stroked="f" coordsize="21600,21600">
            <v:path/>
            <v:fill on="f" focussize="0,0"/>
            <v:stroke on="f" joinstyle="miter"/>
            <v:imagedata r:id="rId183" o:title="eqIdd1dbb8673a15744a9da4bad9016e9a56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---------</w:t>
      </w:r>
      <w:r>
        <w:rPr>
          <w:rFonts w:ascii="宋体" w:hAnsi="宋体" w:eastAsia="宋体" w:cs="宋体"/>
          <w:color w:val="000000"/>
        </w:rPr>
        <w:t>②</w:t>
      </w:r>
    </w:p>
    <w:p w14:paraId="5FB83AF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联立①②式，可得</w:t>
      </w:r>
    </w:p>
    <w:p w14:paraId="1CBE34F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8pt;width:83.25pt;" o:ole="t" filled="f" o:preferrelative="t" stroked="f" coordsize="21600,21600">
            <v:path/>
            <v:fill on="f" focussize="0,0"/>
            <v:stroke on="f" joinstyle="miter"/>
            <v:imagedata r:id="rId185" o:title="eqIdecd6adafcd9e89af093235d8cf238299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4">
            <o:LockedField>false</o:LockedField>
          </o:OLEObject>
        </w:object>
      </w:r>
    </w:p>
    <w:p w14:paraId="529C0CF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接入的阻值为</w:t>
      </w:r>
    </w:p>
    <w:p w14:paraId="3E5733B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187" o:title="eqId562abb8458ee6eee3efc75672bf03f7d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6">
            <o:LockedField>false</o:LockedField>
          </o:OLEObject>
        </w:object>
      </w:r>
    </w:p>
    <w:p w14:paraId="6ED7EE8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代入由①式</w:t>
      </w:r>
    </w:p>
    <w:p w14:paraId="1B09F31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8pt;width:120.75pt;" o:ole="t" filled="f" o:preferrelative="t" stroked="f" coordsize="21600,21600">
            <v:path/>
            <v:fill on="f" focussize="0,0"/>
            <v:stroke on="f" joinstyle="miter"/>
            <v:imagedata r:id="rId189" o:title="eqId05af485ebbed3b58b55c3b9afc4da701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8">
            <o:LockedField>false</o:LockedField>
          </o:OLEObject>
        </w:object>
      </w:r>
    </w:p>
    <w:p w14:paraId="53A4497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8pt;width:117pt;" o:ole="t" filled="f" o:preferrelative="t" stroked="f" coordsize="21600,21600">
            <v:path/>
            <v:fill on="f" focussize="0,0"/>
            <v:stroke on="f" joinstyle="miter"/>
            <v:imagedata r:id="rId191" o:title="eqId39759a71ffddbc479ae71aabdb7ed9b1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0">
            <o:LockedField>false</o:LockedField>
          </o:OLEObject>
        </w:object>
      </w:r>
    </w:p>
    <w:p w14:paraId="2CB2B5F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</w:p>
    <w:p w14:paraId="25A7941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8pt;width:48pt;" o:ole="t" filled="f" o:preferrelative="t" stroked="f" coordsize="21600,21600">
            <v:path/>
            <v:fill on="f" focussize="0,0"/>
            <v:stroke on="f" joinstyle="miter"/>
            <v:imagedata r:id="rId193" o:title="eqIdd02966a0f69a25626955d31ca7dc7f66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2">
            <o:LockedField>false</o:LockedField>
          </o:OLEObject>
        </w:object>
      </w:r>
    </w:p>
    <w:p w14:paraId="6EB3184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8pt;width:147pt;" o:ole="t" filled="f" o:preferrelative="t" stroked="f" coordsize="21600,21600">
            <v:path/>
            <v:fill on="f" focussize="0,0"/>
            <v:stroke on="f" joinstyle="miter"/>
            <v:imagedata r:id="rId195" o:title="eqId1787f5d6d10310380f3e93c586d7ff72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4">
            <o:LockedField>false</o:LockedField>
          </o:OLEObject>
        </w:object>
      </w:r>
    </w:p>
    <w:p w14:paraId="1694A42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两端电压和电流为</w:t>
      </w:r>
    </w:p>
    <w:p w14:paraId="2ECA704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21.75pt;width:173.25pt;" o:ole="t" filled="f" o:preferrelative="t" stroked="f" coordsize="21600,21600">
            <v:path/>
            <v:fill on="f" focussize="0,0"/>
            <v:stroke on="f" joinstyle="miter"/>
            <v:imagedata r:id="rId197" o:title="eqId4c1b32218faa550bfccfe2e684bcf701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6">
            <o:LockedField>false</o:LockedField>
          </o:OLEObject>
        </w:object>
      </w:r>
    </w:p>
    <w:p w14:paraId="61BB541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21.75pt;width:174pt;" o:ole="t" filled="f" o:preferrelative="t" stroked="f" coordsize="21600,21600">
            <v:path/>
            <v:fill on="f" focussize="0,0"/>
            <v:stroke on="f" joinstyle="miter"/>
            <v:imagedata r:id="rId199" o:title="eqIde7fb6fb90de81f1b819ec3df59743528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8">
            <o:LockedField>false</o:LockedField>
          </o:OLEObject>
        </w:object>
      </w:r>
    </w:p>
    <w:p w14:paraId="3F58354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电阻为</w:t>
      </w:r>
    </w:p>
    <w:p w14:paraId="01618A8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42pt;width:117.75pt;" o:ole="t" filled="f" o:preferrelative="t" stroked="f" coordsize="21600,21600">
            <v:path/>
            <v:fill on="f" focussize="0,0"/>
            <v:stroke on="f" joinstyle="miter"/>
            <v:imagedata r:id="rId201" o:title="eqId1b108c227e388dcc8fc2108401c9451a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0">
            <o:LockedField>false</o:LockedField>
          </o:OLEObject>
        </w:object>
      </w:r>
    </w:p>
    <w:p w14:paraId="7BCB40CB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三、作图题（每小题2分，共4分）请将答案填写在答题卡上</w:t>
      </w:r>
    </w:p>
    <w:p w14:paraId="134F40D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请画出图中入射光线对应的反射光线。</w:t>
      </w:r>
    </w:p>
    <w:p w14:paraId="12ECA9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47875" cy="876300"/>
            <wp:effectExtent l="0" t="0" r="9525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3E1EE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1400175" cy="60007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17D6E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BF1F0F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如图所示，入射角为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º，根据光的反射定律，反射角等于入射角，画出反射光线，如图所示：</w:t>
      </w:r>
    </w:p>
    <w:p w14:paraId="5962FE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23975" cy="561975"/>
            <wp:effectExtent l="0" t="0" r="9525" b="9525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0D2F6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如图所示，小磁针在条形磁铁的作用下处于静止状态，请标出小磁针的</w:t>
      </w:r>
      <w:r>
        <w:rPr>
          <w:color w:val="000000"/>
        </w:rPr>
        <w:t>N</w:t>
      </w:r>
      <w:r>
        <w:rPr>
          <w:rFonts w:ascii="宋体" w:hAnsi="宋体" w:eastAsia="宋体" w:cs="宋体"/>
          <w:color w:val="000000"/>
        </w:rPr>
        <w:t>极和条形磁铁磁感线的方向。</w:t>
      </w:r>
    </w:p>
    <w:p w14:paraId="77AE49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38375" cy="63817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4"/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242950B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2352675" cy="609600"/>
            <wp:effectExtent l="0" t="0" r="9525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5"/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6E7DD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28E402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磁铁外部磁感线从磁铁的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极出发，回到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极，根据磁极间相互作用规律，同名磁极相互排斥，异名磁极相互吸引，小磁针左端为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极，如图所示：</w:t>
      </w:r>
    </w:p>
    <w:p w14:paraId="60500E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05050" cy="60007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5"/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2730385A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四、实验与探究题（19、20题各8分，21题10分，共26分）请将答案填写在答题卡上</w:t>
      </w:r>
    </w:p>
    <w:p w14:paraId="3B7604E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如图甲是小桂“探究海波熔化的特点”的实验装置。</w:t>
      </w:r>
    </w:p>
    <w:p w14:paraId="187EC1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38500" cy="2209800"/>
            <wp:effectExtent l="0" t="0" r="0" b="0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78D2CCC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）小桂安装器材时应该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（选填“由上往下”或“由下往上”）安装。</w:t>
      </w:r>
    </w:p>
    <w:p w14:paraId="6EA329A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）图乙是小桂根据实验数据绘制的温度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8pt;width:10pt;" o:ole="t" filled="f" o:preferrelative="t" stroked="f" coordsize="21600,21600">
            <v:path/>
            <v:fill on="f" focussize="0,0"/>
            <v:stroke on="f" joinstyle="miter"/>
            <v:imagedata r:id="rId208" o:title="eqId4bfc339cf6dd66599db64fa3fa44e608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时间图像，由图像可知，海波熔化时温度保持不变，此温度为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5pt;width:14.25pt;" o:ole="t" filled="f" o:preferrelative="t" stroked="f" coordsize="21600,21600">
            <v:path/>
            <v:fill on="f" focussize="0,0"/>
            <v:stroke on="f" joinstyle="miter"/>
            <v:imagedata r:id="rId210" o:title="eqId72917e7496b2e16cc180ee1a07119aff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，可以判断海波是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体。</w:t>
      </w:r>
    </w:p>
    <w:p w14:paraId="792716A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）小桂观察乙图发现，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212" o:title="eqIdf52a58fbaf4fea03567e88a9f0f6e37e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14" o:title="eqId9d78abbad68bbbf12af10cd40ef4c353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两段图像中，温度升高快慢不同，这是因为物质在不同状态时的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（选填“密度”或“比热容”）不同造成的。</w:t>
      </w:r>
    </w:p>
    <w:p w14:paraId="74E828FF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由下往上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48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晶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比热容</w:t>
      </w:r>
    </w:p>
    <w:p w14:paraId="1EB0CCC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E779A7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如图甲所示，本实验中，需控制用外焰加热，因此安装器材时，应由下往上安装。</w:t>
      </w:r>
    </w:p>
    <w:p w14:paraId="4CDBE95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[2][3]</w:t>
      </w:r>
      <w:r>
        <w:rPr>
          <w:rFonts w:ascii="宋体" w:hAnsi="宋体" w:eastAsia="宋体" w:cs="宋体"/>
          <w:color w:val="000000"/>
        </w:rPr>
        <w:t>如图乙所示，海波在熔化过程中，有一段固定不变的温度，这个温度叫熔点，是</w:t>
      </w:r>
      <w:r>
        <w:rPr>
          <w:rFonts w:ascii="Times New Roman" w:hAnsi="Times New Roman" w:eastAsia="Times New Roman" w:cs="Times New Roman"/>
          <w:color w:val="000000"/>
        </w:rPr>
        <w:t>48</w:t>
      </w:r>
      <w:r>
        <w:rPr>
          <w:rFonts w:ascii="宋体" w:hAnsi="宋体" w:eastAsia="宋体" w:cs="宋体"/>
          <w:color w:val="000000"/>
        </w:rPr>
        <w:t>℃，晶体为有固定熔点的物质，因此海波为晶体。</w:t>
      </w:r>
    </w:p>
    <w:p w14:paraId="588336F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如图乙所示，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段为固态，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段为液态，相同时间内海波吸热相同，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段升温比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段快说明固态海波比液态海波比热容小。</w:t>
      </w:r>
    </w:p>
    <w:p w14:paraId="0E13456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如图是“探究滑动摩擦力的大小跟哪些因素有关”的实验。</w:t>
      </w:r>
    </w:p>
    <w:p w14:paraId="56C0D9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619625" cy="85725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>
                    <a:xfrm>
                      <a:off x="0" y="0"/>
                      <a:ext cx="461962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2BE9282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）实验时，应拉动弹簧测力计使木块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217" o:title="eqId5963abe8f421bd99a2aaa94831a951e9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在水平桌面上做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___________运动；</w:t>
      </w:r>
    </w:p>
    <w:p w14:paraId="410A6B8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）分析甲、乙两次实验可得出结论：压力相同时，接触面越粗糙，滑动摩擦力越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___________；</w:t>
      </w:r>
    </w:p>
    <w:p w14:paraId="3570949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）比较甲、丙两次实验，___________（选填“能”或“不能”）得出滑动摩擦力与压力大小有关的结论，其原因是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___________。</w:t>
      </w:r>
    </w:p>
    <w:p w14:paraId="189FDCCB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匀速直线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大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不能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没有控制接触面粗糙程度相同</w:t>
      </w:r>
    </w:p>
    <w:p w14:paraId="6ED05F2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4CE8BE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根据二力平衡的条件可知，要使弹簧测力计拉力等于摩擦力的大小，需要拉动弹簧测力计在桌面上做匀速直线运动。</w:t>
      </w:r>
    </w:p>
    <w:p w14:paraId="1885BB5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甲、乙两实验，压力大小相同，接触面的粗糙程度不同，所以甲、乙两次实验是为了探究摩擦力与接触面粗糙程度的关系，压力相同时，接触面越粗糙，滑动摩擦力越大。</w:t>
      </w:r>
    </w:p>
    <w:p w14:paraId="3605451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[3][4]</w:t>
      </w:r>
      <w:r>
        <w:rPr>
          <w:rFonts w:ascii="宋体" w:hAnsi="宋体" w:eastAsia="宋体" w:cs="宋体"/>
          <w:color w:val="000000"/>
        </w:rPr>
        <w:t>比较如图甲和丙两次实验可知，两次实验中压力大小和接触面的粗糙程度都不相同，没有做到控制接触面粗糙程度相同，不能得出滑动摩擦力的大小跟接触面的粗糙程度有关的结论。</w:t>
      </w:r>
    </w:p>
    <w:p w14:paraId="0D78C69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小桂和小林在“探究并联电路中电流的规律”的实验中：</w:t>
      </w:r>
    </w:p>
    <w:p w14:paraId="2A436A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848225" cy="1638300"/>
            <wp:effectExtent l="0" t="0" r="9525" b="0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>
                    <a:xfrm>
                      <a:off x="0" y="0"/>
                      <a:ext cx="4848225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6777082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）他们按如图甲的电路图连接电路，在图乙的实物图中还差一根导线没有连接，请在图中画出该条导线；（      ）</w:t>
      </w:r>
    </w:p>
    <w:p w14:paraId="119CABE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）在实验过程中，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220" o:title="eqId52f58852e4b60c9039a8273fcee3f75d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突然熄灭，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222" o:title="eqIdfa034fbf7d4898514688de704720aa97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亮度不变，电路可能出现的故障是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220" o:title="eqId52f58852e4b60c9039a8273fcee3f75d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___________路；</w:t>
      </w:r>
    </w:p>
    <w:p w14:paraId="27442AB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）排除故障后，用电流表测出通过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222" o:title="eqIdfa034fbf7d4898514688de704720aa97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220" o:title="eqId52f58852e4b60c9039a8273fcee3f75d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和干路的电流，记录如下表，第三次实验时电流表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227" o:title="eqId58da2a9867b7fd5c153645e06dae2ea0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指针指在如图丙的位置，其读数应为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___________</w:t>
      </w:r>
      <w:r>
        <w:rPr>
          <w:color w:val="000000"/>
        </w:rPr>
        <w:t xml:space="preserve"> A</w:t>
      </w:r>
      <w:r>
        <w:rPr>
          <w:rFonts w:ascii="宋体" w:hAnsi="宋体" w:eastAsia="宋体" w:cs="宋体"/>
          <w:color w:val="000000"/>
        </w:rPr>
        <w:t>；小桂分析实验数据后得出结论：并联电路干路电流等于各支路电流之和，且各支路电流相等。小林认为小桂的结论可能不正确，为了验证这个结论是否正确，他们应该更换规格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___________（选填“相同”或“不同”）的灯泡再次实验。</w:t>
      </w:r>
    </w:p>
    <w:tbl>
      <w:tblPr>
        <w:tblStyle w:val="4"/>
        <w:tblW w:w="51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984"/>
        <w:gridCol w:w="1985"/>
        <w:gridCol w:w="503"/>
        <w:gridCol w:w="643"/>
      </w:tblGrid>
      <w:tr w14:paraId="12C8FF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AA6DED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实验次数</w:t>
            </w:r>
          </w:p>
        </w:tc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418885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4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ADB867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6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674A2E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</w:tr>
      <w:tr w14:paraId="62D65F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6348C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电流表</w:t>
            </w:r>
            <w:r>
              <w:object>
                <v:shape id="_x0000_i1140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      <v:path/>
                  <v:fill on="f" focussize="0,0"/>
                  <v:stroke on="f" joinstyle="miter"/>
                  <v:imagedata r:id="rId227" o:title="eqId58da2a9867b7fd5c153645e06dae2ea0"/>
                  <o:lock v:ext="edit" aspectratio="t"/>
                  <w10:wrap type="none"/>
                  <w10:anchorlock/>
                </v:shape>
                <o:OLEObject Type="Embed" ProgID="Equation.DSMT4" ShapeID="_x0000_i1140" DrawAspect="Content" ObjectID="_1468075840" r:id="rId22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的示数</w:t>
            </w:r>
            <w:r>
              <w:rPr>
                <w:color w:val="000000"/>
              </w:rPr>
              <w:t>/A</w:t>
            </w:r>
          </w:p>
        </w:tc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6309CC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0.18</w:t>
            </w:r>
          </w:p>
        </w:tc>
        <w:tc>
          <w:tcPr>
            <w:tcW w:w="4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C47BC2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</w:t>
            </w:r>
          </w:p>
        </w:tc>
        <w:tc>
          <w:tcPr>
            <w:tcW w:w="6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A4420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 w14:paraId="56FB6B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6BABE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电流表</w:t>
            </w:r>
            <w:r>
              <w:object>
                <v:shape id="_x0000_i1141" o:spt="75" alt="学科网(www.zxxk.com)--教育资源门户，提供试卷、教案、课件、论文、素材以及各类教学资源下载，还有大量而丰富的教学相关资讯！" type="#_x0000_t75" style="height:18pt;width:17.25pt;" o:ole="t" filled="f" o:preferrelative="t" stroked="f" coordsize="21600,21600">
                  <v:path/>
                  <v:fill on="f" focussize="0,0"/>
                  <v:stroke on="f" joinstyle="miter"/>
                  <v:imagedata r:id="rId230" o:title="eqId35c49f3ab8092eb7ef91e58912e083aa"/>
                  <o:lock v:ext="edit" aspectratio="t"/>
                  <w10:wrap type="none"/>
                  <w10:anchorlock/>
                </v:shape>
                <o:OLEObject Type="Embed" ProgID="Equation.DSMT4" ShapeID="_x0000_i1141" DrawAspect="Content" ObjectID="_1468075841" r:id="rId22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  <w:position w:val="0"/>
              </w:rPr>
              <w:drawing>
                <wp:inline distT="0" distB="0" distL="114300" distR="114300">
                  <wp:extent cx="133350" cy="177800"/>
                  <wp:effectExtent l="0" t="0" r="0" b="13335"/>
                  <wp:docPr id="882186769" name="图片 8821867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2186769" name="图片 882186769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7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000000"/>
              </w:rPr>
              <w:t>示数</w:t>
            </w:r>
            <w:r>
              <w:rPr>
                <w:color w:val="000000"/>
              </w:rPr>
              <w:t>/A</w:t>
            </w:r>
          </w:p>
        </w:tc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2DE22F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0.18</w:t>
            </w:r>
          </w:p>
        </w:tc>
        <w:tc>
          <w:tcPr>
            <w:tcW w:w="4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1667F0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</w:t>
            </w:r>
          </w:p>
        </w:tc>
        <w:tc>
          <w:tcPr>
            <w:tcW w:w="6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B56CB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 w14:paraId="77BCB1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CC2B7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电流表</w:t>
            </w:r>
            <w:r>
              <w:object>
                <v:shape id="_x0000_i1142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      <v:path/>
                  <v:fill on="f" focussize="0,0"/>
                  <v:stroke on="f" joinstyle="miter"/>
                  <v:imagedata r:id="rId232" o:title="eqId76c2bb7be2e9410a16502268fd4c67be"/>
                  <o:lock v:ext="edit" aspectratio="t"/>
                  <w10:wrap type="none"/>
                  <w10:anchorlock/>
                </v:shape>
                <o:OLEObject Type="Embed" ProgID="Equation.DSMT4" ShapeID="_x0000_i1142" DrawAspect="Content" ObjectID="_1468075842" r:id="rId231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的示数</w:t>
            </w:r>
            <w:r>
              <w:rPr>
                <w:color w:val="000000"/>
              </w:rPr>
              <w:t>/A</w:t>
            </w:r>
          </w:p>
        </w:tc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160CEB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0.36</w:t>
            </w:r>
          </w:p>
        </w:tc>
        <w:tc>
          <w:tcPr>
            <w:tcW w:w="4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6924FD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0.4</w:t>
            </w:r>
          </w:p>
        </w:tc>
        <w:tc>
          <w:tcPr>
            <w:tcW w:w="6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8ACDC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</w:tbl>
    <w:p w14:paraId="5753FEE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）本实验要进行多次实验的目的是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___________。</w:t>
      </w:r>
    </w:p>
    <w:p w14:paraId="5AF0EC0C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color w:val="000000"/>
        </w:rPr>
        <w:drawing>
          <wp:inline distT="0" distB="0" distL="114300" distR="114300">
            <wp:extent cx="2362200" cy="1895475"/>
            <wp:effectExtent l="0" t="0" r="0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3"/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断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0.24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不同</w: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寻找普遍规律</w:t>
      </w:r>
    </w:p>
    <w:p w14:paraId="252F98A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8C83AC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如图甲所示，灯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并联，电流表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测干路电流，电流表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测灯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的电流，电流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测灯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的电流，差的一根线如图所示：</w:t>
      </w:r>
    </w:p>
    <w:p w14:paraId="637E73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47875" cy="1647825"/>
            <wp:effectExtent l="0" t="0" r="9525" b="9525"/>
            <wp:docPr id="100026" name="图片 10002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3"/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55DDC99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 xml:space="preserve">[2] </w:t>
      </w:r>
      <w:r>
        <w:rPr>
          <w:rFonts w:ascii="宋体" w:hAnsi="宋体" w:eastAsia="宋体" w:cs="宋体"/>
          <w:color w:val="000000"/>
        </w:rPr>
        <w:t>灯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并联，互不干扰，在实验过程中，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突然熄灭，</w:t>
      </w:r>
      <w:r>
        <w:rPr>
          <w:rFonts w:ascii="MJXc-TeX-main-Rw" w:hAnsi="MJXc-TeX-main-Rw" w:eastAsia="MJXc-TeX-main-Rw" w:cs="MJXc-TeX-main-Rw"/>
          <w:color w:val="000000"/>
        </w:rPr>
        <w:t>L</w:t>
      </w:r>
      <w:r>
        <w:rPr>
          <w:rFonts w:ascii="MJXc-TeX-main-Rw" w:hAnsi="MJXc-TeX-main-Rw" w:eastAsia="MJXc-TeX-main-Rw" w:cs="MJXc-TeX-main-Rw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亮度不变，若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短路，则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也熄灭，故原因是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断路，。</w:t>
      </w:r>
    </w:p>
    <w:p w14:paraId="6E424F2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如图丙所示，电流表接</w:t>
      </w:r>
      <w:r>
        <w:rPr>
          <w:rFonts w:ascii="Times New Roman" w:hAnsi="Times New Roman" w:eastAsia="Times New Roman" w:cs="Times New Roman"/>
          <w:color w:val="000000"/>
        </w:rPr>
        <w:t>0~0.6A</w:t>
      </w:r>
      <w:r>
        <w:rPr>
          <w:rFonts w:ascii="宋体" w:hAnsi="宋体" w:eastAsia="宋体" w:cs="宋体"/>
          <w:color w:val="000000"/>
        </w:rPr>
        <w:t>量程，分度值为</w:t>
      </w:r>
      <w:r>
        <w:rPr>
          <w:rFonts w:ascii="Times New Roman" w:hAnsi="Times New Roman" w:eastAsia="Times New Roman" w:cs="Times New Roman"/>
          <w:color w:val="000000"/>
        </w:rPr>
        <w:t>0.02A</w:t>
      </w:r>
      <w:r>
        <w:rPr>
          <w:rFonts w:ascii="宋体" w:hAnsi="宋体" w:eastAsia="宋体" w:cs="宋体"/>
          <w:color w:val="000000"/>
        </w:rPr>
        <w:t>，读数为</w:t>
      </w:r>
      <w:r>
        <w:rPr>
          <w:rFonts w:ascii="Times New Roman" w:hAnsi="Times New Roman" w:eastAsia="Times New Roman" w:cs="Times New Roman"/>
          <w:color w:val="000000"/>
        </w:rPr>
        <w:t>0.24A</w:t>
      </w:r>
      <w:r>
        <w:rPr>
          <w:rFonts w:ascii="宋体" w:hAnsi="宋体" w:eastAsia="宋体" w:cs="宋体"/>
          <w:color w:val="000000"/>
        </w:rPr>
        <w:t>。</w:t>
      </w:r>
    </w:p>
    <w:p w14:paraId="66545B8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为使结论具有普遍性，应更换不同规格的灯泡进行实验。</w:t>
      </w:r>
    </w:p>
    <w:p w14:paraId="331F9C0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本实验是找规律类实验，多次实验的目的是寻找普遍规律。</w:t>
      </w:r>
    </w:p>
    <w:p w14:paraId="01A903ED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五、综合应用题（22题8分，23题10分，共18分）请将解答过程填写在答题卡上</w:t>
      </w:r>
    </w:p>
    <w:p w14:paraId="4C58AB2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用天然气灶烧水时，把质量为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6pt;width:22pt;" o:ole="t" filled="f" o:preferrelative="t" stroked="f" coordsize="21600,21600">
            <v:path/>
            <v:fill on="f" focussize="0,0"/>
            <v:stroke on="f" joinstyle="miter"/>
            <v:imagedata r:id="rId235" o:title="eqIdd776237845fded133ef34870d44afdb6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、初温为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3.95pt;width:26pt;" o:ole="t" filled="f" o:preferrelative="t" stroked="f" coordsize="21600,21600">
            <v:path/>
            <v:fill on="f" focussize="0,0"/>
            <v:stroke on="f" joinstyle="miter"/>
            <v:imagedata r:id="rId237" o:title="eqId211c7b625ba00438f5ecf6803be6f344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的水，加热到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4.25pt;width:25.15pt;" o:ole="t" filled="f" o:preferrelative="t" stroked="f" coordsize="21600,21600">
            <v:path/>
            <v:fill on="f" focussize="0,0"/>
            <v:stroke on="f" joinstyle="miter"/>
            <v:imagedata r:id="rId239" o:title="eqIded6bef2cb190a95c42e08f15db588320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，此过程中天然气完全燃烧放出的热量为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5.7pt;width:47.8pt;" o:ole="t" filled="f" o:preferrelative="t" stroked="f" coordsize="21600,21600">
            <v:path/>
            <v:fill on="f" focussize="0,0"/>
            <v:stroke on="f" joinstyle="miter"/>
            <v:imagedata r:id="rId241" o:title="eqId6fe33005186a00f44b392f039c60b8d7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。已知水的比热容为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8pt;width:87.75pt;" o:ole="t" filled="f" o:preferrelative="t" stroked="f" coordsize="21600,21600">
            <v:path/>
            <v:fill on="f" focussize="0,0"/>
            <v:stroke on="f" joinstyle="miter"/>
            <v:imagedata r:id="rId243" o:title="eqId3baf58ed46140a72ad443567e156d49b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。求：</w:t>
      </w:r>
    </w:p>
    <w:p w14:paraId="2687C38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）水吸收的热量是多少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？</w:t>
      </w:r>
    </w:p>
    <w:p w14:paraId="67998C0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）天然气灶烧水时的热效率是多少？</w:t>
      </w:r>
    </w:p>
    <w:p w14:paraId="6BB940F9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6.3pt;width:48.9pt;" o:ole="t" filled="f" o:preferrelative="t" stroked="f" coordsize="21600,21600">
            <v:path/>
            <v:fill on="f" focussize="0,0"/>
            <v:stroke on="f" joinstyle="miter"/>
            <v:imagedata r:id="rId245" o:title="eqId2191517e61fe262a0817d3efd7723f1a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20%</w:t>
      </w:r>
    </w:p>
    <w:p w14:paraId="0C66F5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5E0134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）水吸收的热量是</w:t>
      </w:r>
    </w:p>
    <w:p w14:paraId="39B94A6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20.45pt;width:332.3pt;" o:ole="t" filled="f" o:preferrelative="t" stroked="f" coordsize="21600,21600">
            <v:path/>
            <v:fill on="f" focussize="0,0"/>
            <v:stroke on="f" joinstyle="miter"/>
            <v:imagedata r:id="rId247" o:title="eqIdea26a5041d90257470922db89a265f77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6">
            <o:LockedField>false</o:LockedField>
          </o:OLEObject>
        </w:object>
      </w:r>
    </w:p>
    <w:p w14:paraId="41203B5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）天然气灶烧水时的热效率是</w:t>
      </w:r>
    </w:p>
    <w:p w14:paraId="1005BA4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37.05pt;width:199.75pt;" o:ole="t" filled="f" o:preferrelative="t" stroked="f" coordsize="21600,21600">
            <v:path/>
            <v:fill on="f" focussize="0,0"/>
            <v:stroke on="f" joinstyle="miter"/>
            <v:imagedata r:id="rId249" o:title="eqId3857d89adebca3b175f8d06c269da2be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8">
            <o:LockedField>false</o:LockedField>
          </o:OLEObject>
        </w:object>
      </w:r>
    </w:p>
    <w:p w14:paraId="7EAB4BD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）水吸收的热量是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6.3pt;width:48.9pt;" o:ole="t" filled="f" o:preferrelative="t" stroked="f" coordsize="21600,21600">
            <v:path/>
            <v:fill on="f" focussize="0,0"/>
            <v:stroke on="f" joinstyle="miter"/>
            <v:imagedata r:id="rId245" o:title="eqId2191517e61fe262a0817d3efd7723f1a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1674FF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）天然气灶烧水时的热效率是</w:t>
      </w:r>
      <w:r>
        <w:rPr>
          <w:rFonts w:ascii="Times New Roman" w:hAnsi="Times New Roman" w:eastAsia="Times New Roman" w:cs="Times New Roman"/>
          <w:color w:val="000000"/>
        </w:rPr>
        <w:t>20%</w:t>
      </w:r>
      <w:r>
        <w:rPr>
          <w:rFonts w:ascii="宋体" w:hAnsi="宋体" w:eastAsia="宋体" w:cs="宋体"/>
          <w:color w:val="000000"/>
        </w:rPr>
        <w:t>。</w:t>
      </w:r>
    </w:p>
    <w:p w14:paraId="162B5DE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用电能驱动的电动汽车，方便了广大市民的绿色出行。某新型纯电动汽车说明书中有如下表格（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2.65pt;width:11.25pt;" o:ole="t" filled="f" o:preferrelative="t" stroked="f" coordsize="21600,21600">
            <v:path/>
            <v:fill on="f" focussize="0,0"/>
            <v:stroke on="f" joinstyle="miter"/>
            <v:imagedata r:id="rId252" o:title="eqId276509f01529d982ab21e479a4619268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取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5.6pt;width:38.7pt;" o:ole="t" filled="f" o:preferrelative="t" stroked="f" coordsize="21600,21600">
            <v:path/>
            <v:fill on="f" focussize="0,0"/>
            <v:stroke on="f" joinstyle="miter"/>
            <v:imagedata r:id="rId254" o:title="eqId3a981217274f9014e52b973282b0b5ad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tbl>
      <w:tblPr>
        <w:tblStyle w:val="4"/>
        <w:tblW w:w="76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920"/>
        <w:gridCol w:w="1935"/>
        <w:gridCol w:w="1920"/>
        <w:gridCol w:w="1920"/>
      </w:tblGrid>
      <w:tr w14:paraId="059BE0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9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833953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装备质量</w:t>
            </w:r>
          </w:p>
        </w:tc>
        <w:tc>
          <w:tcPr>
            <w:tcW w:w="19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4755C2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电池总电能</w:t>
            </w:r>
          </w:p>
        </w:tc>
        <w:tc>
          <w:tcPr>
            <w:tcW w:w="19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F2655F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电池输出电压</w:t>
            </w:r>
          </w:p>
        </w:tc>
        <w:tc>
          <w:tcPr>
            <w:tcW w:w="19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ADB436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续航里程</w:t>
            </w:r>
          </w:p>
        </w:tc>
      </w:tr>
      <w:tr w14:paraId="1A0D2C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9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B1EF3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54" o:spt="75" alt="学科网(www.zxxk.com)--教育资源门户，提供试卷、教案、课件、论文、素材以及各类教学资源下载，还有大量而丰富的教学相关资讯！" type="#_x0000_t75" style="height:15pt;width:30pt;" o:ole="t" filled="f" o:preferrelative="t" stroked="f" coordsize="21600,21600">
                  <v:path/>
                  <v:fill on="f" focussize="0,0"/>
                  <v:stroke on="f" joinstyle="miter"/>
                  <v:imagedata r:id="rId256" o:title="eqId73fe3be5d5abda382c00d38ece905085"/>
                  <o:lock v:ext="edit" aspectratio="t"/>
                  <w10:wrap type="none"/>
                  <w10:anchorlock/>
                </v:shape>
                <o:OLEObject Type="Embed" ProgID="Equation.DSMT4" ShapeID="_x0000_i1154" DrawAspect="Content" ObjectID="_1468075854" r:id="rId255">
                  <o:LockedField>false</o:LockedField>
                </o:OLEObject>
              </w:object>
            </w:r>
          </w:p>
        </w:tc>
        <w:tc>
          <w:tcPr>
            <w:tcW w:w="19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D28A3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55" o:spt="75" alt="学科网(www.zxxk.com)--教育资源门户，提供试卷、教案、课件、论文、素材以及各类教学资源下载，还有大量而丰富的教学相关资讯！" type="#_x0000_t75" style="height:13.8pt;width:46.1pt;" o:ole="t" filled="f" o:preferrelative="t" stroked="f" coordsize="21600,21600">
                  <v:path/>
                  <v:fill on="f" focussize="0,0"/>
                  <v:stroke on="f" joinstyle="miter"/>
                  <v:imagedata r:id="rId258" o:title="eqId336b17096c00238375c36de0e57ec085"/>
                  <o:lock v:ext="edit" aspectratio="t"/>
                  <w10:wrap type="none"/>
                  <w10:anchorlock/>
                </v:shape>
                <o:OLEObject Type="Embed" ProgID="Equation.DSMT4" ShapeID="_x0000_i1155" DrawAspect="Content" ObjectID="_1468075855" r:id="rId257">
                  <o:LockedField>false</o:LockedField>
                </o:OLEObject>
              </w:object>
            </w:r>
          </w:p>
        </w:tc>
        <w:tc>
          <w:tcPr>
            <w:tcW w:w="19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24D50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56" o:spt="75" alt="学科网(www.zxxk.com)--教育资源门户，提供试卷、教案、课件、论文、素材以及各类教学资源下载，还有大量而丰富的教学相关资讯！" type="#_x0000_t75" style="height:14.15pt;width:30.8pt;" o:ole="t" filled="f" o:preferrelative="t" stroked="f" coordsize="21600,21600">
                  <v:path/>
                  <v:fill on="f" focussize="0,0"/>
                  <v:stroke on="f" joinstyle="miter"/>
                  <v:imagedata r:id="rId260" o:title="eqId17ad5efbdac7c32fdbdb37dbc7d46b2c"/>
                  <o:lock v:ext="edit" aspectratio="t"/>
                  <w10:wrap type="none"/>
                  <w10:anchorlock/>
                </v:shape>
                <o:OLEObject Type="Embed" ProgID="Equation.DSMT4" ShapeID="_x0000_i1156" DrawAspect="Content" ObjectID="_1468075856" r:id="rId259">
                  <o:LockedField>false</o:LockedField>
                </o:OLEObject>
              </w:object>
            </w:r>
          </w:p>
        </w:tc>
        <w:tc>
          <w:tcPr>
            <w:tcW w:w="19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A39BC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57" o:spt="75" alt="学科网(www.zxxk.com)--教育资源门户，提供试卷、教案、课件、论文、素材以及各类教学资源下载，还有大量而丰富的教学相关资讯！" type="#_x0000_t75" style="height:14.25pt;width:36.7pt;" o:ole="t" filled="f" o:preferrelative="t" stroked="f" coordsize="21600,21600">
                  <v:path/>
                  <v:fill on="f" focussize="0,0"/>
                  <v:stroke on="f" joinstyle="miter"/>
                  <v:imagedata r:id="rId262" o:title="eqId697e94f7db728bad5a69e43b22245048"/>
                  <o:lock v:ext="edit" aspectratio="t"/>
                  <w10:wrap type="none"/>
                  <w10:anchorlock/>
                </v:shape>
                <o:OLEObject Type="Embed" ProgID="Equation.DSMT4" ShapeID="_x0000_i1157" DrawAspect="Content" ObjectID="_1468075857" r:id="rId261">
                  <o:LockedField>false</o:LockedField>
                </o:OLEObject>
              </w:object>
            </w:r>
          </w:p>
        </w:tc>
      </w:tr>
      <w:tr w14:paraId="72E36C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7695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8C3582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注意：电池电能剩余</w:t>
            </w:r>
            <w:r>
              <w:object>
                <v:shape id="_x0000_i1158" o:spt="75" alt="学科网(www.zxxk.com)--教育资源门户，提供试卷、教案、课件、论文、素材以及各类教学资源下载，还有大量而丰富的教学相关资讯！" type="#_x0000_t75" style="height:14.5pt;width:26.35pt;" o:ole="t" filled="f" o:preferrelative="t" stroked="f" coordsize="21600,21600">
                  <v:path/>
                  <v:fill on="f" focussize="0,0"/>
                  <v:stroke on="f" joinstyle="miter"/>
                  <v:imagedata r:id="rId264" o:title="eqIdc8ee628efd6b2f7296c106dd5cbae42f"/>
                  <o:lock v:ext="edit" aspectratio="t"/>
                  <w10:wrap type="none"/>
                  <w10:anchorlock/>
                </v:shape>
                <o:OLEObject Type="Embed" ProgID="Equation.DSMT4" ShapeID="_x0000_i1158" DrawAspect="Content" ObjectID="_1468075858" r:id="rId26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时必须立即充电</w:t>
            </w:r>
          </w:p>
        </w:tc>
      </w:tr>
    </w:tbl>
    <w:p w14:paraId="18B11BB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请根据表格中的参数解答以下几个问题。计算过程中：车上仅有司机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人，车与人总质量以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6.5pt;width:33.75pt;" o:ole="t" filled="f" o:preferrelative="t" stroked="f" coordsize="21600,21600">
            <v:path/>
            <v:fill on="f" focussize="0,0"/>
            <v:stroke on="f" joinstyle="miter"/>
            <v:imagedata r:id="rId266" o:title="eqId4e798c0b239aaee0876bc664c9d06301"/>
            <o:lock v:ext="edit" aspectratio="t"/>
            <w10:wrap type="none"/>
            <w10:anchorlock/>
          </v:shape>
          <o:OLEObject Type="Embed" ProgID="Equation.DSMT4" ShapeID="_x0000_i1159" DrawAspect="Content" ObjectID="_1468075859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计；实际可利用的电能以电池总电能的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4.15pt;width:24.95pt;" o:ole="t" filled="f" o:preferrelative="t" stroked="f" coordsize="21600,21600">
            <v:path/>
            <v:fill on="f" focussize="0,0"/>
            <v:stroke on="f" joinstyle="miter"/>
            <v:imagedata r:id="rId268" o:title="eqIdfbb00d558e456638de8ff1788db5a8d4"/>
            <o:lock v:ext="edit" aspectratio="t"/>
            <w10:wrap type="none"/>
            <w10:anchorlock/>
          </v:shape>
          <o:OLEObject Type="Embed" ProgID="Equation.DSMT4" ShapeID="_x0000_i1160" DrawAspect="Content" ObjectID="_1468075860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计；忽略动力以外的电能消耗。</w:t>
      </w:r>
    </w:p>
    <w:p w14:paraId="7DEB445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）当汽车以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3.5pt;width:31.5pt;" o:ole="t" filled="f" o:preferrelative="t" stroked="f" coordsize="21600,21600">
            <v:path/>
            <v:fill on="f" focussize="0,0"/>
            <v:stroke on="f" joinstyle="miter"/>
            <v:imagedata r:id="rId270" o:title="eqId4e02eeb35b393e50c1a24b7200ffbfd5"/>
            <o:lock v:ext="edit" aspectratio="t"/>
            <w10:wrap type="none"/>
            <w10:anchorlock/>
          </v:shape>
          <o:OLEObject Type="Embed" ProgID="Equation.DSMT4" ShapeID="_x0000_i1161" DrawAspect="Content" ObjectID="_1468075861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的速度匀速行驶时，阻力刚好是车与人总重的</w:t>
      </w:r>
      <w:r>
        <w:rPr>
          <w:rFonts w:ascii="Times New Roman" w:hAnsi="Times New Roman" w:eastAsia="Times New Roman" w:cs="Times New Roman"/>
          <w:color w:val="000000"/>
        </w:rPr>
        <w:t>0.02</w:t>
      </w:r>
      <w:r>
        <w:rPr>
          <w:rFonts w:ascii="宋体" w:hAnsi="宋体" w:eastAsia="宋体" w:cs="宋体"/>
          <w:color w:val="000000"/>
        </w:rPr>
        <w:t>倍，那么此时的阻力是多少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4.25pt;width:12.75pt;" o:ole="t" filled="f" o:preferrelative="t" stroked="f" coordsize="21600,21600">
            <v:path/>
            <v:fill on="f" focussize="0,0"/>
            <v:stroke on="f" joinstyle="miter"/>
            <v:imagedata r:id="rId272" o:title="eqIdcad135b14c9dcd83eab6618d7694c7b0"/>
            <o:lock v:ext="edit" aspectratio="t"/>
            <w10:wrap type="none"/>
            <w10:anchorlock/>
          </v:shape>
          <o:OLEObject Type="Embed" ProgID="Equation.DSMT4" ShapeID="_x0000_i1162" DrawAspect="Content" ObjectID="_1468075862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？</w:t>
      </w:r>
    </w:p>
    <w:p w14:paraId="4C44EE4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）请通过计算判断，电池可利用的电能是否能让汽车以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3.5pt;width:31.5pt;" o:ole="t" filled="f" o:preferrelative="t" stroked="f" coordsize="21600,21600">
            <v:path/>
            <v:fill on="f" focussize="0,0"/>
            <v:stroke on="f" joinstyle="miter"/>
            <v:imagedata r:id="rId270" o:title="eqId4e02eeb35b393e50c1a24b7200ffbfd5"/>
            <o:lock v:ext="edit" aspectratio="t"/>
            <w10:wrap type="none"/>
            <w10:anchorlock/>
          </v:shape>
          <o:OLEObject Type="Embed" ProgID="Equation.DSMT4" ShapeID="_x0000_i1163" DrawAspect="Content" ObjectID="_1468075863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的速度匀速完成续航里程？</w:t>
      </w:r>
    </w:p>
    <w:p w14:paraId="769E844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）如果汽车匀速行驶时的阻力始终与速度的平方成正比，那么汽车以刚好能匀速完成续航里程的速度行驶时，电池的输出电流是多少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232" o:title="eqId76c2bb7be2e9410a16502268fd4c67be"/>
            <o:lock v:ext="edit" aspectratio="t"/>
            <w10:wrap type="none"/>
            <w10:anchorlock/>
          </v:shape>
          <o:OLEObject Type="Embed" ProgID="Equation.DSMT4" ShapeID="_x0000_i1164" DrawAspect="Content" ObjectID="_1468075864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？</w:t>
      </w:r>
    </w:p>
    <w:p w14:paraId="529BB071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180N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）可以完成续航里程；（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32A</w:t>
      </w:r>
    </w:p>
    <w:p w14:paraId="44A5633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22A518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</w:p>
    <w:p w14:paraId="046E321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）当汽车以</w:t>
      </w:r>
      <w:r>
        <w:rPr>
          <w:rFonts w:ascii="Times New Roman" w:hAnsi="Times New Roman" w:eastAsia="Times New Roman" w:cs="Times New Roman"/>
          <w:color w:val="000000"/>
        </w:rPr>
        <w:t>18m/s</w:t>
      </w:r>
      <w:r>
        <w:rPr>
          <w:rFonts w:ascii="宋体" w:hAnsi="宋体" w:eastAsia="宋体" w:cs="宋体"/>
          <w:color w:val="000000"/>
        </w:rPr>
        <w:t>的速度匀速行驶时受到的阻力为</w:t>
      </w:r>
    </w:p>
    <w:p w14:paraId="5BF98CB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8pt;width:249pt;" o:ole="t" filled="f" o:preferrelative="t" stroked="f" coordsize="21600,21600">
            <v:path/>
            <v:fill on="f" focussize="0,0"/>
            <v:stroke on="f" joinstyle="miter"/>
            <v:imagedata r:id="rId276" o:title="eqIdedacff91dc44b504ec4492e1d98e16db"/>
            <o:lock v:ext="edit" aspectratio="t"/>
            <w10:wrap type="none"/>
            <w10:anchorlock/>
          </v:shape>
          <o:OLEObject Type="Embed" ProgID="Equation.DSMT4" ShapeID="_x0000_i1165" DrawAspect="Content" ObjectID="_1468075865" r:id="rId275">
            <o:LockedField>false</o:LockedField>
          </o:OLEObject>
        </w:object>
      </w:r>
    </w:p>
    <w:p w14:paraId="1D8A4CC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）电池充满电后能获得的机械能为</w:t>
      </w:r>
    </w:p>
    <w:p w14:paraId="03D18BE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9.85pt;width:312pt;" o:ole="t" filled="f" o:preferrelative="t" stroked="f" coordsize="21600,21600">
            <v:path/>
            <v:fill on="f" focussize="0,0"/>
            <v:stroke on="f" joinstyle="miter"/>
            <v:imagedata r:id="rId278" o:title="eqId8eb0e22186effaed5f5f8840e731e4f0"/>
            <o:lock v:ext="edit" aspectratio="t"/>
            <w10:wrap type="none"/>
            <w10:anchorlock/>
          </v:shape>
          <o:OLEObject Type="Embed" ProgID="Equation.DSMT4" ShapeID="_x0000_i1166" DrawAspect="Content" ObjectID="_1468075866" r:id="rId277">
            <o:LockedField>false</o:LockedField>
          </o:OLEObject>
        </w:object>
      </w:r>
    </w:p>
    <w:p w14:paraId="6650092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因汽车匀速运动时处于平衡状态，受到的牵引力和阻力是一对平衡力</w:t>
      </w:r>
      <w:r>
        <w:rPr>
          <w:rFonts w:ascii="Times New Roman" w:hAnsi="Times New Roman" w:eastAsia="Times New Roman" w:cs="Times New Roman"/>
          <w:color w:val="000000"/>
        </w:rPr>
        <w:t xml:space="preserve">, </w:t>
      </w:r>
      <w:r>
        <w:rPr>
          <w:rFonts w:ascii="宋体" w:hAnsi="宋体" w:eastAsia="宋体" w:cs="宋体"/>
          <w:color w:val="000000"/>
        </w:rPr>
        <w:t>所以，汽车的牵引力</w:t>
      </w:r>
    </w:p>
    <w:p w14:paraId="0F044F8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5.95pt;width:71.15pt;" o:ole="t" filled="f" o:preferrelative="t" stroked="f" coordsize="21600,21600">
            <v:path/>
            <v:fill on="f" focussize="0,0"/>
            <v:stroke on="f" joinstyle="miter"/>
            <v:imagedata r:id="rId280" o:title="eqIdbf13c504b520693a1724be5eb772850c"/>
            <o:lock v:ext="edit" aspectratio="t"/>
            <w10:wrap type="none"/>
            <w10:anchorlock/>
          </v:shape>
          <o:OLEObject Type="Embed" ProgID="Equation.DSMT4" ShapeID="_x0000_i1167" DrawAspect="Content" ObjectID="_1468075867" r:id="rId279">
            <o:LockedField>false</o:LockedField>
          </o:OLEObject>
        </w:object>
      </w:r>
    </w:p>
    <w:p w14:paraId="3330B47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3.8pt;width:39.15pt;" o:ole="t" filled="f" o:preferrelative="t" stroked="f" coordsize="21600,21600">
            <v:path/>
            <v:fill on="f" focussize="0,0"/>
            <v:stroke on="f" joinstyle="miter"/>
            <v:imagedata r:id="rId282" o:title="eqIdd680be8aed08faf32a07c0d6905d2771"/>
            <o:lock v:ext="edit" aspectratio="t"/>
            <w10:wrap type="none"/>
            <w10:anchorlock/>
          </v:shape>
          <o:OLEObject Type="Embed" ProgID="Equation.DSMT4" ShapeID="_x0000_i1168" DrawAspect="Content" ObjectID="_1468075868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可得，电动运输车匀速行驶的路程</w:t>
      </w:r>
    </w:p>
    <w:p w14:paraId="0EB4F88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33.2pt;width:216pt;" o:ole="t" filled="f" o:preferrelative="t" stroked="f" coordsize="21600,21600">
            <v:path/>
            <v:fill on="f" focussize="0,0"/>
            <v:stroke on="f" joinstyle="miter"/>
            <v:imagedata r:id="rId284" o:title="eqIdff0d73f84bcf4cbcb6e903eeed2b20b8"/>
            <o:lock v:ext="edit" aspectratio="t"/>
            <w10:wrap type="none"/>
            <w10:anchorlock/>
          </v:shape>
          <o:OLEObject Type="Embed" ProgID="Equation.DSMT4" ShapeID="_x0000_i1169" DrawAspect="Content" ObjectID="_1468075869" r:id="rId283">
            <o:LockedField>false</o:LockedField>
          </o:OLEObject>
        </w:object>
      </w:r>
    </w:p>
    <w:p w14:paraId="01D643A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3.8pt;width:81.9pt;" o:ole="t" filled="f" o:preferrelative="t" stroked="f" coordsize="21600,21600">
            <v:path/>
            <v:fill on="f" focussize="0,0"/>
            <v:stroke on="f" joinstyle="miter"/>
            <v:imagedata r:id="rId286" o:title="eqIda9dc4d24afa64ec326d137b8ab9ef993"/>
            <o:lock v:ext="edit" aspectratio="t"/>
            <w10:wrap type="none"/>
            <w10:anchorlock/>
          </v:shape>
          <o:OLEObject Type="Embed" ProgID="Equation.DSMT4" ShapeID="_x0000_i1170" DrawAspect="Content" ObjectID="_1468075870" r:id="rId285">
            <o:LockedField>false</o:LockedField>
          </o:OLEObject>
        </w:object>
      </w:r>
    </w:p>
    <w:p w14:paraId="712B7EB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所以，电池可利用的电能可以让汽车以</w:t>
      </w:r>
      <w:r>
        <w:rPr>
          <w:rFonts w:ascii="Times New Roman" w:hAnsi="Times New Roman" w:eastAsia="Times New Roman" w:cs="Times New Roman"/>
          <w:color w:val="000000"/>
        </w:rPr>
        <w:t>18m/s</w:t>
      </w:r>
      <w:r>
        <w:rPr>
          <w:rFonts w:ascii="宋体" w:hAnsi="宋体" w:eastAsia="宋体" w:cs="宋体"/>
          <w:color w:val="000000"/>
        </w:rPr>
        <w:t>的速度匀速完成续航里程。</w:t>
      </w:r>
    </w:p>
    <w:p w14:paraId="1625F8E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）汽车刚好能匀速完成续航里程时的牵引力</w:t>
      </w:r>
    </w:p>
    <w:p w14:paraId="0FD3FD8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33.2pt;width:162.1pt;" o:ole="t" filled="f" o:preferrelative="t" stroked="f" coordsize="21600,21600">
            <v:path/>
            <v:fill on="f" focussize="0,0"/>
            <v:stroke on="f" joinstyle="miter"/>
            <v:imagedata r:id="rId288" o:title="eqId3e71696ca876a17317d2e3cd32a23874"/>
            <o:lock v:ext="edit" aspectratio="t"/>
            <w10:wrap type="none"/>
            <w10:anchorlock/>
          </v:shape>
          <o:OLEObject Type="Embed" ProgID="Equation.DSMT4" ShapeID="_x0000_i1171" DrawAspect="Content" ObjectID="_1468075871" r:id="rId287">
            <o:LockedField>false</o:LockedField>
          </o:OLEObject>
        </w:object>
      </w:r>
    </w:p>
    <w:p w14:paraId="35EF9CC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则汽车受到的阻力为</w:t>
      </w:r>
    </w:p>
    <w:p w14:paraId="72609FE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8.1pt;width:72pt;" o:ole="t" filled="f" o:preferrelative="t" stroked="f" coordsize="21600,21600">
            <v:path/>
            <v:fill on="f" focussize="0,0"/>
            <v:stroke on="f" joinstyle="miter"/>
            <v:imagedata r:id="rId290" o:title="eqIdebada522de3750f2e0de0a1eaba831ea"/>
            <o:lock v:ext="edit" aspectratio="t"/>
            <w10:wrap type="none"/>
            <w10:anchorlock/>
          </v:shape>
          <o:OLEObject Type="Embed" ProgID="Equation.DSMT4" ShapeID="_x0000_i1172" DrawAspect="Content" ObjectID="_1468075872" r:id="rId289">
            <o:LockedField>false</o:LockedField>
          </o:OLEObject>
        </w:object>
      </w:r>
    </w:p>
    <w:p w14:paraId="4B026CA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因汽车匀速行驶时的阻力始终与速度的平方成正比，且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7.9pt;width:52pt;" o:ole="t" filled="f" o:preferrelative="t" stroked="f" coordsize="21600,21600">
            <v:path/>
            <v:fill on="f" focussize="0,0"/>
            <v:stroke on="f" joinstyle="miter"/>
            <v:imagedata r:id="rId292" o:title="eqIdcedcd3301c2835b573d9f5bf33b6a26c"/>
            <o:lock v:ext="edit" aspectratio="t"/>
            <w10:wrap type="none"/>
            <w10:anchorlock/>
          </v:shape>
          <o:OLEObject Type="Embed" ProgID="Equation.DSMT4" ShapeID="_x0000_i1173" DrawAspect="Content" ObjectID="_1468075873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6.5pt;width:50.25pt;" o:ole="t" filled="f" o:preferrelative="t" stroked="f" coordsize="21600,21600">
            <v:path/>
            <v:fill on="f" focussize="0,0"/>
            <v:stroke on="f" joinstyle="miter"/>
            <v:imagedata r:id="rId294" o:title="eqIdc38fb69450b9d7bd92509b33ea572434"/>
            <o:lock v:ext="edit" aspectratio="t"/>
            <w10:wrap type="none"/>
            <w10:anchorlock/>
          </v:shape>
          <o:OLEObject Type="Embed" ProgID="Equation.DSMT4" ShapeID="_x0000_i1174" DrawAspect="Content" ObjectID="_1468075874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0AF854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所以，由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8.35pt;width:38.7pt;" o:ole="t" filled="f" o:preferrelative="t" stroked="f" coordsize="21600,21600">
            <v:path/>
            <v:fill on="f" focussize="0,0"/>
            <v:stroke on="f" joinstyle="miter"/>
            <v:imagedata r:id="rId296" o:title="eqId9df842778024defabc3193995f133a74"/>
            <o:lock v:ext="edit" aspectratio="t"/>
            <w10:wrap type="none"/>
            <w10:anchorlock/>
          </v:shape>
          <o:OLEObject Type="Embed" ProgID="Equation.DSMT4" ShapeID="_x0000_i1175" DrawAspect="Content" ObjectID="_1468075875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</w:t>
      </w:r>
    </w:p>
    <w:p w14:paraId="6B65640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36.2pt;width:77.15pt;" o:ole="t" filled="f" o:preferrelative="t" stroked="f" coordsize="21600,21600">
            <v:path/>
            <v:fill on="f" focussize="0,0"/>
            <v:stroke on="f" joinstyle="miter"/>
            <v:imagedata r:id="rId298" o:title="eqIdb1032a417fc293d05b6aec272a5b45c9"/>
            <o:lock v:ext="edit" aspectratio="t"/>
            <w10:wrap type="none"/>
            <w10:anchorlock/>
          </v:shape>
          <o:OLEObject Type="Embed" ProgID="Equation.DSMT4" ShapeID="_x0000_i1176" DrawAspect="Content" ObjectID="_1468075876" r:id="rId297">
            <o:LockedField>false</o:LockedField>
          </o:OLEObject>
        </w:object>
      </w:r>
    </w:p>
    <w:p w14:paraId="352A894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</w:p>
    <w:p w14:paraId="0913C4A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34.05pt;width:74.15pt;" o:ole="t" filled="f" o:preferrelative="t" stroked="f" coordsize="21600,21600">
            <v:path/>
            <v:fill on="f" focussize="0,0"/>
            <v:stroke on="f" joinstyle="miter"/>
            <v:imagedata r:id="rId300" o:title="eqId63838ca20ea561e85e0dce69174d255a"/>
            <o:lock v:ext="edit" aspectratio="t"/>
            <w10:wrap type="none"/>
            <w10:anchorlock/>
          </v:shape>
          <o:OLEObject Type="Embed" ProgID="Equation.DSMT4" ShapeID="_x0000_i1177" DrawAspect="Content" ObjectID="_1468075877" r:id="rId299">
            <o:LockedField>false</o:LockedField>
          </o:OLEObject>
        </w:object>
      </w:r>
    </w:p>
    <w:p w14:paraId="3DDE659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8pt;width:50.25pt;" o:ole="t" filled="f" o:preferrelative="t" stroked="f" coordsize="21600,21600">
            <v:path/>
            <v:fill on="f" focussize="0,0"/>
            <v:stroke on="f" joinstyle="miter"/>
            <v:imagedata r:id="rId302" o:title="eqId497ec5efac17c6a261f0d99f6959e253"/>
            <o:lock v:ext="edit" aspectratio="t"/>
            <w10:wrap type="none"/>
            <w10:anchorlock/>
          </v:shape>
          <o:OLEObject Type="Embed" ProgID="Equation.DSMT4" ShapeID="_x0000_i1178" DrawAspect="Content" ObjectID="_1468075878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EE8795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此时汽车得机械功率为</w:t>
      </w:r>
    </w:p>
    <w:p w14:paraId="7D47E32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31.9pt;width:247.05pt;" o:ole="t" filled="f" o:preferrelative="t" stroked="f" coordsize="21600,21600">
            <v:path/>
            <v:fill on="f" focussize="0,0"/>
            <v:stroke on="f" joinstyle="miter"/>
            <v:imagedata r:id="rId304" o:title="eqId0415a72dcd03cff1d6f936d6ae3ae3cc"/>
            <o:lock v:ext="edit" aspectratio="t"/>
            <w10:wrap type="none"/>
            <w10:anchorlock/>
          </v:shape>
          <o:OLEObject Type="Embed" ProgID="Equation.DSMT4" ShapeID="_x0000_i1179" DrawAspect="Content" ObjectID="_1468075879" r:id="rId303">
            <o:LockedField>false</o:LockedField>
          </o:OLEObject>
        </w:object>
      </w:r>
    </w:p>
    <w:p w14:paraId="2F682CE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忽略动力以外的电能消耗，此时电动机的电功率</w:t>
      </w:r>
    </w:p>
    <w:p w14:paraId="31903DC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8.75pt;width:96.75pt;" o:ole="t" filled="f" o:preferrelative="t" stroked="f" coordsize="21600,21600">
            <v:path/>
            <v:fill on="f" focussize="0,0"/>
            <v:stroke on="f" joinstyle="miter"/>
            <v:imagedata r:id="rId306" o:title="eqIdc1687621763781e0f90ee5dad3386b50"/>
            <o:lock v:ext="edit" aspectratio="t"/>
            <w10:wrap type="none"/>
            <w10:anchorlock/>
          </v:shape>
          <o:OLEObject Type="Embed" ProgID="Equation.DSMT4" ShapeID="_x0000_i1180" DrawAspect="Content" ObjectID="_1468075880" r:id="rId305">
            <o:LockedField>false</o:LockedField>
          </o:OLEObject>
        </w:object>
      </w:r>
    </w:p>
    <w:p w14:paraId="5155C98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308" o:title="eqIdd8240bf18eb82b442c88b2447aebfdc8"/>
            <o:lock v:ext="edit" aspectratio="t"/>
            <w10:wrap type="none"/>
            <w10:anchorlock/>
          </v:shape>
          <o:OLEObject Type="Embed" ProgID="Equation.DSMT4" ShapeID="_x0000_i1181" DrawAspect="Content" ObjectID="_1468075881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可得，电池的输出电流</w:t>
      </w:r>
    </w:p>
    <w:p w14:paraId="5BA4631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31.9pt;width:119pt;" o:ole="t" filled="f" o:preferrelative="t" stroked="f" coordsize="21600,21600">
            <v:path/>
            <v:fill on="f" focussize="0,0"/>
            <v:stroke on="f" joinstyle="miter"/>
            <v:imagedata r:id="rId310" o:title="eqId8a7387e8f1ba809916d73ca76e2cf844"/>
            <o:lock v:ext="edit" aspectratio="t"/>
            <w10:wrap type="none"/>
            <w10:anchorlock/>
          </v:shape>
          <o:OLEObject Type="Embed" ProgID="Equation.DSMT4" ShapeID="_x0000_i1182" DrawAspect="Content" ObjectID="_1468075882" r:id="rId309">
            <o:LockedField>false</o:LockedField>
          </o:OLEObject>
        </w:object>
      </w:r>
    </w:p>
    <w:p w14:paraId="6596550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）当汽车以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3.5pt;width:31.5pt;" o:ole="t" filled="f" o:preferrelative="t" stroked="f" coordsize="21600,21600">
            <v:path/>
            <v:fill on="f" focussize="0,0"/>
            <v:stroke on="f" joinstyle="miter"/>
            <v:imagedata r:id="rId270" o:title="eqId4e02eeb35b393e50c1a24b7200ffbfd5"/>
            <o:lock v:ext="edit" aspectratio="t"/>
            <w10:wrap type="none"/>
            <w10:anchorlock/>
          </v:shape>
          <o:OLEObject Type="Embed" ProgID="Equation.DSMT4" ShapeID="_x0000_i1183" DrawAspect="Content" ObjectID="_1468075883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的速度匀速行驶时，此时的阻力是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4pt;width:30pt;" o:ole="t" filled="f" o:preferrelative="t" stroked="f" coordsize="21600,21600">
            <v:path/>
            <v:fill on="f" focussize="0,0"/>
            <v:stroke on="f" joinstyle="miter"/>
            <v:imagedata r:id="rId313" o:title="eqId67bd396b34a35079193f3880ef2ed2a4"/>
            <o:lock v:ext="edit" aspectratio="t"/>
            <w10:wrap type="none"/>
            <w10:anchorlock/>
          </v:shape>
          <o:OLEObject Type="Embed" ProgID="Equation.DSMT4" ShapeID="_x0000_i1184" DrawAspect="Content" ObjectID="_1468075884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C0BA22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）请通过计算判断，电池可利用的电能可以让汽车以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3.5pt;width:31.5pt;" o:ole="t" filled="f" o:preferrelative="t" stroked="f" coordsize="21600,21600">
            <v:path/>
            <v:fill on="f" focussize="0,0"/>
            <v:stroke on="f" joinstyle="miter"/>
            <v:imagedata r:id="rId270" o:title="eqId4e02eeb35b393e50c1a24b7200ffbfd5"/>
            <o:lock v:ext="edit" aspectratio="t"/>
            <w10:wrap type="none"/>
            <w10:anchorlock/>
          </v:shape>
          <o:OLEObject Type="Embed" ProgID="Equation.DSMT4" ShapeID="_x0000_i1185" DrawAspect="Content" ObjectID="_1468075885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的速度匀速完成续航里程；</w:t>
      </w:r>
    </w:p>
    <w:p w14:paraId="23D1BF1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）如果汽车匀速行驶时的阻力始终与速度的平方成正比，那么汽车以刚好能匀速完成续航里程的速度行驶时，电池的输出电流是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316" o:title="eqId5768caea0ca3bba6bf4e6af702b0aa58"/>
            <o:lock v:ext="edit" aspectratio="t"/>
            <w10:wrap type="none"/>
            <w10:anchorlock/>
          </v:shape>
          <o:OLEObject Type="Embed" ProgID="Equation.DSMT4" ShapeID="_x0000_i1186" DrawAspect="Content" ObjectID="_1468075886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6E85D64A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MJXc-TeX-main-Rw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E85274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936382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DF8ADD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0F4738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E3FF1E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250F6D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BF1526F"/>
    <w:rsid w:val="38274566"/>
    <w:rsid w:val="5B631617"/>
    <w:rsid w:val="6F154013"/>
    <w:rsid w:val="7A4E0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50.bin"/><Relationship Id="rId98" Type="http://schemas.openxmlformats.org/officeDocument/2006/relationships/oleObject" Target="embeddings/oleObject49.bin"/><Relationship Id="rId97" Type="http://schemas.openxmlformats.org/officeDocument/2006/relationships/oleObject" Target="embeddings/oleObject48.bin"/><Relationship Id="rId96" Type="http://schemas.openxmlformats.org/officeDocument/2006/relationships/image" Target="media/image40.wmf"/><Relationship Id="rId95" Type="http://schemas.openxmlformats.org/officeDocument/2006/relationships/oleObject" Target="embeddings/oleObject47.bin"/><Relationship Id="rId94" Type="http://schemas.openxmlformats.org/officeDocument/2006/relationships/image" Target="media/image39.wmf"/><Relationship Id="rId93" Type="http://schemas.openxmlformats.org/officeDocument/2006/relationships/oleObject" Target="embeddings/oleObject46.bin"/><Relationship Id="rId92" Type="http://schemas.openxmlformats.org/officeDocument/2006/relationships/image" Target="media/image38.wmf"/><Relationship Id="rId91" Type="http://schemas.openxmlformats.org/officeDocument/2006/relationships/oleObject" Target="embeddings/oleObject45.bin"/><Relationship Id="rId90" Type="http://schemas.openxmlformats.org/officeDocument/2006/relationships/image" Target="media/image37.wmf"/><Relationship Id="rId9" Type="http://schemas.openxmlformats.org/officeDocument/2006/relationships/theme" Target="theme/theme1.xml"/><Relationship Id="rId89" Type="http://schemas.openxmlformats.org/officeDocument/2006/relationships/oleObject" Target="embeddings/oleObject44.bin"/><Relationship Id="rId88" Type="http://schemas.openxmlformats.org/officeDocument/2006/relationships/image" Target="media/image36.wmf"/><Relationship Id="rId87" Type="http://schemas.openxmlformats.org/officeDocument/2006/relationships/oleObject" Target="embeddings/oleObject43.bin"/><Relationship Id="rId86" Type="http://schemas.openxmlformats.org/officeDocument/2006/relationships/image" Target="media/image35.wmf"/><Relationship Id="rId85" Type="http://schemas.openxmlformats.org/officeDocument/2006/relationships/oleObject" Target="embeddings/oleObject42.bin"/><Relationship Id="rId84" Type="http://schemas.openxmlformats.org/officeDocument/2006/relationships/image" Target="media/image34.png"/><Relationship Id="rId83" Type="http://schemas.openxmlformats.org/officeDocument/2006/relationships/image" Target="media/image33.wmf"/><Relationship Id="rId82" Type="http://schemas.openxmlformats.org/officeDocument/2006/relationships/oleObject" Target="embeddings/oleObject41.bin"/><Relationship Id="rId81" Type="http://schemas.openxmlformats.org/officeDocument/2006/relationships/image" Target="media/image32.wmf"/><Relationship Id="rId80" Type="http://schemas.openxmlformats.org/officeDocument/2006/relationships/oleObject" Target="embeddings/oleObject40.bin"/><Relationship Id="rId8" Type="http://schemas.openxmlformats.org/officeDocument/2006/relationships/footer" Target="footer3.xml"/><Relationship Id="rId79" Type="http://schemas.openxmlformats.org/officeDocument/2006/relationships/image" Target="media/image31.wmf"/><Relationship Id="rId78" Type="http://schemas.openxmlformats.org/officeDocument/2006/relationships/oleObject" Target="embeddings/oleObject39.bin"/><Relationship Id="rId77" Type="http://schemas.openxmlformats.org/officeDocument/2006/relationships/image" Target="media/image30.wmf"/><Relationship Id="rId76" Type="http://schemas.openxmlformats.org/officeDocument/2006/relationships/oleObject" Target="embeddings/oleObject38.bin"/><Relationship Id="rId75" Type="http://schemas.openxmlformats.org/officeDocument/2006/relationships/image" Target="media/image29.wmf"/><Relationship Id="rId74" Type="http://schemas.openxmlformats.org/officeDocument/2006/relationships/oleObject" Target="embeddings/oleObject37.bin"/><Relationship Id="rId73" Type="http://schemas.openxmlformats.org/officeDocument/2006/relationships/image" Target="media/image28.wmf"/><Relationship Id="rId72" Type="http://schemas.openxmlformats.org/officeDocument/2006/relationships/oleObject" Target="embeddings/oleObject36.bin"/><Relationship Id="rId71" Type="http://schemas.openxmlformats.org/officeDocument/2006/relationships/image" Target="media/image27.wmf"/><Relationship Id="rId70" Type="http://schemas.openxmlformats.org/officeDocument/2006/relationships/oleObject" Target="embeddings/oleObject35.bin"/><Relationship Id="rId7" Type="http://schemas.openxmlformats.org/officeDocument/2006/relationships/footer" Target="footer2.xml"/><Relationship Id="rId69" Type="http://schemas.openxmlformats.org/officeDocument/2006/relationships/image" Target="media/image26.wmf"/><Relationship Id="rId68" Type="http://schemas.openxmlformats.org/officeDocument/2006/relationships/oleObject" Target="embeddings/oleObject34.bin"/><Relationship Id="rId67" Type="http://schemas.openxmlformats.org/officeDocument/2006/relationships/image" Target="media/image25.png"/><Relationship Id="rId66" Type="http://schemas.openxmlformats.org/officeDocument/2006/relationships/oleObject" Target="embeddings/oleObject33.bin"/><Relationship Id="rId65" Type="http://schemas.openxmlformats.org/officeDocument/2006/relationships/oleObject" Target="embeddings/oleObject32.bin"/><Relationship Id="rId64" Type="http://schemas.openxmlformats.org/officeDocument/2006/relationships/image" Target="media/image24.wmf"/><Relationship Id="rId63" Type="http://schemas.openxmlformats.org/officeDocument/2006/relationships/oleObject" Target="embeddings/oleObject31.bin"/><Relationship Id="rId62" Type="http://schemas.openxmlformats.org/officeDocument/2006/relationships/image" Target="media/image23.wmf"/><Relationship Id="rId61" Type="http://schemas.openxmlformats.org/officeDocument/2006/relationships/oleObject" Target="embeddings/oleObject30.bin"/><Relationship Id="rId60" Type="http://schemas.openxmlformats.org/officeDocument/2006/relationships/oleObject" Target="embeddings/oleObject29.bin"/><Relationship Id="rId6" Type="http://schemas.openxmlformats.org/officeDocument/2006/relationships/footer" Target="footer1.xml"/><Relationship Id="rId59" Type="http://schemas.openxmlformats.org/officeDocument/2006/relationships/oleObject" Target="embeddings/oleObject28.bin"/><Relationship Id="rId58" Type="http://schemas.openxmlformats.org/officeDocument/2006/relationships/oleObject" Target="embeddings/oleObject27.bin"/><Relationship Id="rId57" Type="http://schemas.openxmlformats.org/officeDocument/2006/relationships/oleObject" Target="embeddings/oleObject26.bin"/><Relationship Id="rId56" Type="http://schemas.openxmlformats.org/officeDocument/2006/relationships/oleObject" Target="embeddings/oleObject25.bin"/><Relationship Id="rId55" Type="http://schemas.openxmlformats.org/officeDocument/2006/relationships/image" Target="media/image22.wmf"/><Relationship Id="rId54" Type="http://schemas.openxmlformats.org/officeDocument/2006/relationships/oleObject" Target="embeddings/oleObject24.bin"/><Relationship Id="rId53" Type="http://schemas.openxmlformats.org/officeDocument/2006/relationships/oleObject" Target="embeddings/oleObject23.bin"/><Relationship Id="rId52" Type="http://schemas.openxmlformats.org/officeDocument/2006/relationships/oleObject" Target="embeddings/oleObject22.bin"/><Relationship Id="rId51" Type="http://schemas.openxmlformats.org/officeDocument/2006/relationships/image" Target="media/image21.wmf"/><Relationship Id="rId50" Type="http://schemas.openxmlformats.org/officeDocument/2006/relationships/oleObject" Target="embeddings/oleObject21.bin"/><Relationship Id="rId5" Type="http://schemas.openxmlformats.org/officeDocument/2006/relationships/header" Target="header3.xml"/><Relationship Id="rId49" Type="http://schemas.openxmlformats.org/officeDocument/2006/relationships/oleObject" Target="embeddings/oleObject20.bin"/><Relationship Id="rId48" Type="http://schemas.openxmlformats.org/officeDocument/2006/relationships/oleObject" Target="embeddings/oleObject19.bin"/><Relationship Id="rId47" Type="http://schemas.openxmlformats.org/officeDocument/2006/relationships/oleObject" Target="embeddings/oleObject18.bin"/><Relationship Id="rId46" Type="http://schemas.openxmlformats.org/officeDocument/2006/relationships/oleObject" Target="embeddings/oleObject17.bin"/><Relationship Id="rId45" Type="http://schemas.openxmlformats.org/officeDocument/2006/relationships/oleObject" Target="embeddings/oleObject16.bin"/><Relationship Id="rId44" Type="http://schemas.openxmlformats.org/officeDocument/2006/relationships/oleObject" Target="embeddings/oleObject15.bin"/><Relationship Id="rId43" Type="http://schemas.openxmlformats.org/officeDocument/2006/relationships/oleObject" Target="embeddings/oleObject14.bin"/><Relationship Id="rId42" Type="http://schemas.openxmlformats.org/officeDocument/2006/relationships/oleObject" Target="embeddings/oleObject13.bin"/><Relationship Id="rId41" Type="http://schemas.openxmlformats.org/officeDocument/2006/relationships/oleObject" Target="embeddings/oleObject12.bin"/><Relationship Id="rId40" Type="http://schemas.openxmlformats.org/officeDocument/2006/relationships/oleObject" Target="embeddings/oleObject11.bin"/><Relationship Id="rId4" Type="http://schemas.openxmlformats.org/officeDocument/2006/relationships/header" Target="header2.xml"/><Relationship Id="rId39" Type="http://schemas.openxmlformats.org/officeDocument/2006/relationships/oleObject" Target="embeddings/oleObject10.bin"/><Relationship Id="rId38" Type="http://schemas.openxmlformats.org/officeDocument/2006/relationships/oleObject" Target="embeddings/oleObject9.bin"/><Relationship Id="rId37" Type="http://schemas.openxmlformats.org/officeDocument/2006/relationships/oleObject" Target="embeddings/oleObject8.bin"/><Relationship Id="rId36" Type="http://schemas.openxmlformats.org/officeDocument/2006/relationships/image" Target="media/image20.wmf"/><Relationship Id="rId35" Type="http://schemas.openxmlformats.org/officeDocument/2006/relationships/oleObject" Target="embeddings/oleObject7.bin"/><Relationship Id="rId34" Type="http://schemas.openxmlformats.org/officeDocument/2006/relationships/oleObject" Target="embeddings/oleObject6.bin"/><Relationship Id="rId33" Type="http://schemas.openxmlformats.org/officeDocument/2006/relationships/image" Target="media/image19.wmf"/><Relationship Id="rId32" Type="http://schemas.openxmlformats.org/officeDocument/2006/relationships/oleObject" Target="embeddings/oleObject5.bin"/><Relationship Id="rId318" Type="http://schemas.openxmlformats.org/officeDocument/2006/relationships/fontTable" Target="fontTable.xml"/><Relationship Id="rId317" Type="http://schemas.openxmlformats.org/officeDocument/2006/relationships/customXml" Target="../customXml/item1.xml"/><Relationship Id="rId316" Type="http://schemas.openxmlformats.org/officeDocument/2006/relationships/image" Target="media/image145.wmf"/><Relationship Id="rId315" Type="http://schemas.openxmlformats.org/officeDocument/2006/relationships/oleObject" Target="embeddings/oleObject162.bin"/><Relationship Id="rId314" Type="http://schemas.openxmlformats.org/officeDocument/2006/relationships/oleObject" Target="embeddings/oleObject161.bin"/><Relationship Id="rId313" Type="http://schemas.openxmlformats.org/officeDocument/2006/relationships/image" Target="media/image144.wmf"/><Relationship Id="rId312" Type="http://schemas.openxmlformats.org/officeDocument/2006/relationships/oleObject" Target="embeddings/oleObject160.bin"/><Relationship Id="rId311" Type="http://schemas.openxmlformats.org/officeDocument/2006/relationships/oleObject" Target="embeddings/oleObject159.bin"/><Relationship Id="rId310" Type="http://schemas.openxmlformats.org/officeDocument/2006/relationships/image" Target="media/image143.wmf"/><Relationship Id="rId31" Type="http://schemas.openxmlformats.org/officeDocument/2006/relationships/image" Target="media/image18.wmf"/><Relationship Id="rId309" Type="http://schemas.openxmlformats.org/officeDocument/2006/relationships/oleObject" Target="embeddings/oleObject158.bin"/><Relationship Id="rId308" Type="http://schemas.openxmlformats.org/officeDocument/2006/relationships/image" Target="media/image142.wmf"/><Relationship Id="rId307" Type="http://schemas.openxmlformats.org/officeDocument/2006/relationships/oleObject" Target="embeddings/oleObject157.bin"/><Relationship Id="rId306" Type="http://schemas.openxmlformats.org/officeDocument/2006/relationships/image" Target="media/image141.wmf"/><Relationship Id="rId305" Type="http://schemas.openxmlformats.org/officeDocument/2006/relationships/oleObject" Target="embeddings/oleObject156.bin"/><Relationship Id="rId304" Type="http://schemas.openxmlformats.org/officeDocument/2006/relationships/image" Target="media/image140.wmf"/><Relationship Id="rId303" Type="http://schemas.openxmlformats.org/officeDocument/2006/relationships/oleObject" Target="embeddings/oleObject155.bin"/><Relationship Id="rId302" Type="http://schemas.openxmlformats.org/officeDocument/2006/relationships/image" Target="media/image139.wmf"/><Relationship Id="rId301" Type="http://schemas.openxmlformats.org/officeDocument/2006/relationships/oleObject" Target="embeddings/oleObject154.bin"/><Relationship Id="rId300" Type="http://schemas.openxmlformats.org/officeDocument/2006/relationships/image" Target="media/image138.wmf"/><Relationship Id="rId30" Type="http://schemas.openxmlformats.org/officeDocument/2006/relationships/oleObject" Target="embeddings/oleObject4.bin"/><Relationship Id="rId3" Type="http://schemas.openxmlformats.org/officeDocument/2006/relationships/header" Target="header1.xml"/><Relationship Id="rId299" Type="http://schemas.openxmlformats.org/officeDocument/2006/relationships/oleObject" Target="embeddings/oleObject153.bin"/><Relationship Id="rId298" Type="http://schemas.openxmlformats.org/officeDocument/2006/relationships/image" Target="media/image137.wmf"/><Relationship Id="rId297" Type="http://schemas.openxmlformats.org/officeDocument/2006/relationships/oleObject" Target="embeddings/oleObject152.bin"/><Relationship Id="rId296" Type="http://schemas.openxmlformats.org/officeDocument/2006/relationships/image" Target="media/image136.wmf"/><Relationship Id="rId295" Type="http://schemas.openxmlformats.org/officeDocument/2006/relationships/oleObject" Target="embeddings/oleObject151.bin"/><Relationship Id="rId294" Type="http://schemas.openxmlformats.org/officeDocument/2006/relationships/image" Target="media/image135.wmf"/><Relationship Id="rId293" Type="http://schemas.openxmlformats.org/officeDocument/2006/relationships/oleObject" Target="embeddings/oleObject150.bin"/><Relationship Id="rId292" Type="http://schemas.openxmlformats.org/officeDocument/2006/relationships/image" Target="media/image134.wmf"/><Relationship Id="rId291" Type="http://schemas.openxmlformats.org/officeDocument/2006/relationships/oleObject" Target="embeddings/oleObject149.bin"/><Relationship Id="rId290" Type="http://schemas.openxmlformats.org/officeDocument/2006/relationships/image" Target="media/image133.wmf"/><Relationship Id="rId29" Type="http://schemas.openxmlformats.org/officeDocument/2006/relationships/image" Target="media/image17.wmf"/><Relationship Id="rId289" Type="http://schemas.openxmlformats.org/officeDocument/2006/relationships/oleObject" Target="embeddings/oleObject148.bin"/><Relationship Id="rId288" Type="http://schemas.openxmlformats.org/officeDocument/2006/relationships/image" Target="media/image132.wmf"/><Relationship Id="rId287" Type="http://schemas.openxmlformats.org/officeDocument/2006/relationships/oleObject" Target="embeddings/oleObject147.bin"/><Relationship Id="rId286" Type="http://schemas.openxmlformats.org/officeDocument/2006/relationships/image" Target="media/image131.wmf"/><Relationship Id="rId285" Type="http://schemas.openxmlformats.org/officeDocument/2006/relationships/oleObject" Target="embeddings/oleObject146.bin"/><Relationship Id="rId284" Type="http://schemas.openxmlformats.org/officeDocument/2006/relationships/image" Target="media/image130.wmf"/><Relationship Id="rId283" Type="http://schemas.openxmlformats.org/officeDocument/2006/relationships/oleObject" Target="embeddings/oleObject145.bin"/><Relationship Id="rId282" Type="http://schemas.openxmlformats.org/officeDocument/2006/relationships/image" Target="media/image129.wmf"/><Relationship Id="rId281" Type="http://schemas.openxmlformats.org/officeDocument/2006/relationships/oleObject" Target="embeddings/oleObject144.bin"/><Relationship Id="rId280" Type="http://schemas.openxmlformats.org/officeDocument/2006/relationships/image" Target="media/image128.wmf"/><Relationship Id="rId28" Type="http://schemas.openxmlformats.org/officeDocument/2006/relationships/oleObject" Target="embeddings/oleObject3.bin"/><Relationship Id="rId279" Type="http://schemas.openxmlformats.org/officeDocument/2006/relationships/oleObject" Target="embeddings/oleObject143.bin"/><Relationship Id="rId278" Type="http://schemas.openxmlformats.org/officeDocument/2006/relationships/image" Target="media/image127.wmf"/><Relationship Id="rId277" Type="http://schemas.openxmlformats.org/officeDocument/2006/relationships/oleObject" Target="embeddings/oleObject142.bin"/><Relationship Id="rId276" Type="http://schemas.openxmlformats.org/officeDocument/2006/relationships/image" Target="media/image126.wmf"/><Relationship Id="rId275" Type="http://schemas.openxmlformats.org/officeDocument/2006/relationships/oleObject" Target="embeddings/oleObject141.bin"/><Relationship Id="rId274" Type="http://schemas.openxmlformats.org/officeDocument/2006/relationships/oleObject" Target="embeddings/oleObject140.bin"/><Relationship Id="rId273" Type="http://schemas.openxmlformats.org/officeDocument/2006/relationships/oleObject" Target="embeddings/oleObject139.bin"/><Relationship Id="rId272" Type="http://schemas.openxmlformats.org/officeDocument/2006/relationships/image" Target="media/image125.wmf"/><Relationship Id="rId271" Type="http://schemas.openxmlformats.org/officeDocument/2006/relationships/oleObject" Target="embeddings/oleObject138.bin"/><Relationship Id="rId270" Type="http://schemas.openxmlformats.org/officeDocument/2006/relationships/image" Target="media/image124.wmf"/><Relationship Id="rId27" Type="http://schemas.openxmlformats.org/officeDocument/2006/relationships/image" Target="media/image16.wmf"/><Relationship Id="rId269" Type="http://schemas.openxmlformats.org/officeDocument/2006/relationships/oleObject" Target="embeddings/oleObject137.bin"/><Relationship Id="rId268" Type="http://schemas.openxmlformats.org/officeDocument/2006/relationships/image" Target="media/image123.wmf"/><Relationship Id="rId267" Type="http://schemas.openxmlformats.org/officeDocument/2006/relationships/oleObject" Target="embeddings/oleObject136.bin"/><Relationship Id="rId266" Type="http://schemas.openxmlformats.org/officeDocument/2006/relationships/image" Target="media/image122.wmf"/><Relationship Id="rId265" Type="http://schemas.openxmlformats.org/officeDocument/2006/relationships/oleObject" Target="embeddings/oleObject135.bin"/><Relationship Id="rId264" Type="http://schemas.openxmlformats.org/officeDocument/2006/relationships/image" Target="media/image121.wmf"/><Relationship Id="rId263" Type="http://schemas.openxmlformats.org/officeDocument/2006/relationships/oleObject" Target="embeddings/oleObject134.bin"/><Relationship Id="rId262" Type="http://schemas.openxmlformats.org/officeDocument/2006/relationships/image" Target="media/image120.wmf"/><Relationship Id="rId261" Type="http://schemas.openxmlformats.org/officeDocument/2006/relationships/oleObject" Target="embeddings/oleObject133.bin"/><Relationship Id="rId260" Type="http://schemas.openxmlformats.org/officeDocument/2006/relationships/image" Target="media/image119.wmf"/><Relationship Id="rId26" Type="http://schemas.openxmlformats.org/officeDocument/2006/relationships/oleObject" Target="embeddings/oleObject2.bin"/><Relationship Id="rId259" Type="http://schemas.openxmlformats.org/officeDocument/2006/relationships/oleObject" Target="embeddings/oleObject132.bin"/><Relationship Id="rId258" Type="http://schemas.openxmlformats.org/officeDocument/2006/relationships/image" Target="media/image118.wmf"/><Relationship Id="rId257" Type="http://schemas.openxmlformats.org/officeDocument/2006/relationships/oleObject" Target="embeddings/oleObject131.bin"/><Relationship Id="rId256" Type="http://schemas.openxmlformats.org/officeDocument/2006/relationships/image" Target="media/image117.wmf"/><Relationship Id="rId255" Type="http://schemas.openxmlformats.org/officeDocument/2006/relationships/oleObject" Target="embeddings/oleObject130.bin"/><Relationship Id="rId254" Type="http://schemas.openxmlformats.org/officeDocument/2006/relationships/image" Target="media/image116.wmf"/><Relationship Id="rId253" Type="http://schemas.openxmlformats.org/officeDocument/2006/relationships/oleObject" Target="embeddings/oleObject129.bin"/><Relationship Id="rId252" Type="http://schemas.openxmlformats.org/officeDocument/2006/relationships/image" Target="media/image115.wmf"/><Relationship Id="rId251" Type="http://schemas.openxmlformats.org/officeDocument/2006/relationships/oleObject" Target="embeddings/oleObject128.bin"/><Relationship Id="rId250" Type="http://schemas.openxmlformats.org/officeDocument/2006/relationships/oleObject" Target="embeddings/oleObject127.bin"/><Relationship Id="rId25" Type="http://schemas.openxmlformats.org/officeDocument/2006/relationships/image" Target="media/image15.png"/><Relationship Id="rId249" Type="http://schemas.openxmlformats.org/officeDocument/2006/relationships/image" Target="media/image114.wmf"/><Relationship Id="rId248" Type="http://schemas.openxmlformats.org/officeDocument/2006/relationships/oleObject" Target="embeddings/oleObject126.bin"/><Relationship Id="rId247" Type="http://schemas.openxmlformats.org/officeDocument/2006/relationships/image" Target="media/image113.wmf"/><Relationship Id="rId246" Type="http://schemas.openxmlformats.org/officeDocument/2006/relationships/oleObject" Target="embeddings/oleObject125.bin"/><Relationship Id="rId245" Type="http://schemas.openxmlformats.org/officeDocument/2006/relationships/image" Target="media/image112.wmf"/><Relationship Id="rId244" Type="http://schemas.openxmlformats.org/officeDocument/2006/relationships/oleObject" Target="embeddings/oleObject124.bin"/><Relationship Id="rId243" Type="http://schemas.openxmlformats.org/officeDocument/2006/relationships/image" Target="media/image111.wmf"/><Relationship Id="rId242" Type="http://schemas.openxmlformats.org/officeDocument/2006/relationships/oleObject" Target="embeddings/oleObject123.bin"/><Relationship Id="rId241" Type="http://schemas.openxmlformats.org/officeDocument/2006/relationships/image" Target="media/image110.wmf"/><Relationship Id="rId240" Type="http://schemas.openxmlformats.org/officeDocument/2006/relationships/oleObject" Target="embeddings/oleObject122.bin"/><Relationship Id="rId24" Type="http://schemas.openxmlformats.org/officeDocument/2006/relationships/image" Target="media/image14.png"/><Relationship Id="rId239" Type="http://schemas.openxmlformats.org/officeDocument/2006/relationships/image" Target="media/image109.wmf"/><Relationship Id="rId238" Type="http://schemas.openxmlformats.org/officeDocument/2006/relationships/oleObject" Target="embeddings/oleObject121.bin"/><Relationship Id="rId237" Type="http://schemas.openxmlformats.org/officeDocument/2006/relationships/image" Target="media/image108.wmf"/><Relationship Id="rId236" Type="http://schemas.openxmlformats.org/officeDocument/2006/relationships/oleObject" Target="embeddings/oleObject120.bin"/><Relationship Id="rId235" Type="http://schemas.openxmlformats.org/officeDocument/2006/relationships/image" Target="media/image107.wmf"/><Relationship Id="rId234" Type="http://schemas.openxmlformats.org/officeDocument/2006/relationships/oleObject" Target="embeddings/oleObject119.bin"/><Relationship Id="rId233" Type="http://schemas.openxmlformats.org/officeDocument/2006/relationships/image" Target="media/image106.png"/><Relationship Id="rId232" Type="http://schemas.openxmlformats.org/officeDocument/2006/relationships/image" Target="media/image105.wmf"/><Relationship Id="rId231" Type="http://schemas.openxmlformats.org/officeDocument/2006/relationships/oleObject" Target="embeddings/oleObject118.bin"/><Relationship Id="rId230" Type="http://schemas.openxmlformats.org/officeDocument/2006/relationships/image" Target="media/image104.wmf"/><Relationship Id="rId23" Type="http://schemas.openxmlformats.org/officeDocument/2006/relationships/image" Target="media/image13.png"/><Relationship Id="rId229" Type="http://schemas.openxmlformats.org/officeDocument/2006/relationships/oleObject" Target="embeddings/oleObject117.bin"/><Relationship Id="rId228" Type="http://schemas.openxmlformats.org/officeDocument/2006/relationships/oleObject" Target="embeddings/oleObject116.bin"/><Relationship Id="rId227" Type="http://schemas.openxmlformats.org/officeDocument/2006/relationships/image" Target="media/image103.wmf"/><Relationship Id="rId226" Type="http://schemas.openxmlformats.org/officeDocument/2006/relationships/oleObject" Target="embeddings/oleObject115.bin"/><Relationship Id="rId225" Type="http://schemas.openxmlformats.org/officeDocument/2006/relationships/oleObject" Target="embeddings/oleObject114.bin"/><Relationship Id="rId224" Type="http://schemas.openxmlformats.org/officeDocument/2006/relationships/oleObject" Target="embeddings/oleObject113.bin"/><Relationship Id="rId223" Type="http://schemas.openxmlformats.org/officeDocument/2006/relationships/oleObject" Target="embeddings/oleObject112.bin"/><Relationship Id="rId222" Type="http://schemas.openxmlformats.org/officeDocument/2006/relationships/image" Target="media/image102.wmf"/><Relationship Id="rId221" Type="http://schemas.openxmlformats.org/officeDocument/2006/relationships/oleObject" Target="embeddings/oleObject111.bin"/><Relationship Id="rId220" Type="http://schemas.openxmlformats.org/officeDocument/2006/relationships/image" Target="media/image101.wmf"/><Relationship Id="rId22" Type="http://schemas.openxmlformats.org/officeDocument/2006/relationships/image" Target="media/image12.png"/><Relationship Id="rId219" Type="http://schemas.openxmlformats.org/officeDocument/2006/relationships/oleObject" Target="embeddings/oleObject110.bin"/><Relationship Id="rId218" Type="http://schemas.openxmlformats.org/officeDocument/2006/relationships/image" Target="media/image100.png"/><Relationship Id="rId217" Type="http://schemas.openxmlformats.org/officeDocument/2006/relationships/image" Target="media/image99.wmf"/><Relationship Id="rId216" Type="http://schemas.openxmlformats.org/officeDocument/2006/relationships/oleObject" Target="embeddings/oleObject109.bin"/><Relationship Id="rId215" Type="http://schemas.openxmlformats.org/officeDocument/2006/relationships/image" Target="media/image98.png"/><Relationship Id="rId214" Type="http://schemas.openxmlformats.org/officeDocument/2006/relationships/image" Target="media/image97.wmf"/><Relationship Id="rId213" Type="http://schemas.openxmlformats.org/officeDocument/2006/relationships/oleObject" Target="embeddings/oleObject108.bin"/><Relationship Id="rId212" Type="http://schemas.openxmlformats.org/officeDocument/2006/relationships/image" Target="media/image96.wmf"/><Relationship Id="rId211" Type="http://schemas.openxmlformats.org/officeDocument/2006/relationships/oleObject" Target="embeddings/oleObject107.bin"/><Relationship Id="rId210" Type="http://schemas.openxmlformats.org/officeDocument/2006/relationships/image" Target="media/image95.wmf"/><Relationship Id="rId21" Type="http://schemas.openxmlformats.org/officeDocument/2006/relationships/image" Target="media/image11.wmf"/><Relationship Id="rId209" Type="http://schemas.openxmlformats.org/officeDocument/2006/relationships/oleObject" Target="embeddings/oleObject106.bin"/><Relationship Id="rId208" Type="http://schemas.openxmlformats.org/officeDocument/2006/relationships/image" Target="media/image94.wmf"/><Relationship Id="rId207" Type="http://schemas.openxmlformats.org/officeDocument/2006/relationships/oleObject" Target="embeddings/oleObject105.bin"/><Relationship Id="rId206" Type="http://schemas.openxmlformats.org/officeDocument/2006/relationships/image" Target="media/image93.png"/><Relationship Id="rId205" Type="http://schemas.openxmlformats.org/officeDocument/2006/relationships/image" Target="media/image92.png"/><Relationship Id="rId204" Type="http://schemas.openxmlformats.org/officeDocument/2006/relationships/image" Target="media/image91.png"/><Relationship Id="rId203" Type="http://schemas.openxmlformats.org/officeDocument/2006/relationships/image" Target="media/image90.png"/><Relationship Id="rId202" Type="http://schemas.openxmlformats.org/officeDocument/2006/relationships/image" Target="media/image89.png"/><Relationship Id="rId201" Type="http://schemas.openxmlformats.org/officeDocument/2006/relationships/image" Target="media/image88.wmf"/><Relationship Id="rId200" Type="http://schemas.openxmlformats.org/officeDocument/2006/relationships/oleObject" Target="embeddings/oleObject104.bin"/><Relationship Id="rId20" Type="http://schemas.openxmlformats.org/officeDocument/2006/relationships/image" Target="media/image10.wmf"/><Relationship Id="rId2" Type="http://schemas.openxmlformats.org/officeDocument/2006/relationships/settings" Target="settings.xml"/><Relationship Id="rId199" Type="http://schemas.openxmlformats.org/officeDocument/2006/relationships/image" Target="media/image87.wmf"/><Relationship Id="rId198" Type="http://schemas.openxmlformats.org/officeDocument/2006/relationships/oleObject" Target="embeddings/oleObject103.bin"/><Relationship Id="rId197" Type="http://schemas.openxmlformats.org/officeDocument/2006/relationships/image" Target="media/image86.wmf"/><Relationship Id="rId196" Type="http://schemas.openxmlformats.org/officeDocument/2006/relationships/oleObject" Target="embeddings/oleObject102.bin"/><Relationship Id="rId195" Type="http://schemas.openxmlformats.org/officeDocument/2006/relationships/image" Target="media/image85.wmf"/><Relationship Id="rId194" Type="http://schemas.openxmlformats.org/officeDocument/2006/relationships/oleObject" Target="embeddings/oleObject101.bin"/><Relationship Id="rId193" Type="http://schemas.openxmlformats.org/officeDocument/2006/relationships/image" Target="media/image84.wmf"/><Relationship Id="rId192" Type="http://schemas.openxmlformats.org/officeDocument/2006/relationships/oleObject" Target="embeddings/oleObject100.bin"/><Relationship Id="rId191" Type="http://schemas.openxmlformats.org/officeDocument/2006/relationships/image" Target="media/image83.wmf"/><Relationship Id="rId190" Type="http://schemas.openxmlformats.org/officeDocument/2006/relationships/oleObject" Target="embeddings/oleObject99.bin"/><Relationship Id="rId19" Type="http://schemas.openxmlformats.org/officeDocument/2006/relationships/image" Target="media/image9.png"/><Relationship Id="rId189" Type="http://schemas.openxmlformats.org/officeDocument/2006/relationships/image" Target="media/image82.wmf"/><Relationship Id="rId188" Type="http://schemas.openxmlformats.org/officeDocument/2006/relationships/oleObject" Target="embeddings/oleObject98.bin"/><Relationship Id="rId187" Type="http://schemas.openxmlformats.org/officeDocument/2006/relationships/image" Target="media/image81.wmf"/><Relationship Id="rId186" Type="http://schemas.openxmlformats.org/officeDocument/2006/relationships/oleObject" Target="embeddings/oleObject97.bin"/><Relationship Id="rId185" Type="http://schemas.openxmlformats.org/officeDocument/2006/relationships/image" Target="media/image80.wmf"/><Relationship Id="rId184" Type="http://schemas.openxmlformats.org/officeDocument/2006/relationships/oleObject" Target="embeddings/oleObject96.bin"/><Relationship Id="rId183" Type="http://schemas.openxmlformats.org/officeDocument/2006/relationships/image" Target="media/image79.wmf"/><Relationship Id="rId182" Type="http://schemas.openxmlformats.org/officeDocument/2006/relationships/oleObject" Target="embeddings/oleObject95.bin"/><Relationship Id="rId181" Type="http://schemas.openxmlformats.org/officeDocument/2006/relationships/image" Target="media/image78.wmf"/><Relationship Id="rId180" Type="http://schemas.openxmlformats.org/officeDocument/2006/relationships/oleObject" Target="embeddings/oleObject94.bin"/><Relationship Id="rId18" Type="http://schemas.openxmlformats.org/officeDocument/2006/relationships/image" Target="media/image8.png"/><Relationship Id="rId179" Type="http://schemas.openxmlformats.org/officeDocument/2006/relationships/image" Target="media/image77.wmf"/><Relationship Id="rId178" Type="http://schemas.openxmlformats.org/officeDocument/2006/relationships/oleObject" Target="embeddings/oleObject93.bin"/><Relationship Id="rId177" Type="http://schemas.openxmlformats.org/officeDocument/2006/relationships/image" Target="media/image76.wmf"/><Relationship Id="rId176" Type="http://schemas.openxmlformats.org/officeDocument/2006/relationships/oleObject" Target="embeddings/oleObject92.bin"/><Relationship Id="rId175" Type="http://schemas.openxmlformats.org/officeDocument/2006/relationships/image" Target="media/image75.wmf"/><Relationship Id="rId174" Type="http://schemas.openxmlformats.org/officeDocument/2006/relationships/oleObject" Target="embeddings/oleObject91.bin"/><Relationship Id="rId173" Type="http://schemas.openxmlformats.org/officeDocument/2006/relationships/image" Target="media/image74.wmf"/><Relationship Id="rId172" Type="http://schemas.openxmlformats.org/officeDocument/2006/relationships/oleObject" Target="embeddings/oleObject90.bin"/><Relationship Id="rId171" Type="http://schemas.openxmlformats.org/officeDocument/2006/relationships/image" Target="media/image73.wmf"/><Relationship Id="rId170" Type="http://schemas.openxmlformats.org/officeDocument/2006/relationships/oleObject" Target="embeddings/oleObject89.bin"/><Relationship Id="rId17" Type="http://schemas.openxmlformats.org/officeDocument/2006/relationships/image" Target="media/image7.png"/><Relationship Id="rId169" Type="http://schemas.openxmlformats.org/officeDocument/2006/relationships/oleObject" Target="embeddings/oleObject88.bin"/><Relationship Id="rId168" Type="http://schemas.openxmlformats.org/officeDocument/2006/relationships/image" Target="media/image72.wmf"/><Relationship Id="rId167" Type="http://schemas.openxmlformats.org/officeDocument/2006/relationships/oleObject" Target="embeddings/oleObject87.bin"/><Relationship Id="rId166" Type="http://schemas.openxmlformats.org/officeDocument/2006/relationships/image" Target="media/image71.wmf"/><Relationship Id="rId165" Type="http://schemas.openxmlformats.org/officeDocument/2006/relationships/oleObject" Target="embeddings/oleObject86.bin"/><Relationship Id="rId164" Type="http://schemas.openxmlformats.org/officeDocument/2006/relationships/image" Target="media/image70.png"/><Relationship Id="rId163" Type="http://schemas.openxmlformats.org/officeDocument/2006/relationships/image" Target="media/image69.wmf"/><Relationship Id="rId162" Type="http://schemas.openxmlformats.org/officeDocument/2006/relationships/oleObject" Target="embeddings/oleObject85.bin"/><Relationship Id="rId161" Type="http://schemas.openxmlformats.org/officeDocument/2006/relationships/image" Target="media/image68.wmf"/><Relationship Id="rId160" Type="http://schemas.openxmlformats.org/officeDocument/2006/relationships/oleObject" Target="embeddings/oleObject84.bin"/><Relationship Id="rId16" Type="http://schemas.openxmlformats.org/officeDocument/2006/relationships/image" Target="media/image6.png"/><Relationship Id="rId159" Type="http://schemas.openxmlformats.org/officeDocument/2006/relationships/image" Target="media/image67.wmf"/><Relationship Id="rId158" Type="http://schemas.openxmlformats.org/officeDocument/2006/relationships/oleObject" Target="embeddings/oleObject83.bin"/><Relationship Id="rId157" Type="http://schemas.openxmlformats.org/officeDocument/2006/relationships/image" Target="media/image66.wmf"/><Relationship Id="rId156" Type="http://schemas.openxmlformats.org/officeDocument/2006/relationships/oleObject" Target="embeddings/oleObject82.bin"/><Relationship Id="rId155" Type="http://schemas.openxmlformats.org/officeDocument/2006/relationships/image" Target="media/image65.wmf"/><Relationship Id="rId154" Type="http://schemas.openxmlformats.org/officeDocument/2006/relationships/oleObject" Target="embeddings/oleObject81.bin"/><Relationship Id="rId153" Type="http://schemas.openxmlformats.org/officeDocument/2006/relationships/image" Target="media/image64.wmf"/><Relationship Id="rId152" Type="http://schemas.openxmlformats.org/officeDocument/2006/relationships/oleObject" Target="embeddings/oleObject80.bin"/><Relationship Id="rId151" Type="http://schemas.openxmlformats.org/officeDocument/2006/relationships/image" Target="media/image63.wmf"/><Relationship Id="rId150" Type="http://schemas.openxmlformats.org/officeDocument/2006/relationships/oleObject" Target="embeddings/oleObject79.bin"/><Relationship Id="rId15" Type="http://schemas.openxmlformats.org/officeDocument/2006/relationships/image" Target="media/image5.wmf"/><Relationship Id="rId149" Type="http://schemas.openxmlformats.org/officeDocument/2006/relationships/oleObject" Target="embeddings/oleObject78.bin"/><Relationship Id="rId148" Type="http://schemas.openxmlformats.org/officeDocument/2006/relationships/oleObject" Target="embeddings/oleObject77.bin"/><Relationship Id="rId147" Type="http://schemas.openxmlformats.org/officeDocument/2006/relationships/image" Target="media/image62.wmf"/><Relationship Id="rId146" Type="http://schemas.openxmlformats.org/officeDocument/2006/relationships/oleObject" Target="embeddings/oleObject76.bin"/><Relationship Id="rId145" Type="http://schemas.openxmlformats.org/officeDocument/2006/relationships/image" Target="media/image61.wmf"/><Relationship Id="rId144" Type="http://schemas.openxmlformats.org/officeDocument/2006/relationships/oleObject" Target="embeddings/oleObject75.bin"/><Relationship Id="rId143" Type="http://schemas.openxmlformats.org/officeDocument/2006/relationships/image" Target="media/image60.wmf"/><Relationship Id="rId142" Type="http://schemas.openxmlformats.org/officeDocument/2006/relationships/oleObject" Target="embeddings/oleObject74.bin"/><Relationship Id="rId141" Type="http://schemas.openxmlformats.org/officeDocument/2006/relationships/image" Target="media/image59.wmf"/><Relationship Id="rId140" Type="http://schemas.openxmlformats.org/officeDocument/2006/relationships/oleObject" Target="embeddings/oleObject73.bin"/><Relationship Id="rId14" Type="http://schemas.openxmlformats.org/officeDocument/2006/relationships/image" Target="media/image4.wmf"/><Relationship Id="rId139" Type="http://schemas.openxmlformats.org/officeDocument/2006/relationships/image" Target="media/image58.wmf"/><Relationship Id="rId138" Type="http://schemas.openxmlformats.org/officeDocument/2006/relationships/oleObject" Target="embeddings/oleObject72.bin"/><Relationship Id="rId137" Type="http://schemas.openxmlformats.org/officeDocument/2006/relationships/image" Target="media/image57.wmf"/><Relationship Id="rId136" Type="http://schemas.openxmlformats.org/officeDocument/2006/relationships/oleObject" Target="embeddings/oleObject71.bin"/><Relationship Id="rId135" Type="http://schemas.openxmlformats.org/officeDocument/2006/relationships/image" Target="media/image56.wmf"/><Relationship Id="rId134" Type="http://schemas.openxmlformats.org/officeDocument/2006/relationships/oleObject" Target="embeddings/oleObject70.bin"/><Relationship Id="rId133" Type="http://schemas.openxmlformats.org/officeDocument/2006/relationships/image" Target="media/image55.png"/><Relationship Id="rId132" Type="http://schemas.openxmlformats.org/officeDocument/2006/relationships/image" Target="media/image54.wmf"/><Relationship Id="rId131" Type="http://schemas.openxmlformats.org/officeDocument/2006/relationships/oleObject" Target="embeddings/oleObject69.bin"/><Relationship Id="rId130" Type="http://schemas.openxmlformats.org/officeDocument/2006/relationships/oleObject" Target="embeddings/oleObject68.bin"/><Relationship Id="rId13" Type="http://schemas.openxmlformats.org/officeDocument/2006/relationships/oleObject" Target="embeddings/oleObject1.bin"/><Relationship Id="rId129" Type="http://schemas.openxmlformats.org/officeDocument/2006/relationships/image" Target="media/image53.wmf"/><Relationship Id="rId128" Type="http://schemas.openxmlformats.org/officeDocument/2006/relationships/oleObject" Target="embeddings/oleObject67.bin"/><Relationship Id="rId127" Type="http://schemas.openxmlformats.org/officeDocument/2006/relationships/oleObject" Target="embeddings/oleObject66.bin"/><Relationship Id="rId126" Type="http://schemas.openxmlformats.org/officeDocument/2006/relationships/image" Target="media/image52.wmf"/><Relationship Id="rId125" Type="http://schemas.openxmlformats.org/officeDocument/2006/relationships/oleObject" Target="embeddings/oleObject65.bin"/><Relationship Id="rId124" Type="http://schemas.openxmlformats.org/officeDocument/2006/relationships/image" Target="media/image51.wmf"/><Relationship Id="rId123" Type="http://schemas.openxmlformats.org/officeDocument/2006/relationships/oleObject" Target="embeddings/oleObject64.bin"/><Relationship Id="rId122" Type="http://schemas.openxmlformats.org/officeDocument/2006/relationships/image" Target="media/image50.wmf"/><Relationship Id="rId121" Type="http://schemas.openxmlformats.org/officeDocument/2006/relationships/oleObject" Target="embeddings/oleObject63.bin"/><Relationship Id="rId120" Type="http://schemas.openxmlformats.org/officeDocument/2006/relationships/image" Target="media/image49.wmf"/><Relationship Id="rId12" Type="http://schemas.openxmlformats.org/officeDocument/2006/relationships/image" Target="media/image3.png"/><Relationship Id="rId119" Type="http://schemas.openxmlformats.org/officeDocument/2006/relationships/oleObject" Target="embeddings/oleObject62.bin"/><Relationship Id="rId118" Type="http://schemas.openxmlformats.org/officeDocument/2006/relationships/image" Target="media/image48.wmf"/><Relationship Id="rId117" Type="http://schemas.openxmlformats.org/officeDocument/2006/relationships/oleObject" Target="embeddings/oleObject61.bin"/><Relationship Id="rId116" Type="http://schemas.openxmlformats.org/officeDocument/2006/relationships/image" Target="media/image47.wmf"/><Relationship Id="rId115" Type="http://schemas.openxmlformats.org/officeDocument/2006/relationships/oleObject" Target="embeddings/oleObject60.bin"/><Relationship Id="rId114" Type="http://schemas.openxmlformats.org/officeDocument/2006/relationships/image" Target="media/image46.wmf"/><Relationship Id="rId113" Type="http://schemas.openxmlformats.org/officeDocument/2006/relationships/oleObject" Target="embeddings/oleObject59.bin"/><Relationship Id="rId112" Type="http://schemas.openxmlformats.org/officeDocument/2006/relationships/image" Target="media/image45.wmf"/><Relationship Id="rId111" Type="http://schemas.openxmlformats.org/officeDocument/2006/relationships/oleObject" Target="embeddings/oleObject58.bin"/><Relationship Id="rId110" Type="http://schemas.openxmlformats.org/officeDocument/2006/relationships/oleObject" Target="embeddings/oleObject57.bin"/><Relationship Id="rId11" Type="http://schemas.openxmlformats.org/officeDocument/2006/relationships/image" Target="media/image2.wmf"/><Relationship Id="rId109" Type="http://schemas.openxmlformats.org/officeDocument/2006/relationships/oleObject" Target="embeddings/oleObject56.bin"/><Relationship Id="rId108" Type="http://schemas.openxmlformats.org/officeDocument/2006/relationships/oleObject" Target="embeddings/oleObject55.bin"/><Relationship Id="rId107" Type="http://schemas.openxmlformats.org/officeDocument/2006/relationships/oleObject" Target="embeddings/oleObject54.bin"/><Relationship Id="rId106" Type="http://schemas.openxmlformats.org/officeDocument/2006/relationships/image" Target="media/image44.wmf"/><Relationship Id="rId105" Type="http://schemas.openxmlformats.org/officeDocument/2006/relationships/oleObject" Target="embeddings/oleObject53.bin"/><Relationship Id="rId104" Type="http://schemas.openxmlformats.org/officeDocument/2006/relationships/image" Target="media/image43.wmf"/><Relationship Id="rId103" Type="http://schemas.openxmlformats.org/officeDocument/2006/relationships/oleObject" Target="embeddings/oleObject52.bin"/><Relationship Id="rId102" Type="http://schemas.openxmlformats.org/officeDocument/2006/relationships/image" Target="media/image42.wmf"/><Relationship Id="rId101" Type="http://schemas.openxmlformats.org/officeDocument/2006/relationships/oleObject" Target="embeddings/oleObject51.bin"/><Relationship Id="rId100" Type="http://schemas.openxmlformats.org/officeDocument/2006/relationships/image" Target="media/image41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16</Pages>
  <Words>6023</Words>
  <Characters>6510</Characters>
  <Lines>0</Lines>
  <Paragraphs>0</Paragraphs>
  <TotalTime>0</TotalTime>
  <ScaleCrop>false</ScaleCrop>
  <LinksUpToDate>false</LinksUpToDate>
  <CharactersWithSpaces>6761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2022-08-01T18:20:00Z</dcterms:created>
  <dc:creator>学科网试题生产平台</dc:creator>
  <dc:description>3027898908139520</dc:description>
  <cp:lastModifiedBy>上帝掷骰子吗</cp:lastModifiedBy>
  <dcterms:modified xsi:type="dcterms:W3CDTF">2024-07-19T16:51:23Z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A6DCFE947CD94F58AB375382BDE8CF16</vt:lpwstr>
  </property>
</Properties>
</file>