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17DB8">
      <w:pPr>
        <w:spacing w:line="360" w:lineRule="auto"/>
        <w:jc w:val="center"/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10299700</wp:posOffset>
            </wp:positionH>
            <wp:positionV relativeFrom="topMargin">
              <wp:posOffset>11099800</wp:posOffset>
            </wp:positionV>
            <wp:extent cx="381000" cy="406400"/>
            <wp:effectExtent l="0" t="0" r="0" b="12700"/>
            <wp:wrapNone/>
            <wp:docPr id="100022" name="图片 100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2" name="图片 10002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/>
          <w:color w:val="auto"/>
          <w:sz w:val="32"/>
        </w:rPr>
        <w:t>2023</w:t>
      </w:r>
      <w:r>
        <w:rPr>
          <w:rFonts w:ascii="宋体" w:hAnsi="宋体" w:eastAsia="宋体" w:cs="宋体"/>
          <w:b/>
          <w:color w:val="auto"/>
          <w:sz w:val="32"/>
        </w:rPr>
        <w:t>年八年级地理、生物学结业考试试卷</w:t>
      </w:r>
    </w:p>
    <w:p w14:paraId="5E7B60D9"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32"/>
        </w:rPr>
        <w:t>生物学</w:t>
      </w:r>
    </w:p>
    <w:p w14:paraId="0A2B8CBF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一、选择题</w:t>
      </w:r>
    </w:p>
    <w:p w14:paraId="2407912B">
      <w:pPr>
        <w:spacing w:line="360" w:lineRule="auto"/>
        <w:jc w:val="left"/>
      </w:pPr>
      <w:r>
        <w:rPr>
          <w:color w:val="auto"/>
        </w:rPr>
        <w:t xml:space="preserve">1. </w:t>
      </w:r>
      <w:r>
        <w:rPr>
          <w:rFonts w:ascii="宋体" w:hAnsi="宋体" w:eastAsia="宋体" w:cs="宋体"/>
          <w:color w:val="auto"/>
        </w:rPr>
        <w:t>图示某生态系统的食物网，其中字母表示不同的生物，箭头指向取食者。下列说法正确的是（</w:t>
      </w:r>
      <w:r>
        <w:rPr>
          <w:rFonts w:ascii="Times New Roman" w:hAnsi="Times New Roman" w:eastAsia="Times New Roman" w:cs="Times New Roman"/>
          <w:color w:val="auto"/>
        </w:rPr>
        <w:t xml:space="preserve">    </w:t>
      </w:r>
      <w:r>
        <w:rPr>
          <w:rFonts w:ascii="宋体" w:hAnsi="宋体" w:eastAsia="宋体" w:cs="宋体"/>
          <w:color w:val="auto"/>
        </w:rPr>
        <w:t>）</w:t>
      </w:r>
    </w:p>
    <w:p w14:paraId="7C8BD68E">
      <w:pPr>
        <w:spacing w:line="360" w:lineRule="auto"/>
        <w:jc w:val="left"/>
      </w:pPr>
      <w:r>
        <w:br w:type="textWrapping"/>
      </w:r>
      <w:r>
        <w:drawing>
          <wp:inline distT="0" distB="0" distL="114300" distR="114300">
            <wp:extent cx="2000250" cy="1819275"/>
            <wp:effectExtent l="0" t="0" r="0" b="952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auto"/>
        </w:rPr>
        <w:t xml:space="preserve">  </w:t>
      </w:r>
    </w:p>
    <w:p w14:paraId="0D1C19A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 xml:space="preserve">A. </w:t>
      </w:r>
      <w:r>
        <w:rPr>
          <w:rFonts w:ascii="Times New Roman" w:hAnsi="Times New Roman" w:eastAsia="Times New Roman" w:cs="Times New Roman"/>
          <w:color w:val="auto"/>
        </w:rPr>
        <w:t>a</w:t>
      </w:r>
      <w:r>
        <w:rPr>
          <w:rFonts w:ascii="宋体" w:hAnsi="宋体" w:eastAsia="宋体" w:cs="宋体"/>
          <w:color w:val="auto"/>
          <w:position w:val="0"/>
        </w:rPr>
        <w:drawing>
          <wp:inline distT="0" distB="0" distL="114300" distR="114300">
            <wp:extent cx="132080" cy="167640"/>
            <wp:effectExtent l="0" t="0" r="1270" b="3175"/>
            <wp:docPr id="100017" name="图片 10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2080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auto"/>
        </w:rPr>
        <w:t>植食动物</w:t>
      </w:r>
      <w:r>
        <w:tab/>
      </w:r>
      <w:r>
        <w:t xml:space="preserve">B. </w:t>
      </w:r>
      <w:r>
        <w:rPr>
          <w:rFonts w:ascii="Times New Roman" w:hAnsi="Times New Roman" w:eastAsia="Times New Roman" w:cs="Times New Roman"/>
          <w:color w:val="auto"/>
        </w:rPr>
        <w:t>b</w:t>
      </w:r>
      <w:r>
        <w:rPr>
          <w:rFonts w:ascii="宋体" w:hAnsi="宋体" w:eastAsia="宋体" w:cs="宋体"/>
          <w:color w:val="auto"/>
        </w:rPr>
        <w:t>是杂食动物</w:t>
      </w:r>
      <w:r>
        <w:tab/>
      </w:r>
      <w:r>
        <w:t xml:space="preserve">C. </w:t>
      </w:r>
      <w:r>
        <w:rPr>
          <w:rFonts w:ascii="Times New Roman" w:hAnsi="Times New Roman" w:eastAsia="Times New Roman" w:cs="Times New Roman"/>
          <w:color w:val="auto"/>
        </w:rPr>
        <w:t>c</w:t>
      </w:r>
      <w:r>
        <w:rPr>
          <w:rFonts w:ascii="宋体" w:hAnsi="宋体" w:eastAsia="宋体" w:cs="宋体"/>
          <w:color w:val="auto"/>
        </w:rPr>
        <w:t>是肉食动物</w:t>
      </w:r>
      <w:r>
        <w:tab/>
      </w:r>
      <w:r>
        <w:t xml:space="preserve">D. </w:t>
      </w:r>
      <w:r>
        <w:rPr>
          <w:rFonts w:ascii="Times New Roman" w:hAnsi="Times New Roman" w:eastAsia="Times New Roman" w:cs="Times New Roman"/>
          <w:color w:val="auto"/>
        </w:rPr>
        <w:t>d</w:t>
      </w:r>
      <w:r>
        <w:rPr>
          <w:rFonts w:ascii="宋体" w:hAnsi="宋体" w:eastAsia="宋体" w:cs="宋体"/>
          <w:color w:val="auto"/>
        </w:rPr>
        <w:t>是植食动物</w:t>
      </w:r>
    </w:p>
    <w:p w14:paraId="4012CD4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利用植物组织培养技术可将玉米花粉细胞培育成完整植株。该细胞能发育成完整植株主要依赖的结构是（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62C46CB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细胞膜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线粒体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液泡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细胞核</w:t>
      </w:r>
    </w:p>
    <w:p w14:paraId="53E264A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脐血移植能治疗白血病，主要原因是移植脐血中的造血干细胞可在患者体内（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4CBEAC4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运输氧</w:t>
      </w:r>
    </w:p>
    <w:p w14:paraId="0538076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产生抗体</w:t>
      </w:r>
    </w:p>
    <w:p w14:paraId="2121851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分化成各种血细胞</w:t>
      </w:r>
    </w:p>
    <w:p w14:paraId="6378DF0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D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100021" name="图片 100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止血和加速凝血</w:t>
      </w:r>
    </w:p>
    <w:p w14:paraId="6AB55C9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如图所示，在针筒内装入适量清水，针孔处插入枝条，在</w:t>
      </w:r>
      <w:r>
        <w:rPr>
          <w:rFonts w:ascii="Times New Roman" w:hAnsi="Times New Roman" w:eastAsia="Times New Roman" w:cs="Times New Roman"/>
          <w:color w:val="000000"/>
        </w:rPr>
        <w:t>U</w:t>
      </w:r>
      <w:r>
        <w:rPr>
          <w:rFonts w:ascii="宋体" w:hAnsi="宋体" w:eastAsia="宋体" w:cs="宋体"/>
          <w:color w:val="000000"/>
        </w:rPr>
        <w:t>型管中加入适量红墨水，连接针筒和</w:t>
      </w:r>
      <w:r>
        <w:rPr>
          <w:rFonts w:ascii="Times New Roman" w:hAnsi="Times New Roman" w:eastAsia="Times New Roman" w:cs="Times New Roman"/>
          <w:color w:val="000000"/>
        </w:rPr>
        <w:t>U</w:t>
      </w:r>
      <w:r>
        <w:rPr>
          <w:rFonts w:ascii="宋体" w:hAnsi="宋体" w:eastAsia="宋体" w:cs="宋体"/>
          <w:color w:val="000000"/>
        </w:rPr>
        <w:t>型管，将针孔及连接处密封后放在适宜环境中，一段时间后，</w:t>
      </w:r>
      <w:r>
        <w:rPr>
          <w:rFonts w:ascii="Times New Roman" w:hAnsi="Times New Roman" w:eastAsia="Times New Roman" w:cs="Times New Roman"/>
          <w:color w:val="000000"/>
        </w:rPr>
        <w:t>U</w:t>
      </w:r>
      <w:r>
        <w:rPr>
          <w:rFonts w:ascii="宋体" w:hAnsi="宋体" w:eastAsia="宋体" w:cs="宋体"/>
          <w:color w:val="000000"/>
        </w:rPr>
        <w:t>型管中的红墨水左边高于右边。出现该现象的主要原因是枝条进行了（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3A1C465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105150" cy="1447800"/>
            <wp:effectExtent l="0" t="0" r="0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209213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光合作用</w:t>
      </w:r>
    </w:p>
    <w:p w14:paraId="0A6751C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蒸腾作用</w:t>
      </w:r>
    </w:p>
    <w:p w14:paraId="1F64BF4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呼吸作用</w:t>
      </w:r>
    </w:p>
    <w:p w14:paraId="5B6B346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光合作用和呼吸作用</w:t>
      </w:r>
    </w:p>
    <w:p w14:paraId="179DFCC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太极拳是我国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100015" name="图片 10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传统运动项目，在完成“白鹤亮翅”招式中的伸肘动作时，肱二头肌和肱三头肌所处状态分别是（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3CB86E5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收缩和舒张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收缩和收缩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舒张和收缩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舒张和舒张</w:t>
      </w:r>
    </w:p>
    <w:p w14:paraId="6CA585D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《齐民要术》中记载制酱先要制“黄衣”，再用“黄衣”制酱。“黄衣”中的微生物主要是（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61F2ECD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霉菌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酵母菌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乳酸菌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醋酸菌</w:t>
      </w:r>
    </w:p>
    <w:p w14:paraId="24DD7E2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图示血液中的物质流经肾单位的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条路径，据此判断一般情况下只经过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和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路径的物质是（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34FCFCF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152650" cy="1819275"/>
            <wp:effectExtent l="0" t="0" r="0" b="952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3CDE66C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水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葡萄糖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尿素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无机盐</w:t>
      </w:r>
    </w:p>
    <w:p w14:paraId="2593CDC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某种链球菌表面的物质甲和心脏瓣膜上的某物质相似。该链球菌侵入人体后，其表面的物质甲刺激淋巴细胞产生物质乙，物质乙在抵御该菌时，也向心脏瓣膜发起进攻，引起某种心脏病。物质甲和物质乙分别是（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09BAA5D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抗体和抗原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抗原和溶菌酶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溶菌酶和抗体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抗原和抗体</w:t>
      </w:r>
    </w:p>
    <w:p w14:paraId="5BBD759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脊椎动物各类群的进化关系如图，图中①和②分别是（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4245E7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667000" cy="1790700"/>
            <wp:effectExtent l="0" t="0" r="0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44E3BF8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哺乳动物和爬行动物</w:t>
      </w:r>
    </w:p>
    <w:p w14:paraId="58FD995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节肢动物和哺乳动物</w:t>
      </w:r>
    </w:p>
    <w:p w14:paraId="081E9D2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爬行动物和哺乳动物</w:t>
      </w:r>
    </w:p>
    <w:p w14:paraId="571CDB5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哺乳动物和节肢动物</w:t>
      </w:r>
    </w:p>
    <w:p w14:paraId="35D8D84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为模拟观察香烟烟雾对气管的危害，某同学用图装置模拟吸烟动作进行如下实验：打开止水夹，用洗耳球抽取排水管中的空气使空气泵中的液面下降，烟雾就会持续进入烟雾收集器的培养液中。使用显微镜观察发现草履虫运动明显变慢，进一步观察发现其纤毛被香烟烟雾中的焦油黏结。关于该实验下列叙述错误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64A0B22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629150" cy="1885950"/>
            <wp:effectExtent l="0" t="0" r="0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22090A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该过程模拟了人的呼吸运动</w:t>
      </w:r>
    </w:p>
    <w:p w14:paraId="574A66F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实验结果表明香烟烟雾影响草履虫纤毛摆动</w:t>
      </w:r>
    </w:p>
    <w:p w14:paraId="6402A45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草履虫的纤毛模拟了气管中的纤毛</w:t>
      </w:r>
    </w:p>
    <w:p w14:paraId="6862F9F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根据实验结果可推测香烟烟雾对气管有危害</w:t>
      </w:r>
    </w:p>
    <w:p w14:paraId="208C5C2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二、非选择题</w:t>
      </w:r>
    </w:p>
    <w:p w14:paraId="6E94527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某同学用某品种水稻观察被子植物的一生。该水稻日照时长短于</w:t>
      </w:r>
      <w:r>
        <w:rPr>
          <w:rFonts w:ascii="Times New Roman" w:hAnsi="Times New Roman" w:eastAsia="Times New Roman" w:cs="Times New Roman"/>
          <w:color w:val="000000"/>
        </w:rPr>
        <w:t>12</w:t>
      </w:r>
      <w:r>
        <w:rPr>
          <w:rFonts w:ascii="宋体" w:hAnsi="宋体" w:eastAsia="宋体" w:cs="宋体"/>
          <w:color w:val="000000"/>
        </w:rPr>
        <w:t>小时才能形成花的结构。</w:t>
      </w:r>
    </w:p>
    <w:p w14:paraId="19E1B38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将新采收、颗粒饱满并解除休眠的该水稻种子进行表面消毒，浸泡一天，播种在湿润的沙床上，将沙床置于保湿透气、温度适宜的温室中，种子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（填“能”或“不能”）萌发，理由是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。</w:t>
      </w:r>
    </w:p>
    <w:p w14:paraId="74014D9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当地近期日照时长约</w:t>
      </w:r>
      <w:r>
        <w:rPr>
          <w:rFonts w:ascii="Times New Roman" w:hAnsi="Times New Roman" w:eastAsia="Times New Roman" w:cs="Times New Roman"/>
          <w:color w:val="000000"/>
        </w:rPr>
        <w:t>14~15</w:t>
      </w:r>
      <w:r>
        <w:rPr>
          <w:rFonts w:ascii="宋体" w:hAnsi="宋体" w:eastAsia="宋体" w:cs="宋体"/>
          <w:color w:val="000000"/>
        </w:rPr>
        <w:t>小时。将该水稻适龄秧苗栽植到温室中，设置温室内昼</w:t>
      </w:r>
      <w:r>
        <w:rPr>
          <w:rFonts w:ascii="Times New Roman" w:hAnsi="Times New Roman" w:eastAsia="Times New Roman" w:cs="Times New Roman"/>
          <w:color w:val="000000"/>
        </w:rPr>
        <w:t>/</w:t>
      </w:r>
      <w:r>
        <w:rPr>
          <w:rFonts w:ascii="宋体" w:hAnsi="宋体" w:eastAsia="宋体" w:cs="宋体"/>
          <w:color w:val="000000"/>
        </w:rPr>
        <w:t>夜温度为</w:t>
      </w:r>
      <w:r>
        <w:rPr>
          <w:rFonts w:ascii="Times New Roman" w:hAnsi="Times New Roman" w:eastAsia="Times New Roman" w:cs="Times New Roman"/>
          <w:color w:val="000000"/>
        </w:rPr>
        <w:t>35℃/25℃</w:t>
      </w:r>
      <w:r>
        <w:rPr>
          <w:rFonts w:ascii="宋体" w:hAnsi="宋体" w:eastAsia="宋体" w:cs="宋体"/>
          <w:color w:val="000000"/>
        </w:rPr>
        <w:t>，白天适当使用增加二氧化碳浓度的仪器。设置夜温为</w:t>
      </w:r>
      <w:r>
        <w:rPr>
          <w:rFonts w:ascii="Times New Roman" w:hAnsi="Times New Roman" w:eastAsia="Times New Roman" w:cs="Times New Roman"/>
          <w:color w:val="000000"/>
        </w:rPr>
        <w:t>25℃</w:t>
      </w:r>
      <w:r>
        <w:rPr>
          <w:rFonts w:ascii="宋体" w:hAnsi="宋体" w:eastAsia="宋体" w:cs="宋体"/>
          <w:color w:val="000000"/>
        </w:rPr>
        <w:t>的目的是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，白天适当增加二氧化碳浓度的目的是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。种植一段时间后，发现该水稻不能结种子，原因是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。</w:t>
      </w:r>
    </w:p>
    <w:p w14:paraId="6D2D6CE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进食可刺激胃黏膜引起胆汁分泌。</w:t>
      </w:r>
    </w:p>
    <w:p w14:paraId="2D3876E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胃黏膜可抵御病原体侵入人体，这属于机体的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免疫。进食时，食物刺激胃黏膜等处的感受器，能反射性地引起胆汁分泌。该反射弧的效应器是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。分泌的胆汁储藏在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，经导管流入十二指肠。</w:t>
      </w:r>
    </w:p>
    <w:p w14:paraId="79A37D9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为探究脂肪的消化，进行如下实验：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2760"/>
        <w:gridCol w:w="870"/>
        <w:gridCol w:w="818"/>
        <w:gridCol w:w="870"/>
      </w:tblGrid>
      <w:tr w14:paraId="7B90B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6D6378F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试管</w:t>
            </w:r>
          </w:p>
          <w:p w14:paraId="1BB3A3C5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加入的物质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E29F939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试管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1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C893FCB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试管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2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699C056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试管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3</w:t>
            </w:r>
          </w:p>
        </w:tc>
      </w:tr>
      <w:tr w14:paraId="759F1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D44608E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石蕊牛奶（加入的量相等）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FBF7ED5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＋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B4BE1D4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＋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C498253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＋</w:t>
            </w:r>
          </w:p>
        </w:tc>
      </w:tr>
      <w:tr w14:paraId="3492E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A087591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胆汁粉末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B649030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－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026126F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－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A2D59E3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＋</w:t>
            </w:r>
          </w:p>
        </w:tc>
      </w:tr>
      <w:tr w14:paraId="029B7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53EDF8D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脂肪酶（加入的量相等）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4C927C8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－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27218B3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＋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7154E16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＋</w:t>
            </w:r>
          </w:p>
        </w:tc>
      </w:tr>
      <w:tr w14:paraId="152FB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D4BA997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实验现象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314F548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浅蓝色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056791D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红色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258185E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深红色</w:t>
            </w:r>
          </w:p>
        </w:tc>
      </w:tr>
    </w:tbl>
    <w:p w14:paraId="2E05E6B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注：石蕊牛奶是把石蕊溶解于牛奶中制成的，若其中的脂肪被分解，石蕊牛奶就会变色，且脂肪分解越多颜色越深。＋表示加入，－表示不加入，不考虑胆汁粉末和脂肪酶本身对实验现象的影响，其他条件相同且适宜。</w:t>
      </w:r>
    </w:p>
    <w:p w14:paraId="4AF1114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①对比试管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和试管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的现象，说明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。</w:t>
      </w:r>
    </w:p>
    <w:p w14:paraId="3271CE8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②在①结论的基础上，进一步对比试管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和试管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的现象，说明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。</w:t>
      </w:r>
    </w:p>
    <w:p w14:paraId="58065EA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③试管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与试管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（填“能”或“不能”）形成对照实验，理由是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。</w:t>
      </w:r>
    </w:p>
    <w:p w14:paraId="6E902F3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某同学运用模拟的方式，探究染色体在亲子代间的传递。</w:t>
      </w:r>
    </w:p>
    <w:p w14:paraId="65D7AF3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方法步骤：</w:t>
      </w:r>
    </w:p>
    <w:p w14:paraId="57B9AF2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步骤一：用两条相同灰色纸条模拟父方体细胞染色体，两条相同白色纸条模拟母方体细胞染色体；在每条纸条上标注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或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或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，表示染色体上的基因，如图</w:t>
      </w:r>
      <w:r>
        <w:rPr>
          <w:rFonts w:ascii="Times New Roman" w:hAnsi="Times New Roman" w:eastAsia="Times New Roman" w:cs="Times New Roman"/>
          <w:color w:val="000000"/>
        </w:rPr>
        <w:t>6</w:t>
      </w:r>
      <w:r>
        <w:rPr>
          <w:rFonts w:ascii="宋体" w:hAnsi="宋体" w:eastAsia="宋体" w:cs="宋体"/>
          <w:color w:val="000000"/>
        </w:rPr>
        <w:t>。</w:t>
      </w:r>
    </w:p>
    <w:p w14:paraId="6AB2968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09700" cy="1162050"/>
            <wp:effectExtent l="0" t="0" r="0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B8884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步骤二：模拟有性生殖过程，观察染色体在亲子代间的传递行为。</w:t>
      </w:r>
    </w:p>
    <w:p w14:paraId="449AA9C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据此回答：</w:t>
      </w:r>
    </w:p>
    <w:p w14:paraId="651D813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模拟体细胞染色体要用两条纸条，理由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2080" cy="167640"/>
            <wp:effectExtent l="0" t="0" r="1270" b="3175"/>
            <wp:docPr id="100019" name="图片 100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2080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。用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模拟卵细胞染色体。用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模拟受精卵染色体。</w:t>
      </w:r>
    </w:p>
    <w:p w14:paraId="1EF4DDF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在该模拟实验中，父方能产生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种精子，基因组成是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；受精卵有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种，基因组成是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。</w:t>
      </w:r>
    </w:p>
    <w:p w14:paraId="4D98999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与无性生殖相比，有性生殖对遗传多样性（基因多样性）贡献更大，结合以上模拟实验说明理由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  <w:position w:val="-12"/>
        </w:rPr>
        <w:drawing>
          <wp:inline distT="0" distB="0" distL="114300" distR="114300">
            <wp:extent cx="127000" cy="76200"/>
            <wp:effectExtent l="0" t="0" r="0" b="0"/>
            <wp:docPr id="100023" name="图片 100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page"/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10" w:right="1080" w:bottom="1440" w:left="1080" w:header="152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34CF8A">
    <w:pPr>
      <w:pStyle w:val="2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3EAAF0">
    <w:pPr>
      <w:pStyle w:val="2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066B84">
    <w:pPr>
      <w:pStyle w:val="2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A6974E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77BAF"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2CCCEC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0172247A"/>
    <w:rsid w:val="09DD3201"/>
    <w:rsid w:val="220D78AB"/>
    <w:rsid w:val="38274566"/>
    <w:rsid w:val="41F169A7"/>
    <w:rsid w:val="446C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image" Target="media/image11.wmf"/><Relationship Id="rId2" Type="http://schemas.openxmlformats.org/officeDocument/2006/relationships/settings" Target="settings.xml"/><Relationship Id="rId19" Type="http://schemas.openxmlformats.org/officeDocument/2006/relationships/image" Target="media/image10.png"/><Relationship Id="rId18" Type="http://schemas.openxmlformats.org/officeDocument/2006/relationships/image" Target="media/image9.png"/><Relationship Id="rId17" Type="http://schemas.openxmlformats.org/officeDocument/2006/relationships/image" Target="media/image8.png"/><Relationship Id="rId16" Type="http://schemas.openxmlformats.org/officeDocument/2006/relationships/image" Target="media/image7.png"/><Relationship Id="rId15" Type="http://schemas.openxmlformats.org/officeDocument/2006/relationships/image" Target="media/image6.wmf"/><Relationship Id="rId14" Type="http://schemas.openxmlformats.org/officeDocument/2006/relationships/image" Target="media/image5.png"/><Relationship Id="rId13" Type="http://schemas.openxmlformats.org/officeDocument/2006/relationships/image" Target="media/image4.wmf"/><Relationship Id="rId12" Type="http://schemas.openxmlformats.org/officeDocument/2006/relationships/image" Target="media/image3.wmf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0A68-9B32-4A13-894C-0880676F01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5</Pages>
  <Words>1821</Words>
  <Characters>1990</Characters>
  <Lines>0</Lines>
  <Paragraphs>0</Paragraphs>
  <TotalTime>4</TotalTime>
  <ScaleCrop>false</ScaleCrop>
  <LinksUpToDate>false</LinksUpToDate>
  <CharactersWithSpaces>2111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2023-07-13T15:10:00Z</dcterms:created>
  <dc:creator>学科网试题生产平台</dc:creator>
  <dc:description>3270228942815232</dc:description>
  <cp:lastModifiedBy>上帝掷骰子吗</cp:lastModifiedBy>
  <dcterms:modified xsi:type="dcterms:W3CDTF">2024-07-20T16:08:16Z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5C8089EF0D66447591743480D4A2C51F_12</vt:lpwstr>
  </property>
</Properties>
</file>