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AB80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10236200</wp:posOffset>
            </wp:positionV>
            <wp:extent cx="431800" cy="393700"/>
            <wp:effectExtent l="0" t="0" r="6350" b="635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荆州市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</w:t>
      </w:r>
    </w:p>
    <w:p w14:paraId="4598248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地理生物综合试题</w:t>
      </w:r>
    </w:p>
    <w:p w14:paraId="16DEE4B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1B667EE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．本试卷为题卡分离，其中试题卷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45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分钟。</w:t>
      </w:r>
    </w:p>
    <w:p w14:paraId="4A793091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．本卷为试题卷，不能答题，答题必须写在答题卡上。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</w:t>
      </w:r>
    </w:p>
    <w:p w14:paraId="403436E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．答题前，考生务必将自己的姓名、准考证号填写在试题卷和答题卡上，认真核对条形码上的姓名、准考证号。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</w:t>
      </w:r>
    </w:p>
    <w:p w14:paraId="49C21F8F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．考试结束后，试题卷、答题卡和草稿纸均不得带出考场。</w:t>
      </w:r>
    </w:p>
    <w:p w14:paraId="0C2BA10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一、单项选择题（共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A748F21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生物不仅能适应环境，也能影响和改变环境。下列实例属于生物影响环境的是（　　）</w:t>
      </w:r>
    </w:p>
    <w:p w14:paraId="56B98937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荒漠中的骆驼刺，根系非常发达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寒冷海域中的海豹，皮下脂肪很厚</w:t>
      </w:r>
    </w:p>
    <w:p w14:paraId="6B758A0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土壤中的蚯蚓，可以使土壤疏松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炎热荒漠中的骆驼，尿液非常少</w:t>
      </w:r>
    </w:p>
    <w:p w14:paraId="6792A7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细胞具有极其精妙的结构，每个结构都有其对应的功能。下列相关叙述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　　）</w:t>
      </w:r>
    </w:p>
    <w:p w14:paraId="594147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细胞壁具有保护和支持作用</w:t>
      </w:r>
    </w:p>
    <w:p w14:paraId="4927A2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细胞膜能够控制物质的进出，细胞不需要的物质一定不能通过细胞膜</w:t>
      </w:r>
    </w:p>
    <w:p w14:paraId="3CACE7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细胞质中的叶绿体和线粒体都是细胞中的能量转换器</w:t>
      </w:r>
    </w:p>
    <w:p w14:paraId="6BD2F6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细胞核控制着生物的发育和遗传</w:t>
      </w:r>
    </w:p>
    <w:p w14:paraId="49B113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下图是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感冒灵颗粒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说明书的部分内容。下列有关安全用药的叙述正确的是（　　）</w:t>
      </w:r>
    </w:p>
    <w:p w14:paraId="669516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90925" cy="36099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57EF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该药是处方药</w:t>
      </w:r>
    </w:p>
    <w:p w14:paraId="3B089F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是药三分毒，病情一旦缓解，应立即停药</w:t>
      </w:r>
    </w:p>
    <w:p w14:paraId="68F07E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必须按说明书使用或在药师的指导下使用</w:t>
      </w:r>
    </w:p>
    <w:p w14:paraId="6E2FE6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该药是中成药，毒副作用小，三倍剂量，效果更好</w:t>
      </w:r>
    </w:p>
    <w:p w14:paraId="5F80B1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春种一粒粟，秋收万颗子。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一粒种子从萌发到长大，需要经历各种考验。下列相关叙述正确的是（　　）</w:t>
      </w:r>
    </w:p>
    <w:p w14:paraId="43A4BF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种子萌发都需要适宜的温度、一定的水分和充足的光照</w:t>
      </w:r>
    </w:p>
    <w:p w14:paraId="09DB78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幼根生长仅靠分生区细胞的分裂增加细胞数量</w:t>
      </w:r>
    </w:p>
    <w:p w14:paraId="7D3285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万千枝条及其绿叶，都是由叶芽发育成的</w:t>
      </w:r>
    </w:p>
    <w:p w14:paraId="3AB5C5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油菜开花季节，如果遇到阴雨连绵的天气，不会造成油菜减产</w:t>
      </w:r>
    </w:p>
    <w:p w14:paraId="7A219D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人类活动对生物圈的影响与日俱增，我们要高度重视人与自然和谐发展。下列做法与和谐发展理念</w:t>
      </w:r>
      <w:r>
        <w:rPr>
          <w:rFonts w:ascii="宋体" w:hAnsi="宋体" w:eastAsia="宋体" w:cs="宋体"/>
          <w:color w:val="000000"/>
          <w:em w:val="dot"/>
        </w:rPr>
        <w:t>不相符</w:t>
      </w:r>
      <w:r>
        <w:rPr>
          <w:rFonts w:ascii="宋体" w:hAnsi="宋体" w:eastAsia="宋体" w:cs="宋体"/>
          <w:color w:val="000000"/>
        </w:rPr>
        <w:t>的是（　　）</w:t>
      </w:r>
    </w:p>
    <w:p w14:paraId="0880871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提倡使用一次性筷子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倡导绿色出行</w:t>
      </w:r>
    </w:p>
    <w:p w14:paraId="274D95E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垃圾分类处理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退耕还林还湖</w:t>
      </w:r>
    </w:p>
    <w:p w14:paraId="733AAA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绿草如茵的足球场上，校园足球大赛正如火如荼地进行。突然，一个足球朝你迎面飞来，足球反射过来的光线进入你的眼睛，形成物像和视觉的位置分别是（　　）</w:t>
      </w:r>
    </w:p>
    <w:p w14:paraId="2092A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晶状体、大脑皮层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大脑皮层、视网膜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睫状体、视网膜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视网膜、大脑皮层</w:t>
      </w:r>
    </w:p>
    <w:p w14:paraId="08FE29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小爱同学为探究绿色植物和种子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生命活动，进行了以下实验。下列相关叙述正确的是（　　）</w:t>
      </w:r>
    </w:p>
    <w:p w14:paraId="197C51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71875" cy="11715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3429A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甲装置可探究光合作用的场所是叶绿素</w:t>
      </w:r>
    </w:p>
    <w:p w14:paraId="203092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乙装置中试管收集的气体不能使带火星的木条复燃</w:t>
      </w:r>
    </w:p>
    <w:p w14:paraId="0DF3E3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丙装置中澄清的石灰水变浑浊，说明萌发的种子呼吸作用产生了二氧化碳</w:t>
      </w:r>
    </w:p>
    <w:p w14:paraId="6B1A2C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将丁装置中萌发的种子换成煮熟的种子，燃烧的蜡烛也会立刻熄灭</w:t>
      </w:r>
    </w:p>
    <w:p w14:paraId="16334B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人体生命活动会产生许多代谢废物，这些废物主要通过泌尿系统排出体外。下列相关叙述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　　）</w:t>
      </w:r>
    </w:p>
    <w:p w14:paraId="774466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尿液的主要成分有水、无机盐和尿素</w:t>
      </w:r>
    </w:p>
    <w:p w14:paraId="290916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在尿液形成过程中，肾小球和肾小囊内壁起过滤作用</w:t>
      </w:r>
    </w:p>
    <w:p w14:paraId="005BFD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原尿中有葡萄糖而尿液中没有，这主要依赖于肾小囊的重吸收作用</w:t>
      </w:r>
    </w:p>
    <w:p w14:paraId="61B8AE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人体排尿能调节体内水和无机盐的平衡</w:t>
      </w:r>
    </w:p>
    <w:p w14:paraId="2AE56D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竹子的地下部分有很多竹鞭（地下茎），竹鞭分节，节上的芽发育为竹笋，竹笋长成新竹。下列相关叙述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　　）</w:t>
      </w:r>
    </w:p>
    <w:p w14:paraId="74C789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这是一种无性生殖方式</w:t>
      </w:r>
    </w:p>
    <w:p w14:paraId="493A38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这种生殖方式产生的后代具有双亲的遗传特性</w:t>
      </w:r>
    </w:p>
    <w:p w14:paraId="4A68A0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人们经常利用植物的无性生殖来栽培农作物</w:t>
      </w:r>
    </w:p>
    <w:p w14:paraId="0B21F3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植物组织培养也是利用无性生殖原理</w:t>
      </w:r>
    </w:p>
    <w:p w14:paraId="2C0388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下图中的曲线表示淀粉、蛋白质、脂肪在消化道中被消化的程度，消化道的各部位依次用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表示。下列相关叙述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　　）</w:t>
      </w:r>
    </w:p>
    <w:p w14:paraId="5AB21F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43200" cy="15716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E765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淀粉的消化开始于部位</w:t>
      </w:r>
      <w:r>
        <w:rPr>
          <w:rFonts w:ascii="Times New Roman" w:hAnsi="Times New Roman" w:eastAsia="Times New Roman" w:cs="Times New Roman"/>
          <w:color w:val="000000"/>
        </w:rPr>
        <w:t>A</w:t>
      </w:r>
    </w:p>
    <w:p w14:paraId="14107B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曲线Ⅲ表示蛋白质的消化过程</w:t>
      </w:r>
    </w:p>
    <w:p w14:paraId="2BA23B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营养物质主要在部位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处被吸收</w:t>
      </w:r>
    </w:p>
    <w:p w14:paraId="030B29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部位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中含有胃蛋白酶</w:t>
      </w:r>
    </w:p>
    <w:p w14:paraId="7F389B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黑暗条件下，将金鱼藻放在盛有水的试管中，将试管先后放在离白炽灯不同距离处，观察试管中产生的气泡数目，得到的实验数据如下表所示。下列相关叙述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89"/>
        <w:gridCol w:w="2399"/>
      </w:tblGrid>
      <w:tr w14:paraId="187F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04C2C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试管与灯的距离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厘米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E7FD7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每分钟产生的气泡数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个</w:t>
            </w:r>
          </w:p>
        </w:tc>
      </w:tr>
      <w:tr w14:paraId="2FD6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5D92A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AB21C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14:paraId="2D6C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C5265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D20BF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14:paraId="6D68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1F69A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2406A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14:paraId="19B0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2E150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F8BE1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</w:tbl>
    <w:p w14:paraId="148C1F8C">
      <w:pPr>
        <w:spacing w:line="360" w:lineRule="auto"/>
        <w:jc w:val="left"/>
        <w:textAlignment w:val="center"/>
        <w:rPr>
          <w:color w:val="000000"/>
        </w:rPr>
      </w:pPr>
    </w:p>
    <w:p w14:paraId="3E62E5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实验中的气泡最有可能是氧气</w:t>
      </w:r>
    </w:p>
    <w:p w14:paraId="7D3C2F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如果不提供光照，预测试管中将没有气泡冒出</w:t>
      </w:r>
    </w:p>
    <w:p w14:paraId="0C7AA4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实验中接受光照的金鱼藻只进行光合作用，不进行呼吸作用</w:t>
      </w:r>
    </w:p>
    <w:p w14:paraId="5A3C12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根据本实验结果得出的结论是：光照越强，光合作用越强</w:t>
      </w:r>
    </w:p>
    <w:p w14:paraId="75D907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下图是人体呼吸全过程示意图，其中①、②、③、④表示相应的生理过程。下列相关叙述正确的是（　　）</w:t>
      </w:r>
    </w:p>
    <w:p w14:paraId="15D017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1B6E88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95600" cy="8572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06D04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③过程中的氧气直接在血浆中运输，不需要借助红细胞</w:t>
      </w:r>
    </w:p>
    <w:p w14:paraId="531391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②、④过程中的气体交换是通过扩散作用来实现的</w:t>
      </w:r>
    </w:p>
    <w:p w14:paraId="343630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呼吸道包括鼻、喉、气管、支气管，是气体进出肺的通道</w:t>
      </w:r>
    </w:p>
    <w:p w14:paraId="547F87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人在平静状态下呼气时，肋间外肌和膈肌收缩</w:t>
      </w:r>
    </w:p>
    <w:p w14:paraId="78E943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某同学在饲养家蚕时，发现了一只黑色斑的雄性变异个体。科研人员将这只黑色斑个体与普通斑个体杂交，得到了</w:t>
      </w:r>
      <w:r>
        <w:rPr>
          <w:rFonts w:ascii="Times New Roman" w:hAnsi="Times New Roman" w:eastAsia="Times New Roman" w:cs="Times New Roman"/>
          <w:color w:val="000000"/>
        </w:rPr>
        <w:t>867</w:t>
      </w:r>
      <w:r>
        <w:rPr>
          <w:rFonts w:ascii="宋体" w:hAnsi="宋体" w:eastAsia="宋体" w:cs="宋体"/>
          <w:color w:val="000000"/>
        </w:rPr>
        <w:t>只黑色斑和</w:t>
      </w:r>
      <w:r>
        <w:rPr>
          <w:rFonts w:ascii="Times New Roman" w:hAnsi="Times New Roman" w:eastAsia="Times New Roman" w:cs="Times New Roman"/>
          <w:color w:val="000000"/>
        </w:rPr>
        <w:t>898</w:t>
      </w:r>
      <w:r>
        <w:rPr>
          <w:rFonts w:ascii="宋体" w:hAnsi="宋体" w:eastAsia="宋体" w:cs="宋体"/>
          <w:color w:val="000000"/>
        </w:rPr>
        <w:t>只普通斑的家蚕。科研人员用上述子代个体又进行了三组杂交实验，结果如下表。下列相关叙述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619"/>
        <w:gridCol w:w="870"/>
        <w:gridCol w:w="870"/>
      </w:tblGrid>
      <w:tr w14:paraId="7670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85" w:hRule="atLeast"/>
        </w:trPr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93F08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581B4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亲本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77E17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子代数目（只）</w:t>
            </w:r>
          </w:p>
        </w:tc>
      </w:tr>
      <w:tr w14:paraId="50C8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85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B2AC5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9E42E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B40B9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黑色斑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1CEA0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普通斑</w:t>
            </w:r>
          </w:p>
        </w:tc>
      </w:tr>
      <w:tr w14:paraId="6C8E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8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87438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C83D5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普通斑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×</w:t>
            </w:r>
            <w:r>
              <w:rPr>
                <w:rFonts w:ascii="宋体" w:hAnsi="宋体" w:eastAsia="宋体" w:cs="宋体"/>
                <w:color w:val="000000"/>
              </w:rPr>
              <w:t>普通斑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06A94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410AD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1432</w:t>
            </w:r>
          </w:p>
        </w:tc>
      </w:tr>
      <w:tr w14:paraId="75F3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8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0E863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767BE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黑色斑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×</w:t>
            </w:r>
            <w:r>
              <w:rPr>
                <w:rFonts w:ascii="宋体" w:hAnsi="宋体" w:eastAsia="宋体" w:cs="宋体"/>
                <w:color w:val="000000"/>
              </w:rPr>
              <w:t>普通斑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DEA2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691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ED9AB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690</w:t>
            </w:r>
          </w:p>
        </w:tc>
      </w:tr>
      <w:tr w14:paraId="5F3A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8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01D98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95908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黑色斑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×</w:t>
            </w:r>
            <w:r>
              <w:rPr>
                <w:rFonts w:ascii="宋体" w:hAnsi="宋体" w:eastAsia="宋体" w:cs="宋体"/>
                <w:color w:val="000000"/>
              </w:rPr>
              <w:t>黑色斑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91DAC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1061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9DBFA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351</w:t>
            </w:r>
          </w:p>
        </w:tc>
      </w:tr>
    </w:tbl>
    <w:p w14:paraId="2718EED3">
      <w:pPr>
        <w:spacing w:line="360" w:lineRule="auto"/>
        <w:jc w:val="left"/>
        <w:textAlignment w:val="center"/>
        <w:rPr>
          <w:color w:val="000000"/>
        </w:rPr>
      </w:pPr>
    </w:p>
    <w:p w14:paraId="1F6C70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家蚕的普通斑与黑色斑在遗传学上属于一对相对性状</w:t>
      </w:r>
    </w:p>
    <w:p w14:paraId="020064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根据上表甲组实验数据推断，普通斑是显性性状</w:t>
      </w:r>
    </w:p>
    <w:p w14:paraId="5DAA8D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若用字母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表示显性基因，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表示隐性基因，则乙组亲本的基因组合是</w:t>
      </w:r>
      <w:r>
        <w:rPr>
          <w:rFonts w:ascii="Times New Roman" w:hAnsi="Times New Roman" w:eastAsia="Times New Roman" w:cs="Times New Roman"/>
          <w:color w:val="000000"/>
        </w:rPr>
        <w:t>Aa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aa</w:t>
      </w:r>
    </w:p>
    <w:p w14:paraId="1307A5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丙组子代个体中，基因组成为</w:t>
      </w:r>
      <w:r>
        <w:rPr>
          <w:rFonts w:ascii="Times New Roman" w:hAnsi="Times New Roman" w:eastAsia="Times New Roman" w:cs="Times New Roman"/>
          <w:color w:val="000000"/>
        </w:rPr>
        <w:t>AA</w:t>
      </w:r>
      <w:r>
        <w:rPr>
          <w:rFonts w:ascii="宋体" w:hAnsi="宋体" w:eastAsia="宋体" w:cs="宋体"/>
          <w:color w:val="000000"/>
        </w:rPr>
        <w:t>的个体所占的比例理论上为</w:t>
      </w:r>
      <w:r>
        <w:rPr>
          <w:rFonts w:ascii="Times New Roman" w:hAnsi="Times New Roman" w:eastAsia="Times New Roman" w:cs="Times New Roman"/>
          <w:color w:val="000000"/>
        </w:rPr>
        <w:t>1/4</w:t>
      </w:r>
    </w:p>
    <w:p w14:paraId="223BB3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随着免疫学的不断发展，人类对免疫的认识也越来越高。下列相关叙述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　　）</w:t>
      </w:r>
    </w:p>
    <w:p w14:paraId="454633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免疫是人体的一种生理功能，人体依靠这种功能识别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自己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非已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成分</w:t>
      </w:r>
    </w:p>
    <w:p w14:paraId="44D580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免疫并不总是对人体有益，比如器官移植时的免疫排斥</w:t>
      </w:r>
    </w:p>
    <w:p w14:paraId="788065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我们注射的疫苗相当于抗原，能刺激机体产生相应的抗体</w:t>
      </w:r>
    </w:p>
    <w:p w14:paraId="5B7442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人体本身所产生的损伤细胞和肿瘤细胞不能靠免疫来清除</w:t>
      </w:r>
    </w:p>
    <w:p w14:paraId="17D8FC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下图为血液流经某器官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的示意图，①、②、③表示血管，箭头表示血流方向。下列相关叙述正确的是（　　）</w:t>
      </w:r>
    </w:p>
    <w:p w14:paraId="1ED21B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76350" cy="8286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703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是肺，则血液中氧气含量②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①</w:t>
      </w:r>
    </w:p>
    <w:p w14:paraId="40EC39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是大脑，则血液中二氧化碳含量①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②</w:t>
      </w:r>
    </w:p>
    <w:p w14:paraId="6F4E3C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是小肠，则血液中营养物质含量①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②</w:t>
      </w:r>
    </w:p>
    <w:p w14:paraId="2A3F0B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是肾脏，则血液中尿素含量②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①</w:t>
      </w:r>
    </w:p>
    <w:p w14:paraId="54B6CE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7B5B3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人的个体发育是从受精卵开始的，受精卵形成的部位是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7E135B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黄四娘家花满蹊，千朵万朵压枝低。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这是唐代诗人杜甫的著名诗句。从植物体的结构层次分析，花属于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层次。</w:t>
      </w:r>
    </w:p>
    <w:p w14:paraId="6100A5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篮球运动员要完成运球、过人、上篮等一系列的动作，这些运动都需要骨骼肌牵引骨绕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活动来完成。</w:t>
      </w:r>
    </w:p>
    <w:p w14:paraId="23D83D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一个鱼的受精卵细胞，经过一系列变化发育成游来游去的小鱼，其间经过了细胞分裂和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的过程。</w:t>
      </w:r>
    </w:p>
    <w:p w14:paraId="70487A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烟草燃烧时会产生尼古丁、焦油等多种对人体有害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物质，这些物质进入人体能诱发多种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系统疾病。</w:t>
      </w:r>
    </w:p>
    <w:p w14:paraId="0FCD15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科学家将绿色荧光蛋白基因导入到植物细胞中，成功培育出了能发绿色荧光的植物。这说明性状和基因的关系是</w:t>
      </w:r>
      <w:r>
        <w:rPr>
          <w:color w:val="000000"/>
        </w:rPr>
        <w:t>__________________________________</w:t>
      </w:r>
      <w:r>
        <w:rPr>
          <w:rFonts w:ascii="宋体" w:hAnsi="宋体" w:eastAsia="宋体" w:cs="宋体"/>
          <w:color w:val="000000"/>
        </w:rPr>
        <w:t>。</w:t>
      </w:r>
    </w:p>
    <w:p w14:paraId="5327C6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酸奶营养丰富，深受人们的喜爱，小州同学尝试亲手制作酸奶，他需要利用的微生物是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。</w:t>
      </w:r>
    </w:p>
    <w:p w14:paraId="705CE9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在某个经常刮大风的海岛上，有许多无翅和残翅的昆虫，这是长期进化的结果。达尔文的</w:t>
      </w:r>
      <w:r>
        <w:rPr>
          <w:color w:val="000000"/>
        </w:rPr>
        <w:t>__________________</w:t>
      </w:r>
      <w:r>
        <w:rPr>
          <w:rFonts w:ascii="宋体" w:hAnsi="宋体" w:eastAsia="宋体" w:cs="宋体"/>
          <w:color w:val="000000"/>
        </w:rPr>
        <w:t>学说对此作出了科学的解释。</w:t>
      </w:r>
    </w:p>
    <w:p w14:paraId="5011E4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果蝇的性别遗传方式与人类相同，雄性果蝇正常体细胞中的染色体组成是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对</w:t>
      </w:r>
      <w:r>
        <w:rPr>
          <w:rFonts w:ascii="Times New Roman" w:hAnsi="Times New Roman" w:eastAsia="Times New Roman" w:cs="Times New Roman"/>
          <w:color w:val="000000"/>
        </w:rPr>
        <w:t>+XY</w:t>
      </w:r>
      <w:r>
        <w:rPr>
          <w:rFonts w:ascii="宋体" w:hAnsi="宋体" w:eastAsia="宋体" w:cs="宋体"/>
          <w:color w:val="000000"/>
        </w:rPr>
        <w:t>，则雌性果蝇正常卵细胞的染色体组成是</w:t>
      </w:r>
      <w:r>
        <w:rPr>
          <w:color w:val="000000"/>
        </w:rPr>
        <w:t>_______________</w:t>
      </w:r>
      <w:r>
        <w:rPr>
          <w:rFonts w:ascii="宋体" w:hAnsi="宋体" w:eastAsia="宋体" w:cs="宋体"/>
          <w:color w:val="000000"/>
        </w:rPr>
        <w:t>。</w:t>
      </w:r>
    </w:p>
    <w:p w14:paraId="44DE57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生物多样性面临严重的威胁，保护生物多样性刻不容缓。保护生物多样性最有效的措施是：</w:t>
      </w:r>
      <w:r>
        <w:rPr>
          <w:color w:val="000000"/>
        </w:rPr>
        <w:t>________________________</w:t>
      </w:r>
      <w:r>
        <w:rPr>
          <w:rFonts w:ascii="宋体" w:hAnsi="宋体" w:eastAsia="宋体" w:cs="宋体"/>
          <w:color w:val="000000"/>
        </w:rPr>
        <w:t>。</w:t>
      </w:r>
    </w:p>
    <w:p w14:paraId="65DBD1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三、简答题（共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个空，每空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613A8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近几年，在农技人员的指导下，荆州多地推广了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稻虾共作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模式，即在水稻种植期间养殖小龙虾。此生产模式可以实现一地两用、一水两收，帮助农民增产增收，同时还可以减少水产养殖带来的污染。请回答下列问题：</w:t>
      </w:r>
    </w:p>
    <w:p w14:paraId="739050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虾所属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动物类群是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动物，是最大的动物类群。</w:t>
      </w:r>
    </w:p>
    <w:p w14:paraId="5EAD79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稻田里的所有生物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能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不能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）组成一个生态系统。</w:t>
      </w:r>
    </w:p>
    <w:p w14:paraId="550069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水稻通过蒸腾作用，可以提高大气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，增加降水。</w:t>
      </w:r>
    </w:p>
    <w:p w14:paraId="1653AB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小龙虾粪便中的有机物，需要被分解成无机物才能被植物利用，其中的水和</w:t>
      </w:r>
      <w:r>
        <w:rPr>
          <w:color w:val="000000"/>
        </w:rPr>
        <w:t xml:space="preserve">____________ </w:t>
      </w:r>
      <w:r>
        <w:rPr>
          <w:rFonts w:ascii="宋体" w:hAnsi="宋体" w:eastAsia="宋体" w:cs="宋体"/>
          <w:color w:val="000000"/>
        </w:rPr>
        <w:t>被水稻的根吸收，供植物利用。</w:t>
      </w:r>
    </w:p>
    <w:p w14:paraId="1BEB50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水稻黄矮病又称黄叶病，由水稻黄矮病毒引起。病毒结构简单，其区别于其它生物最显著的特点是没有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。</w:t>
      </w:r>
    </w:p>
    <w:p w14:paraId="49298B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随着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双减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政策的落实，广大中小学生有了充足的睡眠时间。睡眠不足会导致学习能力下降吗？某科研团队以小鼠为实验对象，建立模拟人类睡眠不足状态的模型，并进行了如下实验：</w:t>
      </w:r>
    </w:p>
    <w:p w14:paraId="0F3FE6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①选取生长发育状况一致的健康小鼠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只，随机均分为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两组。</w:t>
      </w:r>
    </w:p>
    <w:p w14:paraId="606D18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②采用适当的实验方法，限制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组小鼠的每日睡眠时长，使其睡眠时长为每日</w:t>
      </w:r>
      <w:r>
        <w:rPr>
          <w:rFonts w:ascii="Times New Roman" w:hAnsi="Times New Roman" w:eastAsia="Times New Roman" w:cs="Times New Roman"/>
          <w:color w:val="000000"/>
        </w:rPr>
        <w:t>3.5</w:t>
      </w:r>
      <w:r>
        <w:rPr>
          <w:rFonts w:ascii="宋体" w:hAnsi="宋体" w:eastAsia="宋体" w:cs="宋体"/>
          <w:color w:val="000000"/>
        </w:rPr>
        <w:t>小时，持续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天。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组小鼠不限制睡眠时长，其他实验条件相同且适宜。</w:t>
      </w:r>
    </w:p>
    <w:p w14:paraId="539368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③在实验的第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天、第</w:t>
      </w:r>
      <w:r>
        <w:rPr>
          <w:rFonts w:ascii="Times New Roman" w:hAnsi="Times New Roman" w:eastAsia="Times New Roman" w:cs="Times New Roman"/>
          <w:color w:val="000000"/>
        </w:rPr>
        <w:t>14</w:t>
      </w:r>
      <w:r>
        <w:rPr>
          <w:rFonts w:ascii="宋体" w:hAnsi="宋体" w:eastAsia="宋体" w:cs="宋体"/>
          <w:color w:val="000000"/>
        </w:rPr>
        <w:t>天、第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天，分别对两组中的每只小鼠走出同一迷宫的时间进行四次测量，计算平均值。实验结果如下图所示。</w:t>
      </w:r>
    </w:p>
    <w:p w14:paraId="0F48273B">
      <w:pPr>
        <w:spacing w:before="120"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4668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2435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在本实验中，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组和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组是一组对照实验，实验组是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。</w:t>
      </w:r>
    </w:p>
    <w:p w14:paraId="6056B2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每组小鼠选取多只、多次测量且实验数据取平均值，目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是减小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。</w:t>
      </w:r>
    </w:p>
    <w:p w14:paraId="1F3E05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小鼠能顺利的走出迷宫，主要靠的是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系统的调节作用。</w:t>
      </w:r>
    </w:p>
    <w:p w14:paraId="59B62A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分析题图可知，随着实验时间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增加，两组小鼠学习能力更强的是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组。</w:t>
      </w:r>
    </w:p>
    <w:p w14:paraId="7B5A96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对比两组小鼠走出迷宫的平均时间，可以得出的结论是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。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D305B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C06D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A15CC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1E10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39D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ECA2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07DF5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D2C691A"/>
    <w:rsid w:val="2DE73309"/>
    <w:rsid w:val="38274566"/>
    <w:rsid w:val="3B1B17F7"/>
    <w:rsid w:val="4C3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3405</Words>
  <Characters>3818</Characters>
  <Lines>0</Lines>
  <Paragraphs>0</Paragraphs>
  <TotalTime>4</TotalTime>
  <ScaleCrop>false</ScaleCrop>
  <LinksUpToDate>false</LinksUpToDate>
  <CharactersWithSpaces>3949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2023-07-04T21:30:00Z</dcterms:created>
  <dc:creator>学科网试题生产平台</dc:creator>
  <dc:description>3267889094320128</dc:description>
  <cp:lastModifiedBy>上帝掷骰子吗</cp:lastModifiedBy>
  <dcterms:modified xsi:type="dcterms:W3CDTF">2024-07-20T16:09:04Z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2F6FDA0384E741C9BC0D2B3AFEEEE3F3_12</vt:lpwstr>
  </property>
</Properties>
</file>