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166D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11150600</wp:posOffset>
            </wp:positionV>
            <wp:extent cx="3048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04800" cy="266700"/>
                    </a:xfrm>
                    <a:prstGeom prst="rect">
                      <a:avLst/>
                    </a:prstGeom>
                  </pic:spPr>
                </pic:pic>
              </a:graphicData>
            </a:graphic>
          </wp:anchor>
        </w:drawing>
      </w:r>
      <w:r>
        <w:rPr>
          <w:rFonts w:eastAsia="Times New Roman" w:cs="Times New Roman"/>
          <w:b/>
          <w:sz w:val="32"/>
        </w:rPr>
        <w:t>2022</w:t>
      </w:r>
      <w:r>
        <w:rPr>
          <w:rFonts w:ascii="宋体" w:hAnsi="宋体"/>
          <w:b/>
          <w:sz w:val="32"/>
        </w:rPr>
        <w:t>年四川省眉山市中考生物真题</w:t>
      </w:r>
    </w:p>
    <w:p w14:paraId="7F56CCB3">
      <w:pPr>
        <w:spacing w:line="360" w:lineRule="auto"/>
        <w:jc w:val="left"/>
        <w:textAlignment w:val="center"/>
        <w:rPr>
          <w:rFonts w:ascii="宋体" w:hAnsi="宋体"/>
          <w:b/>
          <w:sz w:val="24"/>
        </w:rPr>
      </w:pPr>
      <w:r>
        <w:rPr>
          <w:rFonts w:ascii="宋体" w:hAnsi="宋体"/>
          <w:b/>
          <w:sz w:val="24"/>
        </w:rPr>
        <w:t>一、选择题</w:t>
      </w:r>
    </w:p>
    <w:p w14:paraId="517251B2">
      <w:pPr>
        <w:spacing w:line="360" w:lineRule="auto"/>
        <w:jc w:val="left"/>
        <w:textAlignment w:val="center"/>
        <w:rPr>
          <w:rFonts w:ascii="宋体" w:hAnsi="宋体"/>
        </w:rPr>
      </w:pPr>
      <w:r>
        <w:t xml:space="preserve">1. </w:t>
      </w:r>
      <w:r>
        <w:rPr>
          <w:rFonts w:ascii="宋体" w:hAnsi="宋体"/>
        </w:rPr>
        <w:t>新冠病毒的各种变异毒株不断涌现，给防疫带来了巨大压力，严重威胁着人类的健康。下列哪项不能作为判断新冠病毒是生物的依据</w:t>
      </w:r>
    </w:p>
    <w:p w14:paraId="3DE6F87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具有繁殖特性</w:t>
      </w:r>
      <w:r>
        <w:rPr>
          <w:rFonts w:hint="eastAsia"/>
        </w:rPr>
        <w:tab/>
      </w:r>
      <w:r>
        <w:rPr>
          <w:rFonts w:hint="eastAsia"/>
        </w:rPr>
        <w:t xml:space="preserve">B. </w:t>
      </w:r>
      <w:r>
        <w:rPr>
          <w:rFonts w:ascii="宋体" w:hAnsi="宋体"/>
        </w:rPr>
        <w:t>具有遗传特性</w:t>
      </w:r>
      <w:r>
        <w:rPr>
          <w:rFonts w:hint="eastAsia"/>
        </w:rPr>
        <w:tab/>
      </w:r>
      <w:r>
        <w:rPr>
          <w:rFonts w:hint="eastAsia"/>
        </w:rPr>
        <w:t xml:space="preserve">C. </w:t>
      </w:r>
      <w:r>
        <w:rPr>
          <w:rFonts w:ascii="宋体" w:hAnsi="宋体"/>
        </w:rPr>
        <w:t>具有变异特性</w:t>
      </w:r>
      <w:r>
        <w:rPr>
          <w:rFonts w:hint="eastAsia"/>
        </w:rPr>
        <w:tab/>
      </w:r>
      <w:r>
        <w:rPr>
          <w:rFonts w:hint="eastAsia"/>
        </w:rPr>
        <w:t xml:space="preserve">D. </w:t>
      </w:r>
      <w:r>
        <w:rPr>
          <w:rFonts w:ascii="宋体" w:hAnsi="宋体"/>
        </w:rPr>
        <w:t>具有致病特性</w:t>
      </w:r>
    </w:p>
    <w:p w14:paraId="50AC3E96">
      <w:pPr>
        <w:spacing w:line="360" w:lineRule="auto"/>
        <w:jc w:val="left"/>
        <w:textAlignment w:val="center"/>
        <w:rPr>
          <w:rFonts w:ascii="宋体" w:hAnsi="宋体"/>
          <w:color w:val="000000"/>
        </w:rPr>
      </w:pPr>
      <w:r>
        <w:rPr>
          <w:color w:val="000000"/>
        </w:rPr>
        <w:t xml:space="preserve">2. </w:t>
      </w:r>
      <w:r>
        <w:rPr>
          <w:rFonts w:ascii="宋体" w:hAnsi="宋体"/>
          <w:color w:val="000000"/>
        </w:rPr>
        <w:t>在自然界中，一方面生物的生活和分布受很多生态因素的影响，另一方面生物在适应环境的同时也影响和改变着环境。下列相关叙述正确的是</w:t>
      </w:r>
    </w:p>
    <w:p w14:paraId="600B66CA">
      <w:pPr>
        <w:spacing w:line="360" w:lineRule="auto"/>
        <w:jc w:val="left"/>
        <w:textAlignment w:val="center"/>
        <w:rPr>
          <w:rFonts w:ascii="宋体" w:hAnsi="宋体"/>
          <w:color w:val="000000"/>
        </w:rPr>
      </w:pPr>
      <w:r>
        <w:rPr>
          <w:rFonts w:ascii="宋体" w:hAnsi="宋体"/>
          <w:color w:val="000000"/>
        </w:rPr>
        <w:t>A. 影响生物的非生物因素只有阳光、温度和水</w:t>
      </w:r>
    </w:p>
    <w:p w14:paraId="14E06BD6">
      <w:pPr>
        <w:spacing w:line="360" w:lineRule="auto"/>
        <w:jc w:val="left"/>
        <w:textAlignment w:val="center"/>
        <w:rPr>
          <w:rFonts w:ascii="宋体" w:hAnsi="宋体"/>
          <w:color w:val="000000"/>
        </w:rPr>
      </w:pPr>
      <w:r>
        <w:rPr>
          <w:rFonts w:ascii="宋体" w:hAnsi="宋体"/>
          <w:color w:val="000000"/>
        </w:rPr>
        <w:t>B. 探究光照对鼠妇分布的影响时湿度可以不同</w:t>
      </w:r>
    </w:p>
    <w:p w14:paraId="6F46400F">
      <w:pPr>
        <w:spacing w:line="360" w:lineRule="auto"/>
        <w:jc w:val="left"/>
        <w:textAlignment w:val="center"/>
        <w:rPr>
          <w:rFonts w:ascii="宋体" w:hAnsi="宋体"/>
          <w:color w:val="000000"/>
        </w:rPr>
      </w:pPr>
      <w:r>
        <w:rPr>
          <w:rFonts w:ascii="宋体" w:hAnsi="宋体"/>
          <w:color w:val="000000"/>
        </w:rPr>
        <w:t>C. 生活于炎热荒漠中的骆驼，其排尿量非常少</w:t>
      </w:r>
    </w:p>
    <w:p w14:paraId="09BEFC3A">
      <w:pPr>
        <w:spacing w:line="360" w:lineRule="auto"/>
        <w:jc w:val="left"/>
        <w:textAlignment w:val="center"/>
        <w:rPr>
          <w:rFonts w:ascii="宋体" w:hAnsi="宋体"/>
          <w:color w:val="000000"/>
        </w:rPr>
      </w:pPr>
      <w:r>
        <w:rPr>
          <w:rFonts w:ascii="宋体" w:hAnsi="宋体"/>
          <w:color w:val="000000"/>
        </w:rPr>
        <w:t>D. 蚯蚓在土壤中的活动对植物的生长没有影响</w:t>
      </w:r>
    </w:p>
    <w:p w14:paraId="3C8EB2AC">
      <w:pPr>
        <w:spacing w:line="360" w:lineRule="auto"/>
        <w:jc w:val="left"/>
        <w:textAlignment w:val="center"/>
        <w:rPr>
          <w:rFonts w:ascii="宋体" w:hAnsi="宋体"/>
          <w:color w:val="000000"/>
        </w:rPr>
      </w:pPr>
      <w:r>
        <w:rPr>
          <w:color w:val="000000"/>
        </w:rPr>
        <w:t xml:space="preserve">3. </w:t>
      </w:r>
      <w:r>
        <w:rPr>
          <w:rFonts w:ascii="宋体" w:hAnsi="宋体"/>
          <w:color w:val="000000"/>
        </w:rPr>
        <w:t>某一河流中存在着一条食物链：单细胞藻类</w:t>
      </w:r>
      <w:r>
        <w:rPr>
          <w:rFonts w:eastAsia="Times New Roman" w:cs="Times New Roman"/>
          <w:color w:val="000000"/>
        </w:rPr>
        <w:t>→</w:t>
      </w:r>
      <w:r>
        <w:rPr>
          <w:rFonts w:ascii="宋体" w:hAnsi="宋体"/>
          <w:color w:val="000000"/>
        </w:rPr>
        <w:t>剑水蚤</w:t>
      </w:r>
      <w:r>
        <w:rPr>
          <w:rFonts w:eastAsia="Times New Roman" w:cs="Times New Roman"/>
          <w:color w:val="000000"/>
        </w:rPr>
        <w:t>→</w:t>
      </w:r>
      <w:r>
        <w:rPr>
          <w:rFonts w:ascii="宋体" w:hAnsi="宋体"/>
          <w:color w:val="000000"/>
        </w:rPr>
        <w:t>蜻蜓幼虫</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大鱼。曾经一些年份，当地某工厂向该河流排入了大量含某种有毒物质的废水，该有毒物质在生物体内难以分解、无法排出。则上述食物链中体内有毒物质积累最多的生物是</w:t>
      </w:r>
    </w:p>
    <w:p w14:paraId="4631A1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剑水蚤</w:t>
      </w:r>
      <w:r>
        <w:rPr>
          <w:rFonts w:ascii="宋体" w:hAnsi="宋体"/>
          <w:color w:val="000000"/>
        </w:rPr>
        <w:tab/>
      </w:r>
      <w:r>
        <w:rPr>
          <w:rFonts w:ascii="宋体" w:hAnsi="宋体"/>
          <w:color w:val="000000"/>
        </w:rPr>
        <w:t>B. 蜻蜓幼虫</w:t>
      </w:r>
      <w:r>
        <w:rPr>
          <w:rFonts w:ascii="宋体" w:hAnsi="宋体"/>
          <w:color w:val="000000"/>
        </w:rPr>
        <w:tab/>
      </w:r>
      <w:r>
        <w:rPr>
          <w:rFonts w:ascii="宋体" w:hAnsi="宋体"/>
          <w:color w:val="000000"/>
        </w:rPr>
        <w:t>C. 小鱼</w:t>
      </w:r>
      <w:r>
        <w:rPr>
          <w:rFonts w:ascii="宋体" w:hAnsi="宋体"/>
          <w:color w:val="000000"/>
        </w:rPr>
        <w:tab/>
      </w:r>
      <w:r>
        <w:rPr>
          <w:rFonts w:ascii="宋体" w:hAnsi="宋体"/>
          <w:color w:val="000000"/>
        </w:rPr>
        <w:t>D. 大鱼</w:t>
      </w:r>
    </w:p>
    <w:p w14:paraId="61A7FC2C">
      <w:pPr>
        <w:spacing w:line="360" w:lineRule="auto"/>
        <w:jc w:val="left"/>
        <w:textAlignment w:val="center"/>
        <w:rPr>
          <w:rFonts w:ascii="宋体" w:hAnsi="宋体"/>
          <w:color w:val="000000"/>
        </w:rPr>
      </w:pPr>
      <w:r>
        <w:rPr>
          <w:color w:val="000000"/>
        </w:rPr>
        <w:t xml:space="preserve">4. </w:t>
      </w:r>
      <w:r>
        <w:rPr>
          <w:rFonts w:ascii="宋体" w:hAnsi="宋体"/>
          <w:color w:val="000000"/>
        </w:rPr>
        <w:t>利用显微镜观察制作的叶片上表皮细胞临时装片，在两种不同的放大倍数下所观察到的视野分别为下图中的甲和乙所示。下列相关分析正确的是</w:t>
      </w:r>
    </w:p>
    <w:p w14:paraId="58DE2797">
      <w:pPr>
        <w:spacing w:line="360" w:lineRule="auto"/>
        <w:jc w:val="left"/>
        <w:textAlignment w:val="center"/>
        <w:rPr>
          <w:rFonts w:ascii="宋体" w:hAnsi="宋体"/>
          <w:color w:val="000000"/>
        </w:rPr>
      </w:pPr>
      <w:r>
        <w:rPr>
          <w:rFonts w:ascii="宋体" w:hAnsi="宋体"/>
          <w:color w:val="000000"/>
        </w:rPr>
        <w:drawing>
          <wp:inline distT="0" distB="0" distL="114300" distR="114300">
            <wp:extent cx="28289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1304925"/>
                    </a:xfrm>
                    <a:prstGeom prst="rect">
                      <a:avLst/>
                    </a:prstGeom>
                  </pic:spPr>
                </pic:pic>
              </a:graphicData>
            </a:graphic>
          </wp:inline>
        </w:drawing>
      </w:r>
      <w:r>
        <w:rPr>
          <w:rFonts w:ascii="宋体" w:hAnsi="宋体"/>
          <w:color w:val="000000"/>
        </w:rPr>
        <w:br w:type="textWrapping"/>
      </w:r>
    </w:p>
    <w:p w14:paraId="04742B96">
      <w:pPr>
        <w:spacing w:line="360" w:lineRule="auto"/>
        <w:jc w:val="left"/>
        <w:textAlignment w:val="center"/>
        <w:rPr>
          <w:rFonts w:ascii="宋体" w:hAnsi="宋体"/>
          <w:color w:val="000000"/>
        </w:rPr>
      </w:pPr>
      <w:r>
        <w:rPr>
          <w:rFonts w:ascii="宋体" w:hAnsi="宋体"/>
          <w:color w:val="000000"/>
        </w:rPr>
        <w:t>A. 若装片往左移，则视野中物像也会往左移</w:t>
      </w:r>
    </w:p>
    <w:p w14:paraId="1849A2EB">
      <w:pPr>
        <w:spacing w:line="360" w:lineRule="auto"/>
        <w:jc w:val="left"/>
        <w:textAlignment w:val="center"/>
        <w:rPr>
          <w:rFonts w:ascii="宋体" w:hAnsi="宋体"/>
          <w:color w:val="000000"/>
        </w:rPr>
      </w:pPr>
      <w:r>
        <w:rPr>
          <w:rFonts w:ascii="宋体" w:hAnsi="宋体"/>
          <w:color w:val="000000"/>
        </w:rPr>
        <w:t>B. 若使用相同的光圈和反光镜，则甲比乙亮</w:t>
      </w:r>
    </w:p>
    <w:p w14:paraId="1649AF3D">
      <w:pPr>
        <w:spacing w:line="360" w:lineRule="auto"/>
        <w:jc w:val="left"/>
        <w:textAlignment w:val="center"/>
        <w:rPr>
          <w:rFonts w:ascii="宋体" w:hAnsi="宋体"/>
          <w:color w:val="000000"/>
        </w:rPr>
      </w:pPr>
      <w:r>
        <w:rPr>
          <w:rFonts w:ascii="宋体" w:hAnsi="宋体"/>
          <w:color w:val="000000"/>
        </w:rPr>
        <w:t>C. 甲中所观察到的细胞，在乙中均可观察到</w:t>
      </w:r>
    </w:p>
    <w:p w14:paraId="7F33053E">
      <w:pPr>
        <w:spacing w:line="360" w:lineRule="auto"/>
        <w:jc w:val="left"/>
        <w:textAlignment w:val="center"/>
        <w:rPr>
          <w:rFonts w:ascii="宋体" w:hAnsi="宋体"/>
          <w:color w:val="000000"/>
        </w:rPr>
      </w:pPr>
      <w:r>
        <w:rPr>
          <w:rFonts w:ascii="宋体" w:hAnsi="宋体"/>
          <w:color w:val="000000"/>
        </w:rPr>
        <w:t>D. 甲视野转换到乙视野时需调节粗准焦螺旋</w:t>
      </w:r>
    </w:p>
    <w:p w14:paraId="3A2B828B">
      <w:pPr>
        <w:spacing w:line="360" w:lineRule="auto"/>
        <w:jc w:val="left"/>
        <w:textAlignment w:val="center"/>
        <w:rPr>
          <w:rFonts w:ascii="宋体" w:hAnsi="宋体"/>
          <w:color w:val="000000"/>
        </w:rPr>
      </w:pPr>
      <w:r>
        <w:rPr>
          <w:color w:val="000000"/>
        </w:rPr>
        <w:t xml:space="preserve">5. </w:t>
      </w:r>
      <w:r>
        <w:rPr>
          <w:rFonts w:ascii="宋体" w:hAnsi="宋体"/>
          <w:color w:val="000000"/>
        </w:rPr>
        <w:t>细胞的生活靠细胞各结构的分工合作。下列对于细胞核功能的叙述，正确的是（</w:t>
      </w:r>
      <w:r>
        <w:rPr>
          <w:rFonts w:eastAsia="Times New Roman" w:cs="Times New Roman"/>
          <w:color w:val="000000"/>
        </w:rPr>
        <w:t xml:space="preserve">    </w:t>
      </w:r>
      <w:r>
        <w:rPr>
          <w:rFonts w:ascii="宋体" w:hAnsi="宋体"/>
          <w:color w:val="000000"/>
        </w:rPr>
        <w:t>）</w:t>
      </w:r>
    </w:p>
    <w:p w14:paraId="48F36863">
      <w:pPr>
        <w:tabs>
          <w:tab w:val="left" w:pos="4873"/>
        </w:tabs>
        <w:spacing w:line="360" w:lineRule="auto"/>
        <w:jc w:val="left"/>
        <w:textAlignment w:val="center"/>
        <w:rPr>
          <w:rFonts w:ascii="宋体" w:hAnsi="宋体"/>
          <w:color w:val="000000"/>
        </w:rPr>
      </w:pPr>
      <w:r>
        <w:rPr>
          <w:rFonts w:ascii="宋体" w:hAnsi="宋体"/>
          <w:color w:val="000000"/>
        </w:rPr>
        <w:t>A. 细胞的控制中心</w:t>
      </w:r>
      <w:r>
        <w:rPr>
          <w:rFonts w:ascii="宋体" w:hAnsi="宋体"/>
          <w:color w:val="000000"/>
        </w:rPr>
        <w:tab/>
      </w:r>
      <w:r>
        <w:rPr>
          <w:rFonts w:ascii="宋体" w:hAnsi="宋体"/>
          <w:color w:val="000000"/>
        </w:rPr>
        <w:t>B. 保护和支持的作用</w:t>
      </w:r>
    </w:p>
    <w:p w14:paraId="064277CF">
      <w:pPr>
        <w:tabs>
          <w:tab w:val="left" w:pos="4873"/>
        </w:tabs>
        <w:spacing w:line="360" w:lineRule="auto"/>
        <w:jc w:val="left"/>
        <w:textAlignment w:val="center"/>
        <w:rPr>
          <w:rFonts w:ascii="宋体" w:hAnsi="宋体"/>
          <w:color w:val="000000"/>
        </w:rPr>
      </w:pPr>
      <w:r>
        <w:rPr>
          <w:rFonts w:ascii="宋体" w:hAnsi="宋体"/>
          <w:color w:val="000000"/>
        </w:rPr>
        <w:t>C. 控制物质</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进出</w:t>
      </w:r>
      <w:r>
        <w:rPr>
          <w:rFonts w:ascii="宋体" w:hAnsi="宋体"/>
          <w:color w:val="000000"/>
        </w:rPr>
        <w:tab/>
      </w:r>
      <w:r>
        <w:rPr>
          <w:rFonts w:ascii="宋体" w:hAnsi="宋体"/>
          <w:color w:val="000000"/>
        </w:rPr>
        <w:t>D. 储存细胞液的场所</w:t>
      </w:r>
    </w:p>
    <w:p w14:paraId="36D62FA6">
      <w:pPr>
        <w:spacing w:line="360" w:lineRule="auto"/>
        <w:jc w:val="left"/>
        <w:textAlignment w:val="center"/>
        <w:rPr>
          <w:rFonts w:ascii="宋体" w:hAnsi="宋体"/>
          <w:color w:val="000000"/>
        </w:rPr>
      </w:pPr>
      <w:r>
        <w:rPr>
          <w:color w:val="000000"/>
        </w:rPr>
        <w:t xml:space="preserve">6. </w:t>
      </w:r>
      <w:r>
        <w:rPr>
          <w:rFonts w:ascii="宋体" w:hAnsi="宋体"/>
          <w:color w:val="000000"/>
        </w:rPr>
        <w:t>多细胞动物和人体的发育都是从受精卵开始的，受精卵经过分裂、生长和分化完成个体发育。下列有关叙述错误的是</w:t>
      </w:r>
    </w:p>
    <w:p w14:paraId="3A3B8191">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细胞能够从周围环境中吸收营养物质但不能无限地长大</w:t>
      </w:r>
    </w:p>
    <w:p w14:paraId="77E45B0E">
      <w:pPr>
        <w:spacing w:line="360" w:lineRule="auto"/>
        <w:jc w:val="left"/>
        <w:textAlignment w:val="center"/>
        <w:rPr>
          <w:rFonts w:ascii="宋体" w:hAnsi="宋体"/>
          <w:color w:val="000000"/>
        </w:rPr>
      </w:pPr>
      <w:r>
        <w:rPr>
          <w:rFonts w:ascii="宋体" w:hAnsi="宋体"/>
          <w:color w:val="000000"/>
        </w:rPr>
        <w:t>B. 细胞分化过程中染色体先复制加倍再均等分配给子细胞</w:t>
      </w:r>
    </w:p>
    <w:p w14:paraId="0ED762AE">
      <w:pPr>
        <w:spacing w:line="360" w:lineRule="auto"/>
        <w:jc w:val="left"/>
        <w:textAlignment w:val="center"/>
        <w:rPr>
          <w:rFonts w:ascii="宋体" w:hAnsi="宋体"/>
          <w:color w:val="000000"/>
        </w:rPr>
      </w:pPr>
      <w:r>
        <w:rPr>
          <w:rFonts w:ascii="宋体" w:hAnsi="宋体"/>
          <w:color w:val="000000"/>
        </w:rPr>
        <w:t>C. 多细胞生物体内不同种类的体细胞中的染色体数目相同</w:t>
      </w:r>
    </w:p>
    <w:p w14:paraId="58893C86">
      <w:pPr>
        <w:spacing w:line="360" w:lineRule="auto"/>
        <w:jc w:val="left"/>
        <w:textAlignment w:val="center"/>
        <w:rPr>
          <w:rFonts w:ascii="宋体" w:hAnsi="宋体"/>
          <w:color w:val="000000"/>
        </w:rPr>
      </w:pPr>
      <w:r>
        <w:rPr>
          <w:rFonts w:ascii="宋体" w:hAnsi="宋体"/>
          <w:color w:val="000000"/>
        </w:rPr>
        <w:t>D. 多细胞生物体内既存在细胞分裂，同时又存在细胞分化</w:t>
      </w:r>
    </w:p>
    <w:p w14:paraId="1C99776A">
      <w:pPr>
        <w:spacing w:line="360" w:lineRule="auto"/>
        <w:jc w:val="left"/>
        <w:textAlignment w:val="center"/>
        <w:rPr>
          <w:rFonts w:ascii="宋体" w:hAnsi="宋体"/>
          <w:color w:val="000000"/>
        </w:rPr>
      </w:pPr>
      <w:r>
        <w:rPr>
          <w:color w:val="000000"/>
        </w:rPr>
        <w:t xml:space="preserve">7. </w:t>
      </w:r>
      <w:r>
        <w:rPr>
          <w:rFonts w:ascii="宋体" w:hAnsi="宋体"/>
          <w:color w:val="000000"/>
        </w:rPr>
        <w:t>某校生物兴趣小组探究</w:t>
      </w:r>
      <w:r>
        <w:rPr>
          <w:rFonts w:eastAsia="Times New Roman" w:cs="Times New Roman"/>
          <w:color w:val="000000"/>
        </w:rPr>
        <w:t>“</w:t>
      </w:r>
      <w:r>
        <w:rPr>
          <w:rFonts w:ascii="宋体" w:hAnsi="宋体"/>
          <w:color w:val="000000"/>
        </w:rPr>
        <w:t>种子萌发的环境条件</w:t>
      </w:r>
      <w:r>
        <w:rPr>
          <w:rFonts w:eastAsia="Times New Roman" w:cs="Times New Roman"/>
          <w:color w:val="000000"/>
        </w:rPr>
        <w:t>”</w:t>
      </w:r>
      <w:r>
        <w:rPr>
          <w:rFonts w:ascii="宋体" w:hAnsi="宋体"/>
          <w:color w:val="000000"/>
        </w:rPr>
        <w:t>的实验方案及结果如表所示。下列有关分析不合理的是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997"/>
        <w:gridCol w:w="2596"/>
        <w:gridCol w:w="2696"/>
        <w:gridCol w:w="1499"/>
      </w:tblGrid>
      <w:tr w14:paraId="609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02D5D">
            <w:pPr>
              <w:spacing w:line="360" w:lineRule="auto"/>
              <w:jc w:val="center"/>
              <w:textAlignment w:val="center"/>
              <w:rPr>
                <w:rFonts w:ascii="宋体" w:hAnsi="宋体"/>
                <w:color w:val="000000"/>
              </w:rPr>
            </w:pPr>
            <w:r>
              <w:rPr>
                <w:rFonts w:ascii="宋体" w:hAnsi="宋体"/>
                <w:color w:val="000000"/>
              </w:rPr>
              <w:t>装置</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6B7A5">
            <w:pPr>
              <w:spacing w:line="360" w:lineRule="auto"/>
              <w:jc w:val="center"/>
              <w:textAlignment w:val="center"/>
              <w:rPr>
                <w:rFonts w:ascii="宋体" w:hAnsi="宋体"/>
                <w:color w:val="000000"/>
              </w:rPr>
            </w:pPr>
            <w:r>
              <w:rPr>
                <w:rFonts w:ascii="宋体" w:hAnsi="宋体"/>
                <w:color w:val="000000"/>
              </w:rPr>
              <w:t>小麦种子数</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0BBC4">
            <w:pPr>
              <w:spacing w:line="360" w:lineRule="auto"/>
              <w:jc w:val="center"/>
              <w:textAlignment w:val="center"/>
              <w:rPr>
                <w:rFonts w:ascii="宋体" w:hAnsi="宋体"/>
                <w:color w:val="000000"/>
              </w:rPr>
            </w:pPr>
            <w:r>
              <w:rPr>
                <w:rFonts w:ascii="宋体" w:hAnsi="宋体"/>
                <w:color w:val="000000"/>
              </w:rPr>
              <w:t>实验条件</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F9E36">
            <w:pPr>
              <w:spacing w:line="360" w:lineRule="auto"/>
              <w:jc w:val="center"/>
              <w:textAlignment w:val="center"/>
              <w:rPr>
                <w:rFonts w:ascii="宋体" w:hAnsi="宋体"/>
                <w:color w:val="000000"/>
              </w:rPr>
            </w:pPr>
            <w:r>
              <w:rPr>
                <w:rFonts w:ascii="宋体" w:hAnsi="宋体"/>
                <w:color w:val="000000"/>
              </w:rPr>
              <w:t>实验结果</w:t>
            </w:r>
          </w:p>
        </w:tc>
      </w:tr>
      <w:tr w14:paraId="7FBA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D133E">
            <w:pPr>
              <w:spacing w:line="360" w:lineRule="auto"/>
              <w:jc w:val="center"/>
              <w:textAlignment w:val="center"/>
              <w:rPr>
                <w:rFonts w:ascii="宋体" w:hAnsi="宋体"/>
                <w:color w:val="000000"/>
              </w:rPr>
            </w:pPr>
            <w:r>
              <w:rPr>
                <w:rFonts w:ascii="宋体" w:hAnsi="宋体"/>
                <w:color w:val="000000"/>
              </w:rPr>
              <w:t>①</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2702B">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0F9BCA">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5C8C1D">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A5B5B">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229E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0AEF1">
            <w:pPr>
              <w:spacing w:line="360" w:lineRule="auto"/>
              <w:jc w:val="center"/>
              <w:textAlignment w:val="center"/>
              <w:rPr>
                <w:rFonts w:ascii="宋体" w:hAnsi="宋体"/>
                <w:color w:val="000000"/>
              </w:rPr>
            </w:pPr>
            <w:r>
              <w:rPr>
                <w:rFonts w:ascii="宋体" w:hAnsi="宋体"/>
                <w:color w:val="000000"/>
              </w:rPr>
              <w:t>②</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43DD8">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3428C">
            <w:pPr>
              <w:spacing w:line="360" w:lineRule="auto"/>
              <w:jc w:val="center"/>
              <w:textAlignment w:val="center"/>
              <w:rPr>
                <w:rFonts w:ascii="宋体" w:hAnsi="宋体"/>
                <w:color w:val="000000"/>
              </w:rPr>
            </w:pPr>
            <w:r>
              <w:rPr>
                <w:rFonts w:ascii="宋体" w:hAnsi="宋体"/>
                <w:color w:val="000000"/>
              </w:rPr>
              <w:t>干燥</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6A112">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21E1D">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2F0D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D2E9D">
            <w:pPr>
              <w:spacing w:line="360" w:lineRule="auto"/>
              <w:jc w:val="center"/>
              <w:textAlignment w:val="center"/>
              <w:rPr>
                <w:rFonts w:ascii="宋体" w:hAnsi="宋体"/>
                <w:color w:val="000000"/>
              </w:rPr>
            </w:pPr>
            <w:r>
              <w:rPr>
                <w:rFonts w:ascii="宋体" w:hAnsi="宋体"/>
                <w:color w:val="000000"/>
              </w:rPr>
              <w:t>③</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FB8BD">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E1C51">
            <w:pPr>
              <w:spacing w:line="360" w:lineRule="auto"/>
              <w:jc w:val="center"/>
              <w:textAlignment w:val="center"/>
              <w:rPr>
                <w:rFonts w:ascii="宋体" w:hAnsi="宋体"/>
                <w:color w:val="000000"/>
              </w:rPr>
            </w:pPr>
            <w:r>
              <w:rPr>
                <w:rFonts w:ascii="宋体" w:hAnsi="宋体"/>
                <w:color w:val="000000"/>
              </w:rPr>
              <w:t>完全浸没在水中</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7D7AF">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C767A">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4028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69B1B">
            <w:pPr>
              <w:spacing w:line="360" w:lineRule="auto"/>
              <w:jc w:val="center"/>
              <w:textAlignment w:val="center"/>
              <w:rPr>
                <w:rFonts w:ascii="宋体" w:hAnsi="宋体"/>
                <w:color w:val="000000"/>
              </w:rPr>
            </w:pPr>
            <w:r>
              <w:rPr>
                <w:rFonts w:ascii="宋体" w:hAnsi="宋体"/>
                <w:color w:val="000000"/>
              </w:rPr>
              <w:t>④</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B3EB9">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20D39">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3F0CC">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E9C31">
            <w:pPr>
              <w:spacing w:line="360" w:lineRule="auto"/>
              <w:jc w:val="center"/>
              <w:textAlignment w:val="center"/>
              <w:rPr>
                <w:rFonts w:ascii="宋体" w:hAnsi="宋体"/>
                <w:color w:val="000000"/>
              </w:rPr>
            </w:pPr>
            <w:r>
              <w:rPr>
                <w:rFonts w:eastAsia="Times New Roman" w:cs="Times New Roman"/>
                <w:color w:val="000000"/>
              </w:rPr>
              <w:t>48</w:t>
            </w:r>
            <w:r>
              <w:rPr>
                <w:rFonts w:ascii="宋体" w:hAnsi="宋体"/>
                <w:color w:val="000000"/>
              </w:rPr>
              <w:t>粒萌发</w:t>
            </w:r>
          </w:p>
        </w:tc>
      </w:tr>
    </w:tbl>
    <w:p w14:paraId="6C8B1778">
      <w:pPr>
        <w:spacing w:line="360" w:lineRule="auto"/>
        <w:jc w:val="left"/>
        <w:textAlignment w:val="center"/>
        <w:rPr>
          <w:color w:val="000000"/>
        </w:rPr>
      </w:pPr>
    </w:p>
    <w:p w14:paraId="5516A915">
      <w:pPr>
        <w:spacing w:line="360" w:lineRule="auto"/>
        <w:jc w:val="left"/>
        <w:textAlignment w:val="center"/>
        <w:rPr>
          <w:rFonts w:ascii="宋体" w:hAnsi="宋体"/>
          <w:color w:val="000000"/>
        </w:rPr>
      </w:pPr>
      <w:r>
        <w:rPr>
          <w:rFonts w:ascii="宋体" w:hAnsi="宋体"/>
          <w:color w:val="000000"/>
        </w:rPr>
        <w:t>A. 每组中放置</w:t>
      </w:r>
      <w:r>
        <w:rPr>
          <w:rFonts w:eastAsia="Times New Roman" w:cs="Times New Roman"/>
          <w:color w:val="000000"/>
        </w:rPr>
        <w:t>50</w:t>
      </w:r>
      <w:r>
        <w:rPr>
          <w:rFonts w:ascii="宋体" w:hAnsi="宋体"/>
          <w:color w:val="000000"/>
        </w:rPr>
        <w:t>粒种子可使实验结果更加可靠</w:t>
      </w:r>
    </w:p>
    <w:p w14:paraId="3A4A2192">
      <w:pPr>
        <w:spacing w:line="360" w:lineRule="auto"/>
        <w:jc w:val="left"/>
        <w:textAlignment w:val="center"/>
        <w:rPr>
          <w:rFonts w:ascii="宋体" w:hAnsi="宋体"/>
          <w:color w:val="000000"/>
        </w:rPr>
      </w:pPr>
      <w:r>
        <w:rPr>
          <w:rFonts w:ascii="宋体" w:hAnsi="宋体"/>
          <w:color w:val="000000"/>
        </w:rPr>
        <w:t>B. 上述实验结果说明种子萌发只受水和温度影响</w:t>
      </w:r>
    </w:p>
    <w:p w14:paraId="593C183E">
      <w:pPr>
        <w:spacing w:line="360" w:lineRule="auto"/>
        <w:jc w:val="left"/>
        <w:textAlignment w:val="center"/>
        <w:rPr>
          <w:rFonts w:ascii="宋体" w:hAnsi="宋体"/>
          <w:color w:val="000000"/>
        </w:rPr>
      </w:pPr>
      <w:r>
        <w:rPr>
          <w:rFonts w:ascii="宋体" w:hAnsi="宋体"/>
          <w:color w:val="000000"/>
        </w:rPr>
        <w:t>C. ①组与②组不能对照探究影响种子萌发的条件</w:t>
      </w:r>
    </w:p>
    <w:p w14:paraId="3731B74C">
      <w:pPr>
        <w:spacing w:line="360" w:lineRule="auto"/>
        <w:jc w:val="left"/>
        <w:textAlignment w:val="center"/>
        <w:rPr>
          <w:rFonts w:ascii="宋体" w:hAnsi="宋体"/>
          <w:color w:val="000000"/>
        </w:rPr>
      </w:pPr>
      <w:r>
        <w:rPr>
          <w:rFonts w:ascii="宋体" w:hAnsi="宋体"/>
          <w:color w:val="000000"/>
        </w:rPr>
        <w:t>D. ②组与④组可形成对照实验，其中变量是水分</w:t>
      </w:r>
    </w:p>
    <w:p w14:paraId="7F319ADE">
      <w:pPr>
        <w:spacing w:line="360" w:lineRule="auto"/>
        <w:jc w:val="left"/>
        <w:textAlignment w:val="center"/>
        <w:rPr>
          <w:rFonts w:ascii="宋体" w:hAnsi="宋体"/>
          <w:color w:val="000000"/>
        </w:rPr>
      </w:pPr>
      <w:r>
        <w:rPr>
          <w:color w:val="000000"/>
        </w:rPr>
        <w:t xml:space="preserve">8. </w:t>
      </w:r>
      <w:r>
        <w:rPr>
          <w:rFonts w:ascii="宋体" w:hAnsi="宋体"/>
          <w:color w:val="000000"/>
        </w:rPr>
        <w:t>在夏季晴朗的一天，分别于早晨、中午、傍晚、深夜四个时间段在同一株绿色植物上摘下生长部位、生长期及长势大小相同的四片绿叶，经酒精脱色处理后，分别滴加等量的碘液进行染色处理。其中染色最深的应该是哪个时间段摘取的叶片</w:t>
      </w:r>
    </w:p>
    <w:p w14:paraId="7993C9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早晨</w:t>
      </w:r>
      <w:r>
        <w:rPr>
          <w:rFonts w:ascii="宋体" w:hAnsi="宋体"/>
          <w:color w:val="000000"/>
        </w:rPr>
        <w:tab/>
      </w:r>
      <w:r>
        <w:rPr>
          <w:rFonts w:ascii="宋体" w:hAnsi="宋体"/>
          <w:color w:val="000000"/>
        </w:rPr>
        <w:t>B. 中午</w:t>
      </w:r>
      <w:r>
        <w:rPr>
          <w:rFonts w:ascii="宋体" w:hAnsi="宋体"/>
          <w:color w:val="000000"/>
        </w:rPr>
        <w:tab/>
      </w:r>
      <w:r>
        <w:rPr>
          <w:rFonts w:ascii="宋体" w:hAnsi="宋体"/>
          <w:color w:val="000000"/>
        </w:rPr>
        <w:t>C. 傍晚</w:t>
      </w:r>
      <w:r>
        <w:rPr>
          <w:rFonts w:ascii="宋体" w:hAnsi="宋体"/>
          <w:color w:val="000000"/>
        </w:rPr>
        <w:tab/>
      </w:r>
      <w:r>
        <w:rPr>
          <w:rFonts w:ascii="宋体" w:hAnsi="宋体"/>
          <w:color w:val="000000"/>
        </w:rPr>
        <w:t>D. 深夜</w:t>
      </w:r>
    </w:p>
    <w:p w14:paraId="55E95499">
      <w:pPr>
        <w:spacing w:line="360" w:lineRule="auto"/>
        <w:jc w:val="left"/>
        <w:textAlignment w:val="center"/>
        <w:rPr>
          <w:rFonts w:ascii="宋体" w:hAnsi="宋体"/>
          <w:color w:val="000000"/>
        </w:rPr>
      </w:pPr>
      <w:r>
        <w:rPr>
          <w:color w:val="000000"/>
        </w:rPr>
        <w:t xml:space="preserve">9. </w:t>
      </w:r>
      <w:r>
        <w:rPr>
          <w:rFonts w:ascii="宋体" w:hAnsi="宋体"/>
          <w:color w:val="000000"/>
        </w:rPr>
        <w:t>神舟十三号乘组航天员在轨生活了</w:t>
      </w:r>
      <w:r>
        <w:rPr>
          <w:rFonts w:eastAsia="Times New Roman" w:cs="Times New Roman"/>
          <w:color w:val="000000"/>
        </w:rPr>
        <w:t>6</w:t>
      </w:r>
      <w:r>
        <w:rPr>
          <w:rFonts w:ascii="宋体" w:hAnsi="宋体"/>
          <w:color w:val="000000"/>
        </w:rPr>
        <w:t>个月，为保证航天员的身体健康，所带的食物中必须含有人体所需的各种营养成分。下列有关航天员日常膳食的叙述不正确的是</w:t>
      </w:r>
    </w:p>
    <w:p w14:paraId="393D7859">
      <w:pPr>
        <w:spacing w:line="360" w:lineRule="auto"/>
        <w:jc w:val="left"/>
        <w:textAlignment w:val="center"/>
        <w:rPr>
          <w:rFonts w:ascii="宋体" w:hAnsi="宋体"/>
          <w:color w:val="000000"/>
        </w:rPr>
      </w:pPr>
      <w:r>
        <w:rPr>
          <w:rFonts w:ascii="宋体" w:hAnsi="宋体"/>
          <w:color w:val="000000"/>
        </w:rPr>
        <w:t>A. 应以脂肪为主以保证机体生命活动所需的能量</w:t>
      </w:r>
    </w:p>
    <w:p w14:paraId="11796CBC">
      <w:pPr>
        <w:spacing w:line="360" w:lineRule="auto"/>
        <w:jc w:val="left"/>
        <w:textAlignment w:val="center"/>
        <w:rPr>
          <w:rFonts w:ascii="宋体" w:hAnsi="宋体"/>
          <w:color w:val="000000"/>
        </w:rPr>
      </w:pPr>
      <w:r>
        <w:rPr>
          <w:rFonts w:ascii="宋体" w:hAnsi="宋体"/>
          <w:color w:val="000000"/>
        </w:rPr>
        <w:t>B. 应以糖类为主以保证机体生命活动所需的能量</w:t>
      </w:r>
    </w:p>
    <w:p w14:paraId="5210B262">
      <w:pPr>
        <w:spacing w:line="360" w:lineRule="auto"/>
        <w:jc w:val="left"/>
        <w:textAlignment w:val="center"/>
        <w:rPr>
          <w:rFonts w:ascii="宋体" w:hAnsi="宋体"/>
          <w:color w:val="000000"/>
        </w:rPr>
      </w:pPr>
      <w:r>
        <w:rPr>
          <w:rFonts w:ascii="宋体" w:hAnsi="宋体"/>
          <w:color w:val="000000"/>
        </w:rPr>
        <w:t>C. 应含有适量维生素以保证机体生命活动的需求</w:t>
      </w:r>
    </w:p>
    <w:p w14:paraId="5505A462">
      <w:pPr>
        <w:spacing w:line="360" w:lineRule="auto"/>
        <w:jc w:val="left"/>
        <w:textAlignment w:val="center"/>
        <w:rPr>
          <w:rFonts w:ascii="宋体" w:hAnsi="宋体"/>
          <w:color w:val="000000"/>
        </w:rPr>
      </w:pPr>
      <w:r>
        <w:rPr>
          <w:rFonts w:ascii="宋体" w:hAnsi="宋体"/>
          <w:color w:val="000000"/>
        </w:rPr>
        <w:t>D. 应含有适量蛋白质以保证机体合成所需蛋白质</w:t>
      </w:r>
    </w:p>
    <w:p w14:paraId="03CE9043">
      <w:pPr>
        <w:spacing w:line="360" w:lineRule="auto"/>
        <w:jc w:val="left"/>
        <w:textAlignment w:val="center"/>
        <w:rPr>
          <w:rFonts w:ascii="宋体" w:hAnsi="宋体"/>
          <w:color w:val="000000"/>
        </w:rPr>
      </w:pPr>
      <w:r>
        <w:rPr>
          <w:color w:val="000000"/>
        </w:rPr>
        <w:t xml:space="preserve">10. </w:t>
      </w:r>
      <w:r>
        <w:rPr>
          <w:rFonts w:ascii="宋体" w:hAnsi="宋体"/>
          <w:color w:val="000000"/>
        </w:rPr>
        <w:t>生物体的结构与其功能是相适应的，下列小肠的结构特点中与其吸收功能不相关的是</w:t>
      </w:r>
    </w:p>
    <w:p w14:paraId="671F7E5E">
      <w:pPr>
        <w:tabs>
          <w:tab w:val="left" w:pos="4873"/>
        </w:tabs>
        <w:spacing w:line="360" w:lineRule="auto"/>
        <w:jc w:val="left"/>
        <w:textAlignment w:val="center"/>
        <w:rPr>
          <w:rFonts w:ascii="宋体" w:hAnsi="宋体"/>
          <w:color w:val="000000"/>
        </w:rPr>
      </w:pPr>
      <w:r>
        <w:rPr>
          <w:rFonts w:ascii="宋体" w:hAnsi="宋体"/>
          <w:color w:val="000000"/>
        </w:rPr>
        <w:t>A. 小肠内表面有许多皱襞</w:t>
      </w:r>
      <w:r>
        <w:rPr>
          <w:rFonts w:ascii="宋体" w:hAnsi="宋体"/>
          <w:color w:val="000000"/>
        </w:rPr>
        <w:tab/>
      </w:r>
      <w:r>
        <w:rPr>
          <w:rFonts w:ascii="宋体" w:hAnsi="宋体"/>
          <w:color w:val="000000"/>
        </w:rPr>
        <w:t>B. 皱襞表面有许多小肠绒毛</w:t>
      </w:r>
    </w:p>
    <w:p w14:paraId="2BD3418D">
      <w:pPr>
        <w:tabs>
          <w:tab w:val="left" w:pos="4873"/>
        </w:tabs>
        <w:spacing w:line="360" w:lineRule="auto"/>
        <w:jc w:val="left"/>
        <w:textAlignment w:val="center"/>
        <w:rPr>
          <w:rFonts w:ascii="宋体" w:hAnsi="宋体"/>
          <w:color w:val="000000"/>
        </w:rPr>
      </w:pPr>
      <w:r>
        <w:rPr>
          <w:rFonts w:ascii="宋体" w:hAnsi="宋体"/>
          <w:color w:val="000000"/>
        </w:rPr>
        <w:t>C. 小肠壁中含有许多肠腺</w:t>
      </w:r>
      <w:r>
        <w:rPr>
          <w:rFonts w:ascii="宋体" w:hAnsi="宋体"/>
          <w:color w:val="000000"/>
        </w:rPr>
        <w:tab/>
      </w:r>
      <w:r>
        <w:rPr>
          <w:rFonts w:ascii="宋体" w:hAnsi="宋体"/>
          <w:color w:val="000000"/>
        </w:rPr>
        <w:t>D. 小肠绒毛壁仅由一层上皮细胞构成</w:t>
      </w:r>
    </w:p>
    <w:p w14:paraId="1B1455AC">
      <w:pPr>
        <w:spacing w:line="360" w:lineRule="auto"/>
        <w:jc w:val="left"/>
        <w:textAlignment w:val="center"/>
        <w:rPr>
          <w:rFonts w:ascii="宋体" w:hAnsi="宋体"/>
          <w:color w:val="000000"/>
        </w:rPr>
      </w:pPr>
      <w:r>
        <w:rPr>
          <w:color w:val="000000"/>
        </w:rPr>
        <w:t xml:space="preserve">11. </w:t>
      </w:r>
      <w:r>
        <w:rPr>
          <w:rFonts w:ascii="宋体" w:hAnsi="宋体"/>
          <w:color w:val="000000"/>
        </w:rPr>
        <w:t>某生物兴趣小组分别对大气和人体呼出的气体成分进行了测定，结果如下表所示。下列分析错误的是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5"/>
        <w:gridCol w:w="1485"/>
        <w:gridCol w:w="1485"/>
        <w:gridCol w:w="1485"/>
        <w:gridCol w:w="1485"/>
        <w:gridCol w:w="1500"/>
      </w:tblGrid>
      <w:tr w14:paraId="4342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35784C">
            <w:pPr>
              <w:spacing w:line="360" w:lineRule="auto"/>
              <w:jc w:val="center"/>
              <w:textAlignment w:val="center"/>
              <w:rPr>
                <w:rFonts w:ascii="宋体" w:hAnsi="宋体"/>
                <w:color w:val="000000"/>
              </w:rPr>
            </w:pPr>
            <w:r>
              <w:rPr>
                <w:rFonts w:ascii="宋体" w:hAnsi="宋体"/>
                <w:color w:val="000000"/>
              </w:rPr>
              <w:t>气体成分</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A2099">
            <w:pPr>
              <w:spacing w:line="360" w:lineRule="auto"/>
              <w:jc w:val="center"/>
              <w:textAlignment w:val="center"/>
              <w:rPr>
                <w:rFonts w:ascii="宋体" w:hAnsi="宋体"/>
                <w:color w:val="000000"/>
              </w:rPr>
            </w:pPr>
            <w:r>
              <w:rPr>
                <w:rFonts w:ascii="宋体" w:hAnsi="宋体"/>
                <w:color w:val="000000"/>
              </w:rPr>
              <w:t>氮气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2820A">
            <w:pPr>
              <w:spacing w:line="360" w:lineRule="auto"/>
              <w:jc w:val="center"/>
              <w:textAlignment w:val="center"/>
              <w:rPr>
                <w:rFonts w:ascii="宋体" w:hAnsi="宋体"/>
                <w:color w:val="000000"/>
              </w:rPr>
            </w:pPr>
            <w:r>
              <w:rPr>
                <w:rFonts w:ascii="宋体" w:hAnsi="宋体"/>
                <w:color w:val="000000"/>
              </w:rPr>
              <w:t>氧气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860E9">
            <w:pPr>
              <w:spacing w:line="360" w:lineRule="auto"/>
              <w:jc w:val="center"/>
              <w:textAlignment w:val="center"/>
              <w:rPr>
                <w:rFonts w:ascii="宋体" w:hAnsi="宋体"/>
                <w:color w:val="000000"/>
              </w:rPr>
            </w:pPr>
            <w:r>
              <w:rPr>
                <w:rFonts w:ascii="宋体" w:hAnsi="宋体"/>
                <w:color w:val="000000"/>
              </w:rPr>
              <w:t>二氧化碳</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F8A6B">
            <w:pPr>
              <w:spacing w:line="360" w:lineRule="auto"/>
              <w:jc w:val="center"/>
              <w:textAlignment w:val="center"/>
              <w:rPr>
                <w:rFonts w:ascii="宋体" w:hAnsi="宋体"/>
                <w:color w:val="000000"/>
              </w:rPr>
            </w:pPr>
            <w:r>
              <w:rPr>
                <w:rFonts w:ascii="宋体" w:hAnsi="宋体"/>
                <w:color w:val="000000"/>
              </w:rPr>
              <w:t>水</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8060E">
            <w:pPr>
              <w:spacing w:line="360" w:lineRule="auto"/>
              <w:jc w:val="center"/>
              <w:textAlignment w:val="center"/>
              <w:rPr>
                <w:rFonts w:ascii="宋体" w:hAnsi="宋体"/>
                <w:color w:val="000000"/>
              </w:rPr>
            </w:pPr>
            <w:r>
              <w:rPr>
                <w:rFonts w:ascii="宋体" w:hAnsi="宋体"/>
                <w:color w:val="000000"/>
              </w:rPr>
              <w:t>其他气体</w:t>
            </w:r>
          </w:p>
        </w:tc>
      </w:tr>
      <w:tr w14:paraId="0339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00405">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FBBF2">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C4953">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5EBC9">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1A8DA">
            <w:pPr>
              <w:spacing w:line="360" w:lineRule="auto"/>
              <w:jc w:val="center"/>
              <w:textAlignment w:val="center"/>
              <w:rPr>
                <w:rFonts w:eastAsia="Times New Roman" w:cs="Times New Roman"/>
                <w:color w:val="000000"/>
              </w:rPr>
            </w:pPr>
            <w:r>
              <w:rPr>
                <w:rFonts w:eastAsia="Times New Roman" w:cs="Times New Roman"/>
                <w:color w:val="000000"/>
              </w:rPr>
              <w:t>0.07</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D9E78">
            <w:pPr>
              <w:spacing w:line="360" w:lineRule="auto"/>
              <w:jc w:val="center"/>
              <w:textAlignment w:val="center"/>
              <w:rPr>
                <w:rFonts w:eastAsia="Times New Roman" w:cs="Times New Roman"/>
                <w:color w:val="000000"/>
              </w:rPr>
            </w:pPr>
            <w:r>
              <w:rPr>
                <w:rFonts w:eastAsia="Times New Roman" w:cs="Times New Roman"/>
                <w:color w:val="000000"/>
              </w:rPr>
              <w:t>0.9</w:t>
            </w:r>
          </w:p>
        </w:tc>
      </w:tr>
      <w:tr w14:paraId="15FA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97890">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11A7D">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56FAA">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7BE6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8DE4E">
            <w:pPr>
              <w:spacing w:line="360" w:lineRule="auto"/>
              <w:jc w:val="center"/>
              <w:textAlignment w:val="center"/>
              <w:rPr>
                <w:rFonts w:eastAsia="Times New Roman" w:cs="Times New Roman"/>
                <w:color w:val="000000"/>
              </w:rPr>
            </w:pPr>
            <w:r>
              <w:rPr>
                <w:rFonts w:eastAsia="Times New Roman" w:cs="Times New Roman"/>
                <w:color w:val="000000"/>
              </w:rPr>
              <w:t>1.1</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48933">
            <w:pPr>
              <w:spacing w:line="360" w:lineRule="auto"/>
              <w:jc w:val="center"/>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9</w:t>
            </w:r>
          </w:p>
        </w:tc>
      </w:tr>
    </w:tbl>
    <w:p w14:paraId="7FA1CA89">
      <w:pPr>
        <w:spacing w:line="360" w:lineRule="auto"/>
        <w:jc w:val="left"/>
        <w:textAlignment w:val="center"/>
        <w:rPr>
          <w:color w:val="000000"/>
        </w:rPr>
      </w:pPr>
    </w:p>
    <w:p w14:paraId="44B33559">
      <w:pPr>
        <w:spacing w:line="360" w:lineRule="auto"/>
        <w:jc w:val="left"/>
        <w:textAlignment w:val="center"/>
        <w:rPr>
          <w:rFonts w:ascii="宋体" w:hAnsi="宋体"/>
          <w:color w:val="000000"/>
        </w:rPr>
      </w:pPr>
      <w:r>
        <w:rPr>
          <w:rFonts w:ascii="宋体" w:hAnsi="宋体"/>
          <w:color w:val="000000"/>
        </w:rPr>
        <w:t>A. 呼出气体中氧气含量减少</w:t>
      </w:r>
      <w:r>
        <w:rPr>
          <w:rFonts w:ascii="宋体" w:hAnsi="宋体"/>
          <w:color w:val="00000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2080" cy="167640"/>
                    </a:xfrm>
                    <a:prstGeom prst="rect">
                      <a:avLst/>
                    </a:prstGeom>
                  </pic:spPr>
                </pic:pic>
              </a:graphicData>
            </a:graphic>
          </wp:inline>
        </w:drawing>
      </w:r>
      <w:r>
        <w:rPr>
          <w:rFonts w:ascii="宋体" w:hAnsi="宋体"/>
          <w:color w:val="000000"/>
        </w:rPr>
        <w:t>因为氧气从肺泡扩散到了血液</w:t>
      </w:r>
    </w:p>
    <w:p w14:paraId="4CA71EDD">
      <w:pPr>
        <w:spacing w:line="360" w:lineRule="auto"/>
        <w:jc w:val="left"/>
        <w:textAlignment w:val="center"/>
        <w:rPr>
          <w:rFonts w:ascii="宋体" w:hAnsi="宋体"/>
          <w:color w:val="000000"/>
        </w:rPr>
      </w:pPr>
      <w:r>
        <w:rPr>
          <w:rFonts w:ascii="宋体" w:hAnsi="宋体"/>
          <w:color w:val="000000"/>
        </w:rPr>
        <w:t>B. 呼出气体中二氧化碳含量增加是因为二氧化碳从血液扩散到了肺泡</w:t>
      </w:r>
    </w:p>
    <w:p w14:paraId="1D2D2CF5">
      <w:pPr>
        <w:spacing w:line="360" w:lineRule="auto"/>
        <w:jc w:val="left"/>
        <w:textAlignment w:val="center"/>
        <w:rPr>
          <w:rFonts w:ascii="宋体" w:hAnsi="宋体"/>
          <w:color w:val="000000"/>
        </w:rPr>
      </w:pPr>
      <w:r>
        <w:rPr>
          <w:rFonts w:ascii="宋体" w:hAnsi="宋体"/>
          <w:color w:val="000000"/>
        </w:rPr>
        <w:t>C. 从肺泡扩散到血液中的氧气主要是通过溶解于血浆中来加以运输的</w:t>
      </w:r>
    </w:p>
    <w:p w14:paraId="31ACE066">
      <w:pPr>
        <w:spacing w:line="360" w:lineRule="auto"/>
        <w:jc w:val="left"/>
        <w:textAlignment w:val="center"/>
        <w:rPr>
          <w:rFonts w:ascii="宋体" w:hAnsi="宋体"/>
          <w:color w:val="000000"/>
        </w:rPr>
      </w:pPr>
      <w:r>
        <w:rPr>
          <w:rFonts w:ascii="宋体" w:hAnsi="宋体"/>
          <w:color w:val="000000"/>
        </w:rPr>
        <w:t>D. 氧气和二氧化碳在肺泡和血液间的扩散要透过肺泡壁和毛细血管壁</w:t>
      </w:r>
    </w:p>
    <w:p w14:paraId="2E8F769D">
      <w:pPr>
        <w:spacing w:line="360" w:lineRule="auto"/>
        <w:jc w:val="left"/>
        <w:textAlignment w:val="center"/>
        <w:rPr>
          <w:rFonts w:ascii="宋体" w:hAnsi="宋体"/>
          <w:color w:val="000000"/>
        </w:rPr>
      </w:pPr>
      <w:r>
        <w:rPr>
          <w:color w:val="000000"/>
        </w:rPr>
        <w:t xml:space="preserve">12. </w:t>
      </w:r>
      <w:r>
        <w:rPr>
          <w:rFonts w:ascii="宋体" w:hAnsi="宋体"/>
          <w:color w:val="000000"/>
        </w:rPr>
        <w:t>血液循环系统是我们身体内一个繁忙的运输系统，担负着营养物质、废物及气体等的运输。下列相关叙述中正确的是</w:t>
      </w:r>
    </w:p>
    <w:p w14:paraId="5421D366">
      <w:pPr>
        <w:spacing w:line="360" w:lineRule="auto"/>
        <w:jc w:val="left"/>
        <w:textAlignment w:val="center"/>
        <w:rPr>
          <w:rFonts w:ascii="宋体" w:hAnsi="宋体"/>
          <w:color w:val="000000"/>
        </w:rPr>
      </w:pPr>
      <w:r>
        <w:rPr>
          <w:rFonts w:ascii="宋体" w:hAnsi="宋体"/>
          <w:color w:val="000000"/>
        </w:rPr>
        <w:t>A. 二氧化碳主要通过血液中红细胞运输</w:t>
      </w:r>
    </w:p>
    <w:p w14:paraId="6CFB6288">
      <w:pPr>
        <w:spacing w:line="360" w:lineRule="auto"/>
        <w:jc w:val="left"/>
        <w:textAlignment w:val="center"/>
        <w:rPr>
          <w:rFonts w:ascii="宋体" w:hAnsi="宋体"/>
          <w:color w:val="000000"/>
        </w:rPr>
      </w:pPr>
      <w:r>
        <w:rPr>
          <w:rFonts w:ascii="宋体" w:hAnsi="宋体"/>
          <w:color w:val="000000"/>
        </w:rPr>
        <w:t>B. 机体内的血液只担负着各种运输作用</w:t>
      </w:r>
    </w:p>
    <w:p w14:paraId="2F9F993F">
      <w:pPr>
        <w:spacing w:line="360" w:lineRule="auto"/>
        <w:jc w:val="left"/>
        <w:textAlignment w:val="center"/>
        <w:rPr>
          <w:rFonts w:ascii="宋体" w:hAnsi="宋体"/>
          <w:color w:val="000000"/>
        </w:rPr>
      </w:pPr>
      <w:r>
        <w:rPr>
          <w:rFonts w:ascii="宋体" w:hAnsi="宋体"/>
          <w:color w:val="000000"/>
        </w:rPr>
        <w:t>C. 身体有了炎症会导致白细胞数量减少</w:t>
      </w:r>
    </w:p>
    <w:p w14:paraId="6078C256">
      <w:pPr>
        <w:spacing w:line="360" w:lineRule="auto"/>
        <w:jc w:val="left"/>
        <w:textAlignment w:val="center"/>
        <w:rPr>
          <w:rFonts w:ascii="宋体" w:hAnsi="宋体"/>
          <w:color w:val="000000"/>
        </w:rPr>
      </w:pPr>
      <w:r>
        <w:rPr>
          <w:rFonts w:ascii="宋体" w:hAnsi="宋体"/>
          <w:color w:val="000000"/>
        </w:rPr>
        <w:t>D. 血浆蛋白具有凝血、抵御疾病等功能</w:t>
      </w:r>
    </w:p>
    <w:p w14:paraId="000C8637">
      <w:pPr>
        <w:spacing w:line="360" w:lineRule="auto"/>
        <w:jc w:val="left"/>
        <w:textAlignment w:val="center"/>
        <w:rPr>
          <w:rFonts w:ascii="宋体" w:hAnsi="宋体"/>
          <w:color w:val="000000"/>
        </w:rPr>
      </w:pPr>
      <w:r>
        <w:rPr>
          <w:color w:val="000000"/>
        </w:rPr>
        <w:t xml:space="preserve">13. </w:t>
      </w:r>
      <w:r>
        <w:rPr>
          <w:rFonts w:ascii="宋体" w:hAnsi="宋体"/>
          <w:color w:val="000000"/>
        </w:rPr>
        <w:t>某人在环境和进食相同的条件下，测定完全休息和运动情况下，通过不同途径所散失的水分（毫升），结果如下表。下列有关分析不合理的</w:t>
      </w:r>
    </w:p>
    <w:tbl>
      <w:tblPr>
        <w:tblStyle w:val="5"/>
        <w:tblW w:w="10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gridCol w:w="2745"/>
        <w:gridCol w:w="2745"/>
        <w:gridCol w:w="2745"/>
      </w:tblGrid>
      <w:tr w14:paraId="06FE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FAB26">
            <w:pPr>
              <w:spacing w:line="360" w:lineRule="auto"/>
              <w:jc w:val="center"/>
              <w:textAlignment w:val="center"/>
              <w:rPr>
                <w:color w:val="000000"/>
              </w:rPr>
            </w:pP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8CF4F">
            <w:pPr>
              <w:spacing w:line="360" w:lineRule="auto"/>
              <w:jc w:val="center"/>
              <w:textAlignment w:val="center"/>
              <w:rPr>
                <w:rFonts w:ascii="宋体" w:hAnsi="宋体"/>
                <w:color w:val="000000"/>
              </w:rPr>
            </w:pPr>
            <w:r>
              <w:rPr>
                <w:rFonts w:ascii="宋体" w:hAnsi="宋体"/>
                <w:color w:val="000000"/>
              </w:rPr>
              <w:t>汗液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A2458">
            <w:pPr>
              <w:spacing w:line="360" w:lineRule="auto"/>
              <w:jc w:val="center"/>
              <w:textAlignment w:val="center"/>
              <w:rPr>
                <w:rFonts w:ascii="宋体" w:hAnsi="宋体"/>
                <w:color w:val="000000"/>
              </w:rPr>
            </w:pPr>
            <w:r>
              <w:rPr>
                <w:rFonts w:ascii="宋体" w:hAnsi="宋体"/>
                <w:color w:val="000000"/>
              </w:rPr>
              <w:t>尿液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D0060">
            <w:pPr>
              <w:spacing w:line="360" w:lineRule="auto"/>
              <w:jc w:val="center"/>
              <w:textAlignment w:val="center"/>
              <w:rPr>
                <w:rFonts w:ascii="宋体" w:hAnsi="宋体"/>
                <w:color w:val="000000"/>
              </w:rPr>
            </w:pPr>
            <w:r>
              <w:rPr>
                <w:rFonts w:ascii="宋体" w:hAnsi="宋体"/>
                <w:color w:val="000000"/>
              </w:rPr>
              <w:t>呼出气体</w:t>
            </w:r>
          </w:p>
        </w:tc>
      </w:tr>
      <w:tr w14:paraId="778C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42BC8">
            <w:pPr>
              <w:spacing w:line="360" w:lineRule="auto"/>
              <w:jc w:val="center"/>
              <w:textAlignment w:val="center"/>
              <w:rPr>
                <w:rFonts w:ascii="宋体" w:hAnsi="宋体"/>
                <w:color w:val="000000"/>
              </w:rPr>
            </w:pPr>
            <w:r>
              <w:rPr>
                <w:rFonts w:ascii="宋体" w:hAnsi="宋体"/>
                <w:color w:val="000000"/>
              </w:rPr>
              <w:t>休息（一天）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8A6C6">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DED76">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AE7D">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0DDB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9ED1F">
            <w:pPr>
              <w:spacing w:line="360" w:lineRule="auto"/>
              <w:jc w:val="center"/>
              <w:textAlignment w:val="center"/>
              <w:rPr>
                <w:rFonts w:ascii="宋体" w:hAnsi="宋体"/>
                <w:color w:val="000000"/>
              </w:rPr>
            </w:pPr>
            <w:r>
              <w:rPr>
                <w:rFonts w:ascii="宋体" w:hAnsi="宋体"/>
                <w:color w:val="000000"/>
              </w:rPr>
              <w:t>运动（另一天）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5321D">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E1688">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FFC13">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59CBB394">
      <w:pPr>
        <w:spacing w:line="360" w:lineRule="auto"/>
        <w:jc w:val="left"/>
        <w:textAlignment w:val="center"/>
        <w:rPr>
          <w:color w:val="000000"/>
        </w:rPr>
      </w:pPr>
    </w:p>
    <w:p w14:paraId="33E507AF">
      <w:pPr>
        <w:spacing w:line="360" w:lineRule="auto"/>
        <w:jc w:val="left"/>
        <w:textAlignment w:val="center"/>
        <w:rPr>
          <w:rFonts w:ascii="宋体" w:hAnsi="宋体"/>
          <w:color w:val="000000"/>
        </w:rPr>
      </w:pPr>
      <w:r>
        <w:rPr>
          <w:rFonts w:ascii="宋体" w:hAnsi="宋体"/>
          <w:color w:val="000000"/>
        </w:rPr>
        <w:t>A. 运动情况下机体水分散失的主要途径是增加汗液分泌量</w:t>
      </w:r>
    </w:p>
    <w:p w14:paraId="7E344392">
      <w:pPr>
        <w:spacing w:line="360" w:lineRule="auto"/>
        <w:jc w:val="left"/>
        <w:textAlignment w:val="center"/>
        <w:rPr>
          <w:rFonts w:ascii="宋体" w:hAnsi="宋体"/>
          <w:color w:val="000000"/>
        </w:rPr>
      </w:pPr>
      <w:r>
        <w:rPr>
          <w:rFonts w:ascii="宋体" w:hAnsi="宋体"/>
          <w:color w:val="000000"/>
        </w:rPr>
        <w:t>B. 运动情况下呼吸强度加大导致呼出气体散失的水分增加</w:t>
      </w:r>
    </w:p>
    <w:p w14:paraId="169C7123">
      <w:pPr>
        <w:spacing w:line="360" w:lineRule="auto"/>
        <w:jc w:val="left"/>
        <w:textAlignment w:val="center"/>
        <w:rPr>
          <w:rFonts w:ascii="宋体" w:hAnsi="宋体"/>
          <w:color w:val="000000"/>
        </w:rPr>
      </w:pPr>
      <w:r>
        <w:rPr>
          <w:rFonts w:ascii="宋体" w:hAnsi="宋体"/>
          <w:color w:val="000000"/>
        </w:rPr>
        <w:t>C. 运动情况下汗液分泌量大量增加的主要作用是利于散热</w:t>
      </w:r>
    </w:p>
    <w:p w14:paraId="6A562270">
      <w:pPr>
        <w:spacing w:line="360" w:lineRule="auto"/>
        <w:jc w:val="left"/>
        <w:textAlignment w:val="center"/>
        <w:rPr>
          <w:rFonts w:ascii="宋体" w:hAnsi="宋体"/>
          <w:color w:val="000000"/>
        </w:rPr>
      </w:pPr>
      <w:r>
        <w:rPr>
          <w:rFonts w:ascii="宋体" w:hAnsi="宋体"/>
          <w:color w:val="000000"/>
        </w:rPr>
        <w:t>D. 运动情况下尿液量明显减少的原因是原尿的生成量减少</w:t>
      </w:r>
    </w:p>
    <w:p w14:paraId="7888EBB2">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年我市成功创建</w:t>
      </w:r>
      <w:r>
        <w:rPr>
          <w:rFonts w:eastAsia="Times New Roman" w:cs="Times New Roman"/>
          <w:color w:val="000000"/>
        </w:rPr>
        <w:t>“</w:t>
      </w:r>
      <w:r>
        <w:rPr>
          <w:rFonts w:ascii="宋体" w:hAnsi="宋体"/>
          <w:color w:val="000000"/>
        </w:rPr>
        <w:t>全国文明城市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文明开车，文明行路</w:t>
      </w:r>
      <w:r>
        <w:rPr>
          <w:rFonts w:eastAsia="Times New Roman" w:cs="Times New Roman"/>
          <w:color w:val="000000"/>
        </w:rPr>
        <w:t>”</w:t>
      </w:r>
      <w:r>
        <w:rPr>
          <w:rFonts w:ascii="宋体" w:hAnsi="宋体"/>
          <w:color w:val="000000"/>
        </w:rPr>
        <w:t>是文明的重要内容。下列叙述不正确是</w:t>
      </w:r>
    </w:p>
    <w:p w14:paraId="4C736D46">
      <w:pPr>
        <w:spacing w:line="360" w:lineRule="auto"/>
        <w:jc w:val="left"/>
        <w:textAlignment w:val="center"/>
        <w:rPr>
          <w:rFonts w:ascii="宋体" w:hAnsi="宋体"/>
          <w:color w:val="000000"/>
        </w:rPr>
      </w:pPr>
      <w:r>
        <w:rPr>
          <w:rFonts w:ascii="宋体" w:hAnsi="宋体"/>
          <w:color w:val="000000"/>
        </w:rPr>
        <w:t>A. 看到红灯，感受光刺激的感受器位于视网膜</w:t>
      </w:r>
    </w:p>
    <w:p w14:paraId="01A894BD">
      <w:pPr>
        <w:spacing w:line="360" w:lineRule="auto"/>
        <w:jc w:val="left"/>
        <w:textAlignment w:val="center"/>
        <w:rPr>
          <w:rFonts w:ascii="宋体" w:hAnsi="宋体"/>
          <w:color w:val="000000"/>
        </w:rPr>
      </w:pPr>
      <w:r>
        <w:rPr>
          <w:rFonts w:ascii="宋体" w:hAnsi="宋体"/>
          <w:color w:val="000000"/>
        </w:rPr>
        <w:t>B. 看到红灯，行人自觉停下等待是简单的反射</w:t>
      </w:r>
    </w:p>
    <w:p w14:paraId="388B4B31">
      <w:pPr>
        <w:spacing w:line="360" w:lineRule="auto"/>
        <w:jc w:val="left"/>
        <w:textAlignment w:val="center"/>
        <w:rPr>
          <w:rFonts w:ascii="宋体" w:hAnsi="宋体"/>
          <w:color w:val="000000"/>
        </w:rPr>
      </w:pPr>
      <w:r>
        <w:rPr>
          <w:rFonts w:ascii="宋体" w:hAnsi="宋体"/>
          <w:color w:val="000000"/>
        </w:rPr>
        <w:t>C. 斑马线前，司机减速礼让行人是复杂的反射</w:t>
      </w:r>
    </w:p>
    <w:p w14:paraId="3089B290">
      <w:pPr>
        <w:spacing w:line="360" w:lineRule="auto"/>
        <w:jc w:val="left"/>
        <w:textAlignment w:val="center"/>
        <w:rPr>
          <w:rFonts w:ascii="宋体" w:hAnsi="宋体"/>
          <w:color w:val="000000"/>
        </w:rPr>
      </w:pPr>
      <w:r>
        <w:rPr>
          <w:rFonts w:ascii="宋体" w:hAnsi="宋体"/>
          <w:color w:val="000000"/>
        </w:rPr>
        <w:t>D. 严禁</w:t>
      </w:r>
      <w:r>
        <w:rPr>
          <w:rFonts w:eastAsia="Times New Roman" w:cs="Times New Roman"/>
          <w:color w:val="000000"/>
        </w:rPr>
        <w:t>“</w:t>
      </w:r>
      <w:r>
        <w:rPr>
          <w:rFonts w:ascii="宋体" w:hAnsi="宋体"/>
          <w:color w:val="000000"/>
        </w:rPr>
        <w:t>酒驾</w:t>
      </w:r>
      <w:r>
        <w:rPr>
          <w:rFonts w:eastAsia="Times New Roman" w:cs="Times New Roman"/>
          <w:color w:val="000000"/>
        </w:rPr>
        <w:t>”</w:t>
      </w:r>
      <w:r>
        <w:rPr>
          <w:rFonts w:ascii="宋体" w:hAnsi="宋体"/>
          <w:color w:val="000000"/>
        </w:rPr>
        <w:t>，因为酒精会影响大脑的功能</w:t>
      </w:r>
    </w:p>
    <w:p w14:paraId="4602544E">
      <w:pPr>
        <w:spacing w:line="360" w:lineRule="auto"/>
        <w:jc w:val="left"/>
        <w:textAlignment w:val="center"/>
        <w:rPr>
          <w:rFonts w:ascii="宋体" w:hAnsi="宋体"/>
          <w:color w:val="000000"/>
        </w:rPr>
      </w:pPr>
      <w:r>
        <w:rPr>
          <w:color w:val="000000"/>
        </w:rPr>
        <w:t xml:space="preserve">15. </w:t>
      </w:r>
      <w:r>
        <w:rPr>
          <w:rFonts w:ascii="宋体" w:hAnsi="宋体"/>
          <w:color w:val="000000"/>
        </w:rPr>
        <w:t>生活在同一草场上的牛和羊，吃同样的草，饮同样的水，但牛肉和羊肉的味道却相差很多，这是因为</w:t>
      </w:r>
    </w:p>
    <w:p w14:paraId="6E5E61B1">
      <w:pPr>
        <w:tabs>
          <w:tab w:val="left" w:pos="4873"/>
        </w:tabs>
        <w:spacing w:line="360" w:lineRule="auto"/>
        <w:jc w:val="left"/>
        <w:textAlignment w:val="center"/>
        <w:rPr>
          <w:rFonts w:ascii="宋体" w:hAnsi="宋体"/>
          <w:color w:val="000000"/>
        </w:rPr>
      </w:pPr>
      <w:r>
        <w:rPr>
          <w:rFonts w:ascii="宋体" w:hAnsi="宋体"/>
          <w:color w:val="000000"/>
        </w:rPr>
        <w:t>A. 牛和羊的遗传物质不同</w:t>
      </w:r>
      <w:r>
        <w:rPr>
          <w:rFonts w:ascii="宋体" w:hAnsi="宋体"/>
          <w:color w:val="000000"/>
        </w:rPr>
        <w:tab/>
      </w:r>
      <w:r>
        <w:rPr>
          <w:rFonts w:ascii="宋体" w:hAnsi="宋体"/>
          <w:color w:val="000000"/>
        </w:rPr>
        <w:t>B. 牛和羊的形态结构不同</w:t>
      </w:r>
    </w:p>
    <w:p w14:paraId="70B4708B">
      <w:pPr>
        <w:tabs>
          <w:tab w:val="left" w:pos="4873"/>
        </w:tabs>
        <w:spacing w:line="360" w:lineRule="auto"/>
        <w:jc w:val="left"/>
        <w:textAlignment w:val="center"/>
        <w:rPr>
          <w:rFonts w:ascii="宋体" w:hAnsi="宋体"/>
          <w:color w:val="000000"/>
        </w:rPr>
      </w:pPr>
      <w:r>
        <w:rPr>
          <w:rFonts w:ascii="宋体" w:hAnsi="宋体"/>
          <w:color w:val="000000"/>
        </w:rPr>
        <w:t>C. 牛和羊的消化功能不同</w:t>
      </w:r>
      <w:r>
        <w:rPr>
          <w:rFonts w:ascii="宋体" w:hAnsi="宋体"/>
          <w:color w:val="000000"/>
        </w:rPr>
        <w:tab/>
      </w:r>
      <w:r>
        <w:rPr>
          <w:rFonts w:ascii="宋体" w:hAnsi="宋体"/>
          <w:color w:val="000000"/>
        </w:rPr>
        <w:t>D. 牛和羊的生活习性不同</w:t>
      </w:r>
    </w:p>
    <w:p w14:paraId="10639DBC">
      <w:pPr>
        <w:spacing w:line="360" w:lineRule="auto"/>
        <w:jc w:val="left"/>
        <w:textAlignment w:val="center"/>
        <w:rPr>
          <w:rFonts w:ascii="宋体" w:hAnsi="宋体"/>
          <w:color w:val="000000"/>
        </w:rPr>
      </w:pPr>
      <w:r>
        <w:rPr>
          <w:color w:val="000000"/>
        </w:rPr>
        <w:t xml:space="preserve">16. </w:t>
      </w:r>
      <w:r>
        <w:rPr>
          <w:rFonts w:ascii="宋体" w:hAnsi="宋体"/>
          <w:color w:val="000000"/>
        </w:rPr>
        <w:t>用体重相近，发育正常且发育程度相似的甲、乙两只雄性小狗进行实验。甲不作处理，乙切除某种内分泌腺，一段时间后分别测定其血液中的某种激素含量，结果见下表（单位：微克</w:t>
      </w:r>
      <w:r>
        <w:rPr>
          <w:rFonts w:eastAsia="Times New Roman" w:cs="Times New Roman"/>
          <w:color w:val="000000"/>
        </w:rPr>
        <w:t>/100</w:t>
      </w:r>
      <w:r>
        <w:rPr>
          <w:rFonts w:ascii="宋体" w:hAnsi="宋体"/>
          <w:color w:val="000000"/>
        </w:rPr>
        <w:t>毫升血液）。下列分析错误的是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0642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209F6">
            <w:pPr>
              <w:spacing w:line="360" w:lineRule="auto"/>
              <w:jc w:val="center"/>
              <w:textAlignment w:val="center"/>
              <w:rPr>
                <w:rFonts w:ascii="宋体" w:hAnsi="宋体"/>
                <w:color w:val="000000"/>
              </w:rPr>
            </w:pPr>
            <w:r>
              <w:rPr>
                <w:rFonts w:ascii="宋体" w:hAnsi="宋体"/>
                <w:color w:val="000000"/>
              </w:rPr>
              <w:t>激素名称</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1A6AE">
            <w:pPr>
              <w:spacing w:line="360" w:lineRule="auto"/>
              <w:jc w:val="center"/>
              <w:textAlignment w:val="center"/>
              <w:rPr>
                <w:rFonts w:ascii="宋体" w:hAnsi="宋体"/>
                <w:color w:val="000000"/>
              </w:rPr>
            </w:pPr>
            <w:r>
              <w:rPr>
                <w:rFonts w:ascii="宋体" w:hAnsi="宋体"/>
                <w:color w:val="000000"/>
              </w:rPr>
              <w:t>甲</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7DD0A">
            <w:pPr>
              <w:spacing w:line="360" w:lineRule="auto"/>
              <w:jc w:val="center"/>
              <w:textAlignment w:val="center"/>
              <w:rPr>
                <w:rFonts w:ascii="宋体" w:hAnsi="宋体"/>
                <w:color w:val="000000"/>
              </w:rPr>
            </w:pPr>
            <w:r>
              <w:rPr>
                <w:rFonts w:ascii="宋体" w:hAnsi="宋体"/>
                <w:color w:val="000000"/>
              </w:rPr>
              <w:t>乙</w:t>
            </w:r>
          </w:p>
        </w:tc>
      </w:tr>
      <w:tr w14:paraId="1E29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C6582">
            <w:pPr>
              <w:spacing w:line="360" w:lineRule="auto"/>
              <w:jc w:val="center"/>
              <w:textAlignment w:val="center"/>
              <w:rPr>
                <w:rFonts w:ascii="宋体" w:hAnsi="宋体"/>
                <w:color w:val="000000"/>
              </w:rPr>
            </w:pPr>
            <w:r>
              <w:rPr>
                <w:rFonts w:ascii="宋体" w:hAnsi="宋体"/>
                <w:color w:val="000000"/>
              </w:rPr>
              <w:t>甲状腺激素</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7A6E3">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1CBF7">
            <w:pPr>
              <w:spacing w:line="360" w:lineRule="auto"/>
              <w:jc w:val="center"/>
              <w:textAlignment w:val="center"/>
              <w:rPr>
                <w:rFonts w:eastAsia="Times New Roman" w:cs="Times New Roman"/>
                <w:color w:val="000000"/>
              </w:rPr>
            </w:pPr>
            <w:r>
              <w:rPr>
                <w:rFonts w:eastAsia="Times New Roman" w:cs="Times New Roman"/>
                <w:color w:val="000000"/>
              </w:rPr>
              <w:t>0.08</w:t>
            </w:r>
          </w:p>
        </w:tc>
      </w:tr>
    </w:tbl>
    <w:p w14:paraId="042CB57B">
      <w:pPr>
        <w:spacing w:line="360" w:lineRule="auto"/>
        <w:jc w:val="left"/>
        <w:textAlignment w:val="center"/>
        <w:rPr>
          <w:color w:val="000000"/>
        </w:rPr>
      </w:pPr>
    </w:p>
    <w:p w14:paraId="71F7774A">
      <w:pPr>
        <w:tabs>
          <w:tab w:val="left" w:pos="4873"/>
        </w:tabs>
        <w:spacing w:line="360" w:lineRule="auto"/>
        <w:jc w:val="left"/>
        <w:textAlignment w:val="center"/>
        <w:rPr>
          <w:rFonts w:ascii="宋体" w:hAnsi="宋体"/>
          <w:color w:val="000000"/>
        </w:rPr>
      </w:pPr>
      <w:r>
        <w:rPr>
          <w:rFonts w:ascii="宋体" w:hAnsi="宋体"/>
          <w:color w:val="000000"/>
        </w:rPr>
        <w:t>A. 乙切除的是甲状腺</w:t>
      </w:r>
      <w:r>
        <w:rPr>
          <w:rFonts w:ascii="宋体" w:hAnsi="宋体"/>
          <w:color w:val="000000"/>
        </w:rPr>
        <w:tab/>
      </w:r>
      <w:r>
        <w:rPr>
          <w:rFonts w:ascii="宋体" w:hAnsi="宋体"/>
          <w:color w:val="000000"/>
        </w:rPr>
        <w:t>B. 甲在实验中起对照作用</w:t>
      </w:r>
    </w:p>
    <w:p w14:paraId="39168F34">
      <w:pPr>
        <w:tabs>
          <w:tab w:val="left" w:pos="4873"/>
        </w:tabs>
        <w:spacing w:line="360" w:lineRule="auto"/>
        <w:jc w:val="left"/>
        <w:textAlignment w:val="center"/>
        <w:rPr>
          <w:rFonts w:ascii="宋体" w:hAnsi="宋体"/>
          <w:color w:val="000000"/>
        </w:rPr>
      </w:pPr>
      <w:r>
        <w:rPr>
          <w:rFonts w:ascii="宋体" w:hAnsi="宋体"/>
          <w:color w:val="000000"/>
        </w:rPr>
        <w:t>C. 手术后乙发育正常</w:t>
      </w:r>
      <w:r>
        <w:rPr>
          <w:rFonts w:ascii="宋体" w:hAnsi="宋体"/>
          <w:color w:val="000000"/>
        </w:rPr>
        <w:tab/>
      </w:r>
      <w:r>
        <w:rPr>
          <w:rFonts w:ascii="宋体" w:hAnsi="宋体"/>
          <w:color w:val="000000"/>
        </w:rPr>
        <w:t>D. 甲乙的饲养条件应相同</w:t>
      </w:r>
    </w:p>
    <w:p w14:paraId="0DC540B1">
      <w:pPr>
        <w:spacing w:line="360" w:lineRule="auto"/>
        <w:jc w:val="left"/>
        <w:textAlignment w:val="center"/>
        <w:rPr>
          <w:rFonts w:ascii="宋体" w:hAnsi="宋体"/>
          <w:color w:val="000000"/>
        </w:rPr>
      </w:pPr>
      <w:r>
        <w:rPr>
          <w:color w:val="000000"/>
        </w:rPr>
        <w:t xml:space="preserve">17. </w:t>
      </w:r>
      <w:r>
        <w:rPr>
          <w:rFonts w:ascii="宋体" w:hAnsi="宋体"/>
          <w:color w:val="000000"/>
        </w:rPr>
        <w:t>“生物多样性是人类赖以生存和发展的基石”，下列措施有利于保护生物多样性的是（　　）</w:t>
      </w:r>
    </w:p>
    <w:p w14:paraId="0820AF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围湖造田</w:t>
      </w:r>
      <w:r>
        <w:rPr>
          <w:rFonts w:ascii="宋体" w:hAnsi="宋体"/>
          <w:color w:val="000000"/>
        </w:rPr>
        <w:tab/>
      </w:r>
      <w:r>
        <w:rPr>
          <w:rFonts w:ascii="宋体" w:hAnsi="宋体"/>
          <w:color w:val="000000"/>
        </w:rPr>
        <w:t>B. 退耕还林</w:t>
      </w:r>
      <w:r>
        <w:rPr>
          <w:rFonts w:ascii="宋体" w:hAnsi="宋体"/>
          <w:color w:val="000000"/>
        </w:rPr>
        <w:tab/>
      </w:r>
      <w:r>
        <w:rPr>
          <w:rFonts w:ascii="宋体" w:hAnsi="宋体"/>
          <w:color w:val="000000"/>
        </w:rPr>
        <w:t>C. 倒卖野生动物</w:t>
      </w:r>
      <w:r>
        <w:rPr>
          <w:rFonts w:ascii="宋体" w:hAnsi="宋体"/>
          <w:color w:val="000000"/>
        </w:rPr>
        <w:tab/>
      </w:r>
      <w:r>
        <w:rPr>
          <w:rFonts w:ascii="宋体" w:hAnsi="宋体"/>
          <w:color w:val="000000"/>
        </w:rPr>
        <w:t>D. 排放工业废气</w:t>
      </w:r>
    </w:p>
    <w:p w14:paraId="7971090C">
      <w:pPr>
        <w:spacing w:line="360" w:lineRule="auto"/>
        <w:jc w:val="left"/>
        <w:textAlignment w:val="center"/>
        <w:rPr>
          <w:rFonts w:ascii="宋体" w:hAnsi="宋体"/>
          <w:color w:val="000000"/>
        </w:rPr>
      </w:pPr>
      <w:r>
        <w:rPr>
          <w:color w:val="000000"/>
        </w:rPr>
        <w:t xml:space="preserve">18. </w:t>
      </w:r>
      <w:r>
        <w:rPr>
          <w:rFonts w:ascii="宋体" w:hAnsi="宋体"/>
          <w:color w:val="000000"/>
        </w:rPr>
        <w:t>为了证明细菌对植物遗体的分解作用，某小组的同学分别提出了四种实验方案。四种方案的共同点是：将同一种树的落叶分成甲、乙两组，实验过程中滴加蒸馏水，使树叶保持潮湿。下列四种方案中最为合理的是</w:t>
      </w:r>
    </w:p>
    <w:p w14:paraId="0AA51241">
      <w:pPr>
        <w:spacing w:line="360" w:lineRule="auto"/>
        <w:jc w:val="left"/>
        <w:textAlignment w:val="center"/>
        <w:rPr>
          <w:rFonts w:ascii="宋体" w:hAnsi="宋体"/>
          <w:color w:val="000000"/>
        </w:rPr>
      </w:pPr>
      <w:r>
        <w:rPr>
          <w:rFonts w:ascii="宋体" w:hAnsi="宋体"/>
          <w:color w:val="000000"/>
        </w:rPr>
        <w:t>A. 将甲组放在无菌条件下，乙组放在自然条件下</w:t>
      </w:r>
    </w:p>
    <w:p w14:paraId="4887E6C2">
      <w:pPr>
        <w:spacing w:line="360" w:lineRule="auto"/>
        <w:jc w:val="left"/>
        <w:textAlignment w:val="center"/>
        <w:rPr>
          <w:rFonts w:ascii="宋体" w:hAnsi="宋体"/>
          <w:color w:val="000000"/>
        </w:rPr>
      </w:pPr>
      <w:r>
        <w:rPr>
          <w:rFonts w:ascii="宋体" w:hAnsi="宋体"/>
          <w:color w:val="000000"/>
        </w:rPr>
        <w:t>B. 将甲组灭菌后放在无菌条件下，乙组放在自然条件下</w:t>
      </w:r>
    </w:p>
    <w:p w14:paraId="039C4F7B">
      <w:pPr>
        <w:spacing w:line="360" w:lineRule="auto"/>
        <w:jc w:val="left"/>
        <w:textAlignment w:val="center"/>
        <w:rPr>
          <w:rFonts w:ascii="宋体" w:hAnsi="宋体"/>
          <w:color w:val="000000"/>
        </w:rPr>
      </w:pPr>
      <w:r>
        <w:rPr>
          <w:rFonts w:ascii="宋体" w:hAnsi="宋体"/>
          <w:color w:val="000000"/>
        </w:rPr>
        <w:t>C. 两组经灭菌后，甲组放在无菌条件下，乙组接种细菌后放在自然条件下</w:t>
      </w:r>
    </w:p>
    <w:p w14:paraId="6615D3E4">
      <w:pPr>
        <w:spacing w:line="360" w:lineRule="auto"/>
        <w:jc w:val="left"/>
        <w:textAlignment w:val="center"/>
        <w:rPr>
          <w:rFonts w:ascii="宋体" w:hAnsi="宋体"/>
          <w:color w:val="000000"/>
        </w:rPr>
      </w:pPr>
      <w:r>
        <w:rPr>
          <w:rFonts w:ascii="宋体" w:hAnsi="宋体"/>
          <w:color w:val="000000"/>
        </w:rPr>
        <w:t>D. 两组经灭菌后，甲组放在无菌条件下，乙组接种细菌后放在无菌条件下</w:t>
      </w:r>
    </w:p>
    <w:p w14:paraId="4EE0A016">
      <w:pPr>
        <w:spacing w:line="360" w:lineRule="auto"/>
        <w:jc w:val="left"/>
        <w:textAlignment w:val="center"/>
        <w:rPr>
          <w:rFonts w:ascii="宋体" w:hAnsi="宋体"/>
          <w:color w:val="000000"/>
        </w:rPr>
      </w:pPr>
      <w:r>
        <w:rPr>
          <w:color w:val="000000"/>
        </w:rPr>
        <w:t xml:space="preserve">19. </w:t>
      </w:r>
      <w:r>
        <w:rPr>
          <w:rFonts w:ascii="宋体" w:hAnsi="宋体"/>
          <w:color w:val="000000"/>
        </w:rPr>
        <w:t>在临床治疗上已证实，将受奥密克戎病毒感染后的治愈患者（甲）康复期的血清，输入到另一受奥密克戎病毒感染的危重患者（乙）体内能够提高治疗效果，甲的血清中具有治疗作用的物质是</w:t>
      </w:r>
    </w:p>
    <w:p w14:paraId="55DC34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疫苗</w:t>
      </w:r>
      <w:r>
        <w:rPr>
          <w:rFonts w:ascii="宋体" w:hAnsi="宋体"/>
          <w:color w:val="000000"/>
        </w:rPr>
        <w:tab/>
      </w:r>
      <w:r>
        <w:rPr>
          <w:rFonts w:ascii="宋体" w:hAnsi="宋体"/>
          <w:color w:val="000000"/>
        </w:rPr>
        <w:t>B. 外毒素</w:t>
      </w:r>
      <w:r>
        <w:rPr>
          <w:rFonts w:ascii="宋体" w:hAnsi="宋体"/>
          <w:color w:val="000000"/>
        </w:rPr>
        <w:tab/>
      </w:r>
      <w:r>
        <w:rPr>
          <w:rFonts w:ascii="宋体" w:hAnsi="宋体"/>
          <w:color w:val="000000"/>
        </w:rPr>
        <w:t>C. 抗体</w:t>
      </w:r>
      <w:r>
        <w:rPr>
          <w:rFonts w:ascii="宋体" w:hAnsi="宋体"/>
          <w:color w:val="000000"/>
        </w:rPr>
        <w:tab/>
      </w:r>
      <w:r>
        <w:rPr>
          <w:rFonts w:ascii="宋体" w:hAnsi="宋体"/>
          <w:color w:val="000000"/>
        </w:rPr>
        <w:t>D. 抗原</w:t>
      </w:r>
    </w:p>
    <w:p w14:paraId="4F232DDF">
      <w:pPr>
        <w:spacing w:line="360" w:lineRule="auto"/>
        <w:jc w:val="left"/>
        <w:textAlignment w:val="center"/>
        <w:rPr>
          <w:rFonts w:ascii="宋体" w:hAnsi="宋体"/>
          <w:color w:val="000000"/>
        </w:rPr>
      </w:pPr>
      <w:r>
        <w:rPr>
          <w:color w:val="000000"/>
        </w:rPr>
        <w:t xml:space="preserve">20. </w:t>
      </w:r>
      <w:r>
        <w:rPr>
          <w:rFonts w:ascii="宋体" w:hAnsi="宋体"/>
          <w:color w:val="000000"/>
        </w:rPr>
        <w:t>农业生产上所种植</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农作物常常受到害虫的蚕食，为提高产量，农民采用喷洒农药来杀灭害虫，但一种农药连续多年使用后，其药效逐渐下降。按照达尔文的自然选择学说，下列关于农药药效逐渐下降的解释，合理的是</w:t>
      </w:r>
    </w:p>
    <w:p w14:paraId="7B1C7972">
      <w:pPr>
        <w:tabs>
          <w:tab w:val="left" w:pos="4873"/>
        </w:tabs>
        <w:spacing w:line="360" w:lineRule="auto"/>
        <w:jc w:val="left"/>
        <w:textAlignment w:val="center"/>
        <w:rPr>
          <w:rFonts w:ascii="宋体" w:hAnsi="宋体"/>
          <w:color w:val="000000"/>
        </w:rPr>
      </w:pPr>
      <w:r>
        <w:rPr>
          <w:rFonts w:ascii="宋体" w:hAnsi="宋体"/>
          <w:color w:val="000000"/>
        </w:rPr>
        <w:t>A. 农药增强了害虫的繁殖能力</w:t>
      </w:r>
      <w:r>
        <w:rPr>
          <w:rFonts w:ascii="宋体" w:hAnsi="宋体"/>
          <w:color w:val="000000"/>
        </w:rPr>
        <w:tab/>
      </w:r>
      <w:r>
        <w:rPr>
          <w:rFonts w:ascii="宋体" w:hAnsi="宋体"/>
          <w:color w:val="000000"/>
        </w:rPr>
        <w:t>B. 农药增强了害虫的免疫能力</w:t>
      </w:r>
    </w:p>
    <w:p w14:paraId="3BA80254">
      <w:pPr>
        <w:tabs>
          <w:tab w:val="left" w:pos="4873"/>
        </w:tabs>
        <w:spacing w:line="360" w:lineRule="auto"/>
        <w:jc w:val="left"/>
        <w:textAlignment w:val="center"/>
        <w:rPr>
          <w:rFonts w:ascii="宋体" w:hAnsi="宋体"/>
          <w:color w:val="000000"/>
        </w:rPr>
      </w:pPr>
      <w:r>
        <w:rPr>
          <w:rFonts w:ascii="宋体" w:hAnsi="宋体"/>
          <w:color w:val="000000"/>
        </w:rPr>
        <w:t>C. 农药使害虫发生了抗药变异</w:t>
      </w:r>
      <w:r>
        <w:rPr>
          <w:rFonts w:ascii="宋体" w:hAnsi="宋体"/>
          <w:color w:val="000000"/>
        </w:rPr>
        <w:tab/>
      </w:r>
      <w:r>
        <w:rPr>
          <w:rFonts w:ascii="宋体" w:hAnsi="宋体"/>
          <w:color w:val="000000"/>
        </w:rPr>
        <w:t>D. 农药对昆虫进行了定向选择</w:t>
      </w:r>
    </w:p>
    <w:p w14:paraId="564E31EB">
      <w:pPr>
        <w:spacing w:line="360" w:lineRule="auto"/>
        <w:jc w:val="left"/>
        <w:textAlignment w:val="center"/>
        <w:rPr>
          <w:rFonts w:ascii="宋体" w:hAnsi="宋体"/>
          <w:b/>
          <w:color w:val="000000"/>
          <w:sz w:val="24"/>
        </w:rPr>
      </w:pPr>
      <w:r>
        <w:rPr>
          <w:rFonts w:ascii="宋体" w:hAnsi="宋体"/>
          <w:b/>
          <w:color w:val="000000"/>
          <w:sz w:val="24"/>
        </w:rPr>
        <w:t>二、非选择题</w:t>
      </w:r>
    </w:p>
    <w:p w14:paraId="0A0C3CD9">
      <w:pPr>
        <w:spacing w:line="360" w:lineRule="auto"/>
        <w:jc w:val="left"/>
        <w:textAlignment w:val="center"/>
        <w:rPr>
          <w:rFonts w:ascii="宋体" w:hAnsi="宋体"/>
          <w:color w:val="000000"/>
        </w:rPr>
      </w:pPr>
      <w:r>
        <w:rPr>
          <w:color w:val="000000"/>
        </w:rPr>
        <w:t xml:space="preserve">21. </w:t>
      </w:r>
      <w:r>
        <w:rPr>
          <w:rFonts w:ascii="宋体" w:hAnsi="宋体"/>
          <w:color w:val="000000"/>
        </w:rPr>
        <w:t>下图是某同学观察洋葱鳞片叶内表皮细胞临时装片、人血的永久涂片、酵母菌培养液临时装片后所绘制的三个视野示意图。回答下列问题：</w:t>
      </w:r>
    </w:p>
    <w:p w14:paraId="1B2F7D1E">
      <w:pPr>
        <w:spacing w:line="360" w:lineRule="auto"/>
        <w:jc w:val="left"/>
        <w:textAlignment w:val="center"/>
        <w:rPr>
          <w:color w:val="000000"/>
        </w:rPr>
      </w:pPr>
      <w:r>
        <w:rPr>
          <w:rFonts w:ascii="宋体" w:hAnsi="宋体"/>
          <w:color w:val="000000"/>
        </w:rPr>
        <w:drawing>
          <wp:inline distT="0" distB="0" distL="114300" distR="114300">
            <wp:extent cx="3629025" cy="1352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29025" cy="1352550"/>
                    </a:xfrm>
                    <a:prstGeom prst="rect">
                      <a:avLst/>
                    </a:prstGeom>
                  </pic:spPr>
                </pic:pic>
              </a:graphicData>
            </a:graphic>
          </wp:inline>
        </w:drawing>
      </w:r>
    </w:p>
    <w:p w14:paraId="0D2A5A5C">
      <w:pPr>
        <w:spacing w:line="360" w:lineRule="auto"/>
        <w:jc w:val="left"/>
        <w:textAlignment w:val="center"/>
        <w:rPr>
          <w:rFonts w:ascii="宋体" w:hAnsi="宋体"/>
          <w:color w:val="000000"/>
        </w:rPr>
      </w:pPr>
      <w:r>
        <w:rPr>
          <w:rFonts w:ascii="宋体" w:hAnsi="宋体"/>
          <w:color w:val="000000"/>
        </w:rPr>
        <w:t>（1）在制作洋葱鳞片叶内表皮细胞临时装片、酵母菌培养液临时装片时，都需要滴加______来进行染色，其中在显微镜下能看到酵母菌细胞中染上颜色的结构是________、________。</w:t>
      </w:r>
    </w:p>
    <w:p w14:paraId="62E29820">
      <w:pPr>
        <w:spacing w:line="360" w:lineRule="auto"/>
        <w:jc w:val="left"/>
        <w:textAlignment w:val="center"/>
        <w:rPr>
          <w:rFonts w:ascii="宋体" w:hAnsi="宋体"/>
          <w:color w:val="000000"/>
        </w:rPr>
      </w:pPr>
      <w:r>
        <w:rPr>
          <w:rFonts w:ascii="宋体" w:hAnsi="宋体"/>
          <w:color w:val="000000"/>
        </w:rPr>
        <w:t>（2）甲、乙视野所示细胞为酵母菌的是________，判断的依据是长出了________。</w:t>
      </w:r>
    </w:p>
    <w:p w14:paraId="7A62C8E6">
      <w:pPr>
        <w:spacing w:line="360" w:lineRule="auto"/>
        <w:jc w:val="left"/>
        <w:textAlignment w:val="center"/>
        <w:rPr>
          <w:rFonts w:ascii="宋体" w:hAnsi="宋体"/>
          <w:color w:val="000000"/>
        </w:rPr>
      </w:pPr>
      <w:r>
        <w:rPr>
          <w:rFonts w:ascii="宋体" w:hAnsi="宋体"/>
          <w:color w:val="000000"/>
        </w:rPr>
        <w:t>（3）图示三个视野中具有细胞核的三种细胞比较，甲、乙视野中细胞所共有而丙视野中细胞不具有的结构是</w:t>
      </w:r>
      <w:r>
        <w:rPr>
          <w:rFonts w:eastAsia="Times New Roman" w:cs="Times New Roman"/>
          <w:color w:val="000000"/>
        </w:rPr>
        <w:t>[    ]</w:t>
      </w:r>
      <w:r>
        <w:rPr>
          <w:rFonts w:ascii="宋体" w:hAnsi="宋体"/>
          <w:color w:val="000000"/>
        </w:rPr>
        <w:t>______、</w:t>
      </w:r>
      <w:r>
        <w:rPr>
          <w:rFonts w:eastAsia="Times New Roman" w:cs="Times New Roman"/>
          <w:color w:val="000000"/>
        </w:rPr>
        <w:t>[    ]</w:t>
      </w:r>
      <w:r>
        <w:rPr>
          <w:rFonts w:ascii="宋体" w:hAnsi="宋体"/>
          <w:color w:val="000000"/>
        </w:rPr>
        <w:t>________。</w:t>
      </w:r>
    </w:p>
    <w:p w14:paraId="6F8C5CDE">
      <w:pPr>
        <w:spacing w:line="360" w:lineRule="auto"/>
        <w:jc w:val="left"/>
        <w:textAlignment w:val="center"/>
        <w:rPr>
          <w:rFonts w:ascii="宋体" w:hAnsi="宋体"/>
          <w:color w:val="000000"/>
        </w:rPr>
      </w:pPr>
      <w:r>
        <w:rPr>
          <w:rFonts w:ascii="宋体" w:hAnsi="宋体"/>
          <w:color w:val="000000"/>
        </w:rPr>
        <w:t>（4）丙视野中，细胞数量最多的细胞是________，其成熟后的显著结构特点是________。</w:t>
      </w:r>
    </w:p>
    <w:p w14:paraId="4B0C9F67">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某校生物兴趣小组利用小麦的种子和幼苗开展了相关实验。图一表示用小麦种子验证呼吸作用能产生二氧化碳的实验装置，图二中的①②③表示小麦幼苗的某些生理活动。回答下列问题：</w:t>
      </w:r>
    </w:p>
    <w:p w14:paraId="41C46D04">
      <w:pPr>
        <w:spacing w:line="360" w:lineRule="auto"/>
        <w:jc w:val="left"/>
        <w:textAlignment w:val="center"/>
        <w:rPr>
          <w:color w:val="000000"/>
        </w:rPr>
      </w:pPr>
      <w:r>
        <w:rPr>
          <w:rFonts w:ascii="宋体" w:hAnsi="宋体"/>
          <w:color w:val="000000"/>
        </w:rPr>
        <w:drawing>
          <wp:inline distT="0" distB="0" distL="114300" distR="114300">
            <wp:extent cx="5238750" cy="144272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43248"/>
                    </a:xfrm>
                    <a:prstGeom prst="rect">
                      <a:avLst/>
                    </a:prstGeom>
                  </pic:spPr>
                </pic:pic>
              </a:graphicData>
            </a:graphic>
          </wp:inline>
        </w:drawing>
      </w:r>
    </w:p>
    <w:p w14:paraId="50799C1C">
      <w:pPr>
        <w:spacing w:line="360" w:lineRule="auto"/>
        <w:jc w:val="left"/>
        <w:textAlignment w:val="center"/>
        <w:rPr>
          <w:rFonts w:ascii="宋体" w:hAnsi="宋体"/>
          <w:color w:val="000000"/>
        </w:rPr>
      </w:pPr>
      <w:r>
        <w:rPr>
          <w:rFonts w:ascii="宋体" w:hAnsi="宋体"/>
          <w:color w:val="000000"/>
        </w:rPr>
        <w:t>（1）图一装置中，甲锥形瓶中氢氧化钠溶液的作用是______，乙锥形瓶中澄清石灰水的作用是______，丁锥形瓶中澄清石灰水的作用是______。呼吸作用的实质是______。</w:t>
      </w:r>
    </w:p>
    <w:p w14:paraId="5DD63C1B">
      <w:pPr>
        <w:spacing w:line="360" w:lineRule="auto"/>
        <w:jc w:val="left"/>
        <w:textAlignment w:val="center"/>
        <w:rPr>
          <w:rFonts w:ascii="宋体" w:hAnsi="宋体"/>
          <w:color w:val="000000"/>
        </w:rPr>
      </w:pPr>
      <w:r>
        <w:rPr>
          <w:rFonts w:ascii="宋体" w:hAnsi="宋体"/>
          <w:color w:val="000000"/>
        </w:rPr>
        <w:t>（2）图二所示的小麦幼苗生理活动中，①表示______，其主要场所是______；②表示______，其进行的主要部位是叶片的______；③表示______，其场所是______。</w:t>
      </w:r>
    </w:p>
    <w:p w14:paraId="4E307821">
      <w:pPr>
        <w:spacing w:line="360" w:lineRule="auto"/>
        <w:jc w:val="left"/>
        <w:textAlignment w:val="center"/>
        <w:rPr>
          <w:rFonts w:ascii="宋体" w:hAnsi="宋体"/>
          <w:color w:val="000000"/>
        </w:rPr>
      </w:pPr>
      <w:r>
        <w:rPr>
          <w:rFonts w:ascii="宋体" w:hAnsi="宋体"/>
          <w:color w:val="000000"/>
        </w:rPr>
        <w:t>（3）为验证光合作用在光照条件下能合成淀粉，首先应该将小麦幼苗进行相应的处理是______，再用黑纸片将叶片</w:t>
      </w:r>
      <w:r>
        <w:rPr>
          <w:rFonts w:eastAsia="Times New Roman" w:cs="Times New Roman"/>
          <w:color w:val="000000"/>
        </w:rPr>
        <w:t>Ⅰ</w:t>
      </w:r>
      <w:r>
        <w:rPr>
          <w:rFonts w:ascii="宋体" w:hAnsi="宋体"/>
          <w:color w:val="000000"/>
        </w:rPr>
        <w:t>的</w:t>
      </w:r>
      <w:r>
        <w:rPr>
          <w:rFonts w:eastAsia="Times New Roman" w:cs="Times New Roman"/>
          <w:color w:val="000000"/>
        </w:rPr>
        <w:t>b</w:t>
      </w:r>
      <w:r>
        <w:rPr>
          <w:rFonts w:ascii="宋体" w:hAnsi="宋体"/>
          <w:color w:val="000000"/>
        </w:rPr>
        <w:t>部分上下两面遮盖起来后置于光照条件培养，一段时间后从小麦幼苗摘下叶片</w:t>
      </w:r>
      <w:r>
        <w:rPr>
          <w:rFonts w:eastAsia="Times New Roman" w:cs="Times New Roman"/>
          <w:color w:val="000000"/>
        </w:rPr>
        <w:t>Ⅰ</w:t>
      </w:r>
      <w:r>
        <w:rPr>
          <w:rFonts w:ascii="宋体" w:hAnsi="宋体"/>
          <w:color w:val="000000"/>
        </w:rPr>
        <w:t>，经脱色处理后滴加碘液，能变蓝的是叶片</w:t>
      </w:r>
      <w:r>
        <w:rPr>
          <w:rFonts w:eastAsia="Times New Roman" w:cs="Times New Roman"/>
          <w:color w:val="000000"/>
        </w:rPr>
        <w:t>Ⅰ</w:t>
      </w:r>
      <w:r>
        <w:rPr>
          <w:rFonts w:ascii="宋体" w:hAnsi="宋体"/>
          <w:color w:val="000000"/>
        </w:rPr>
        <w:t>的______部分。</w:t>
      </w:r>
    </w:p>
    <w:p w14:paraId="325C27DF">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下图为尿的形成示意图，图表中的甲、乙、丙三种液体分别取自图中的不同部位。请分析回答下列问题：</w:t>
      </w:r>
      <w:r>
        <w:rPr>
          <w:rFonts w:eastAsia="Times New Roman" w:cs="Times New Roman"/>
          <w:color w:val="000000"/>
        </w:rPr>
        <w:t>(</w:t>
      </w:r>
      <w:r>
        <w:rPr>
          <w:rFonts w:ascii="宋体" w:hAnsi="宋体"/>
          <w:color w:val="000000"/>
        </w:rPr>
        <w:t>单位：克</w:t>
      </w:r>
      <w:r>
        <w:rPr>
          <w:rFonts w:eastAsia="Times New Roman" w:cs="Times New Roman"/>
          <w:color w:val="000000"/>
        </w:rPr>
        <w:t>/100</w:t>
      </w:r>
      <w:r>
        <w:rPr>
          <w:rFonts w:ascii="宋体" w:hAnsi="宋体"/>
          <w:color w:val="000000"/>
        </w:rPr>
        <w:t>毫升</w:t>
      </w:r>
      <w:r>
        <w:rPr>
          <w:rFonts w:eastAsia="Times New Roman" w:cs="Times New Roman"/>
          <w:color w:val="000000"/>
        </w:rPr>
        <w:t>)</w:t>
      </w:r>
    </w:p>
    <w:p w14:paraId="496DB015">
      <w:pPr>
        <w:spacing w:line="360" w:lineRule="auto"/>
        <w:jc w:val="left"/>
        <w:textAlignment w:val="center"/>
        <w:rPr>
          <w:rFonts w:eastAsia="Times New Roman" w:cs="Times New Roman"/>
          <w:color w:val="000000"/>
        </w:rPr>
      </w:pPr>
      <w:r>
        <w:rPr>
          <w:rFonts w:eastAsia="Times New Roman" w:cs="Times New Roman"/>
          <w:color w:val="000000"/>
        </w:rPr>
        <w:drawing>
          <wp:inline distT="0" distB="0" distL="114300" distR="114300">
            <wp:extent cx="1933575" cy="1685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33575" cy="1685925"/>
                    </a:xfrm>
                    <a:prstGeom prst="rect">
                      <a:avLst/>
                    </a:prstGeom>
                  </pic:spPr>
                </pic:pic>
              </a:graphicData>
            </a:graphic>
          </wp:inline>
        </w:drawing>
      </w:r>
      <w:r>
        <w:rPr>
          <w:rFonts w:eastAsia="Times New Roman" w:cs="Times New Roman"/>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999"/>
        <w:gridCol w:w="1598"/>
        <w:gridCol w:w="1598"/>
        <w:gridCol w:w="1498"/>
        <w:gridCol w:w="1698"/>
      </w:tblGrid>
      <w:tr w14:paraId="3A5A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7E986">
            <w:pPr>
              <w:spacing w:line="360" w:lineRule="auto"/>
              <w:ind w:firstLine="1560"/>
              <w:jc w:val="center"/>
              <w:textAlignment w:val="center"/>
              <w:rPr>
                <w:rFonts w:ascii="宋体" w:hAnsi="宋体"/>
                <w:color w:val="000000"/>
              </w:rPr>
            </w:pPr>
            <w:r>
              <w:rPr>
                <w:rFonts w:ascii="宋体" w:hAnsi="宋体"/>
                <w:color w:val="000000"/>
              </w:rPr>
              <w:t>主要成分</w:t>
            </w:r>
          </w:p>
          <w:p w14:paraId="14D1A7B8">
            <w:pPr>
              <w:spacing w:line="360" w:lineRule="auto"/>
              <w:jc w:val="left"/>
              <w:textAlignment w:val="center"/>
              <w:rPr>
                <w:rFonts w:ascii="宋体" w:hAnsi="宋体"/>
                <w:color w:val="000000"/>
              </w:rPr>
            </w:pPr>
            <w:r>
              <w:rPr>
                <w:rFonts w:ascii="宋体" w:hAnsi="宋体"/>
                <w:color w:val="000000"/>
              </w:rPr>
              <w:t>液体</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20A04">
            <w:pPr>
              <w:spacing w:line="360" w:lineRule="auto"/>
              <w:jc w:val="center"/>
              <w:textAlignment w:val="center"/>
              <w:rPr>
                <w:rFonts w:ascii="宋体" w:hAnsi="宋体"/>
                <w:color w:val="000000"/>
              </w:rPr>
            </w:pPr>
            <w:r>
              <w:rPr>
                <w:rFonts w:ascii="宋体" w:hAnsi="宋体"/>
                <w:color w:val="000000"/>
              </w:rPr>
              <w:t>水</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33B42">
            <w:pPr>
              <w:spacing w:line="360" w:lineRule="auto"/>
              <w:jc w:val="center"/>
              <w:textAlignment w:val="center"/>
              <w:rPr>
                <w:rFonts w:ascii="宋体" w:hAnsi="宋体"/>
                <w:color w:val="000000"/>
              </w:rPr>
            </w:pPr>
            <w:r>
              <w:rPr>
                <w:rFonts w:ascii="宋体" w:hAnsi="宋体"/>
                <w:color w:val="000000"/>
              </w:rPr>
              <w:t>蛋白质</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FAA58">
            <w:pPr>
              <w:spacing w:line="360" w:lineRule="auto"/>
              <w:jc w:val="center"/>
              <w:textAlignment w:val="center"/>
              <w:rPr>
                <w:rFonts w:ascii="宋体" w:hAnsi="宋体"/>
                <w:color w:val="000000"/>
              </w:rPr>
            </w:pPr>
            <w:r>
              <w:rPr>
                <w:rFonts w:ascii="宋体" w:hAnsi="宋体"/>
                <w:color w:val="000000"/>
              </w:rPr>
              <w:t>葡萄糖</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99B3E">
            <w:pPr>
              <w:spacing w:line="360" w:lineRule="auto"/>
              <w:jc w:val="center"/>
              <w:textAlignment w:val="center"/>
              <w:rPr>
                <w:rFonts w:ascii="宋体" w:hAnsi="宋体"/>
                <w:color w:val="000000"/>
              </w:rPr>
            </w:pPr>
            <w:r>
              <w:rPr>
                <w:rFonts w:ascii="宋体" w:hAnsi="宋体"/>
                <w:color w:val="000000"/>
              </w:rPr>
              <w:t>尿素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E664B">
            <w:pPr>
              <w:spacing w:line="360" w:lineRule="auto"/>
              <w:jc w:val="center"/>
              <w:textAlignment w:val="center"/>
              <w:rPr>
                <w:rFonts w:ascii="宋体" w:hAnsi="宋体"/>
                <w:color w:val="000000"/>
              </w:rPr>
            </w:pPr>
            <w:r>
              <w:rPr>
                <w:rFonts w:ascii="宋体" w:hAnsi="宋体"/>
                <w:color w:val="000000"/>
              </w:rPr>
              <w:t>无机盐</w:t>
            </w:r>
          </w:p>
        </w:tc>
      </w:tr>
      <w:tr w14:paraId="75F8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9A8E00">
            <w:pPr>
              <w:spacing w:line="360" w:lineRule="auto"/>
              <w:jc w:val="center"/>
              <w:textAlignment w:val="center"/>
              <w:rPr>
                <w:rFonts w:ascii="宋体" w:hAnsi="宋体"/>
                <w:color w:val="000000"/>
              </w:rPr>
            </w:pPr>
            <w:r>
              <w:rPr>
                <w:rFonts w:ascii="宋体" w:hAnsi="宋体"/>
                <w:color w:val="000000"/>
              </w:rPr>
              <w:t>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7799A">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E6BDB">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0DED6">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E8E6E">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4AA5A">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668B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02C9D">
            <w:pPr>
              <w:spacing w:line="360" w:lineRule="auto"/>
              <w:jc w:val="center"/>
              <w:textAlignment w:val="center"/>
              <w:rPr>
                <w:rFonts w:ascii="宋体" w:hAnsi="宋体"/>
                <w:color w:val="000000"/>
              </w:rPr>
            </w:pPr>
            <w:r>
              <w:rPr>
                <w:rFonts w:ascii="宋体" w:hAnsi="宋体"/>
                <w:color w:val="000000"/>
              </w:rPr>
              <w:t>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75E96">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CE6E2">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D4989">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F4CEE">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5E7D0">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7DE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3EF9F">
            <w:pPr>
              <w:spacing w:line="360" w:lineRule="auto"/>
              <w:jc w:val="center"/>
              <w:textAlignment w:val="center"/>
              <w:rPr>
                <w:rFonts w:ascii="宋体" w:hAnsi="宋体"/>
                <w:color w:val="000000"/>
              </w:rPr>
            </w:pPr>
            <w:r>
              <w:rPr>
                <w:rFonts w:ascii="宋体" w:hAnsi="宋体"/>
                <w:color w:val="000000"/>
              </w:rPr>
              <w:t>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ABF95">
            <w:pPr>
              <w:spacing w:line="360" w:lineRule="auto"/>
              <w:jc w:val="center"/>
              <w:textAlignment w:val="center"/>
              <w:rPr>
                <w:rFonts w:eastAsia="Times New Roman" w:cs="Times New Roman"/>
                <w:color w:val="000000"/>
              </w:rPr>
            </w:pPr>
            <w:r>
              <w:rPr>
                <w:rFonts w:eastAsia="Times New Roman" w:cs="Times New Roman"/>
                <w:color w:val="000000"/>
              </w:rPr>
              <w:t>96</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8043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DDB4A">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EFF7A">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72A08">
            <w:pPr>
              <w:spacing w:line="360" w:lineRule="auto"/>
              <w:jc w:val="center"/>
              <w:textAlignment w:val="center"/>
              <w:rPr>
                <w:rFonts w:eastAsia="Times New Roman" w:cs="Times New Roman"/>
                <w:color w:val="000000"/>
              </w:rPr>
            </w:pPr>
            <w:r>
              <w:rPr>
                <w:rFonts w:eastAsia="Times New Roman" w:cs="Times New Roman"/>
                <w:color w:val="000000"/>
              </w:rPr>
              <w:t>1.1</w:t>
            </w:r>
          </w:p>
        </w:tc>
      </w:tr>
    </w:tbl>
    <w:p w14:paraId="16C1AFB2">
      <w:pPr>
        <w:spacing w:line="360" w:lineRule="auto"/>
        <w:jc w:val="left"/>
        <w:textAlignment w:val="center"/>
        <w:rPr>
          <w:rFonts w:ascii="宋体" w:hAnsi="宋体"/>
          <w:color w:val="000000"/>
        </w:rPr>
      </w:pPr>
      <w:r>
        <w:rPr>
          <w:rFonts w:ascii="宋体" w:hAnsi="宋体"/>
          <w:color w:val="000000"/>
        </w:rPr>
        <w:t>（1）表中的液体乙是______，取自于图中</w:t>
      </w:r>
      <w:r>
        <w:rPr>
          <w:rFonts w:eastAsia="Times New Roman" w:cs="Times New Roman"/>
          <w:color w:val="000000"/>
        </w:rPr>
        <w:t>[    ]</w:t>
      </w:r>
      <w:r>
        <w:rPr>
          <w:rFonts w:ascii="宋体" w:hAnsi="宋体"/>
          <w:color w:val="000000"/>
        </w:rPr>
        <w:t>______。</w:t>
      </w:r>
    </w:p>
    <w:p w14:paraId="7F7BEB35">
      <w:pPr>
        <w:spacing w:line="360" w:lineRule="auto"/>
        <w:jc w:val="left"/>
        <w:textAlignment w:val="center"/>
        <w:rPr>
          <w:rFonts w:ascii="宋体" w:hAnsi="宋体"/>
          <w:color w:val="000000"/>
        </w:rPr>
      </w:pPr>
      <w:r>
        <w:rPr>
          <w:rFonts w:ascii="宋体" w:hAnsi="宋体"/>
          <w:color w:val="000000"/>
        </w:rPr>
        <w:t>（2）导致甲、乙两种液体成分差异的原因是______，导致乙、丙两种液体葡萄糖差异的原因是______。</w:t>
      </w:r>
    </w:p>
    <w:p w14:paraId="36AF7594">
      <w:pPr>
        <w:spacing w:line="360" w:lineRule="auto"/>
        <w:jc w:val="left"/>
        <w:textAlignment w:val="center"/>
        <w:rPr>
          <w:rFonts w:ascii="宋体" w:hAnsi="宋体"/>
          <w:color w:val="000000"/>
        </w:rPr>
      </w:pPr>
      <w:r>
        <w:rPr>
          <w:rFonts w:ascii="宋体" w:hAnsi="宋体"/>
          <w:color w:val="000000"/>
        </w:rPr>
        <w:t>（3）糖尿病的主要病因是______分泌不足，从而导致______含有葡萄糖。</w:t>
      </w:r>
    </w:p>
    <w:p w14:paraId="6F52876C">
      <w:pPr>
        <w:spacing w:line="360" w:lineRule="auto"/>
        <w:jc w:val="left"/>
        <w:textAlignment w:val="center"/>
        <w:rPr>
          <w:rFonts w:ascii="宋体" w:hAnsi="宋体"/>
          <w:color w:val="000000"/>
        </w:rPr>
      </w:pPr>
      <w:r>
        <w:rPr>
          <w:rFonts w:ascii="宋体" w:hAnsi="宋体"/>
          <w:color w:val="000000"/>
        </w:rPr>
        <w:t>（4）人体通过排尿，不仅起到排出废物的作用，而且还可调节体内______的平衡，从而维持组织细胞正常的生理功能。</w:t>
      </w:r>
    </w:p>
    <w:p w14:paraId="3C9801B2">
      <w:pPr>
        <w:spacing w:line="360" w:lineRule="auto"/>
        <w:jc w:val="left"/>
        <w:textAlignment w:val="center"/>
        <w:rPr>
          <w:rFonts w:ascii="宋体" w:hAnsi="宋体"/>
          <w:color w:val="000000"/>
        </w:rPr>
      </w:pPr>
      <w:r>
        <w:rPr>
          <w:color w:val="000000"/>
        </w:rPr>
        <w:t xml:space="preserve">24. </w:t>
      </w:r>
      <w:r>
        <w:rPr>
          <w:rFonts w:ascii="宋体" w:hAnsi="宋体"/>
          <w:color w:val="000000"/>
        </w:rPr>
        <w:t>人类的拇指能向背侧弯曲和不能向背侧弯曲为一对相对性状。某校兴趣小组对该校学生的拇指弯曲情况进行了调查，其调查结果如下表所示。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5"/>
        <w:gridCol w:w="2397"/>
        <w:gridCol w:w="2297"/>
        <w:gridCol w:w="2397"/>
      </w:tblGrid>
      <w:tr w14:paraId="5A24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BE567">
            <w:pPr>
              <w:spacing w:line="360" w:lineRule="auto"/>
              <w:ind w:firstLine="2040"/>
              <w:jc w:val="left"/>
              <w:textAlignment w:val="center"/>
              <w:rPr>
                <w:rFonts w:ascii="宋体" w:hAnsi="宋体"/>
                <w:color w:val="000000"/>
              </w:rPr>
            </w:pPr>
            <w:r>
              <w:rPr>
                <w:rFonts w:ascii="宋体" w:hAnsi="宋体"/>
                <w:color w:val="000000"/>
              </w:rPr>
              <w:t>亲代类型</w:t>
            </w:r>
          </w:p>
          <w:p w14:paraId="0AA4C7E3">
            <w:pPr>
              <w:spacing w:line="360" w:lineRule="auto"/>
              <w:jc w:val="left"/>
              <w:textAlignment w:val="center"/>
              <w:rPr>
                <w:rFonts w:ascii="宋体" w:hAnsi="宋体"/>
                <w:color w:val="000000"/>
              </w:rPr>
            </w:pPr>
            <w:r>
              <w:rPr>
                <w:rFonts w:ascii="宋体" w:hAnsi="宋体"/>
                <w:color w:val="000000"/>
              </w:rPr>
              <w:t>子代类型</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BD9E3">
            <w:pPr>
              <w:spacing w:line="360" w:lineRule="auto"/>
              <w:jc w:val="left"/>
              <w:textAlignment w:val="center"/>
              <w:rPr>
                <w:rFonts w:ascii="宋体" w:hAnsi="宋体"/>
                <w:color w:val="000000"/>
              </w:rPr>
            </w:pPr>
            <w:r>
              <w:rPr>
                <w:rFonts w:ascii="宋体" w:hAnsi="宋体"/>
                <w:color w:val="000000"/>
              </w:rPr>
              <w:t>第一组</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D0986">
            <w:pPr>
              <w:spacing w:line="360" w:lineRule="auto"/>
              <w:jc w:val="left"/>
              <w:textAlignment w:val="center"/>
              <w:rPr>
                <w:rFonts w:ascii="宋体" w:hAnsi="宋体"/>
                <w:color w:val="000000"/>
              </w:rPr>
            </w:pPr>
            <w:r>
              <w:rPr>
                <w:rFonts w:ascii="宋体" w:hAnsi="宋体"/>
                <w:color w:val="000000"/>
              </w:rPr>
              <w:t>第二组</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550A7">
            <w:pPr>
              <w:spacing w:line="360" w:lineRule="auto"/>
              <w:jc w:val="left"/>
              <w:textAlignment w:val="center"/>
              <w:rPr>
                <w:rFonts w:ascii="宋体" w:hAnsi="宋体"/>
                <w:color w:val="000000"/>
              </w:rPr>
            </w:pPr>
            <w:r>
              <w:rPr>
                <w:rFonts w:ascii="宋体" w:hAnsi="宋体"/>
                <w:color w:val="000000"/>
              </w:rPr>
              <w:t>第三组</w:t>
            </w:r>
          </w:p>
        </w:tc>
      </w:tr>
      <w:tr w14:paraId="010F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89622B1">
            <w:pPr>
              <w:spacing w:line="360" w:lineRule="auto"/>
              <w:jc w:val="left"/>
              <w:textAlignment w:val="center"/>
              <w:rPr>
                <w:rFonts w:ascii="宋体" w:hAnsi="宋体"/>
                <w:color w:val="000000"/>
              </w:rPr>
            </w:pP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05BF9">
            <w:pPr>
              <w:spacing w:line="360" w:lineRule="auto"/>
              <w:jc w:val="left"/>
              <w:textAlignment w:val="center"/>
              <w:rPr>
                <w:rFonts w:ascii="宋体" w:hAnsi="宋体"/>
                <w:color w:val="000000"/>
              </w:rPr>
            </w:pPr>
            <w:r>
              <w:rPr>
                <w:rFonts w:ascii="宋体" w:hAnsi="宋体"/>
                <w:color w:val="000000"/>
              </w:rPr>
              <w:t>双亲均为拇指能向背侧弯曲</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850AD">
            <w:pPr>
              <w:spacing w:line="360" w:lineRule="auto"/>
              <w:jc w:val="left"/>
              <w:textAlignment w:val="center"/>
              <w:rPr>
                <w:rFonts w:ascii="宋体" w:hAnsi="宋体"/>
                <w:color w:val="000000"/>
              </w:rPr>
            </w:pPr>
            <w:r>
              <w:rPr>
                <w:rFonts w:ascii="宋体" w:hAnsi="宋体"/>
                <w:color w:val="000000"/>
              </w:rPr>
              <w:t>双亲中只有一人为拇指能向背侧弯曲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A7768">
            <w:pPr>
              <w:spacing w:line="360" w:lineRule="auto"/>
              <w:jc w:val="left"/>
              <w:textAlignment w:val="center"/>
              <w:rPr>
                <w:rFonts w:ascii="宋体" w:hAnsi="宋体"/>
                <w:color w:val="000000"/>
              </w:rPr>
            </w:pPr>
            <w:r>
              <w:rPr>
                <w:rFonts w:ascii="宋体" w:hAnsi="宋体"/>
                <w:color w:val="000000"/>
              </w:rPr>
              <w:t>双亲均为拇指不能向背侧弯曲</w:t>
            </w:r>
          </w:p>
        </w:tc>
      </w:tr>
      <w:tr w14:paraId="3877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0428A">
            <w:pPr>
              <w:spacing w:line="360" w:lineRule="auto"/>
              <w:jc w:val="left"/>
              <w:textAlignment w:val="center"/>
              <w:rPr>
                <w:rFonts w:ascii="宋体" w:hAnsi="宋体"/>
                <w:color w:val="000000"/>
              </w:rPr>
            </w:pPr>
            <w:r>
              <w:rPr>
                <w:rFonts w:ascii="宋体" w:hAnsi="宋体"/>
                <w:color w:val="000000"/>
              </w:rPr>
              <w:t>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FB526">
            <w:pPr>
              <w:spacing w:line="360" w:lineRule="auto"/>
              <w:jc w:val="left"/>
              <w:textAlignment w:val="center"/>
              <w:rPr>
                <w:rFonts w:eastAsia="Times New Roman" w:cs="Times New Roman"/>
                <w:color w:val="000000"/>
              </w:rPr>
            </w:pPr>
            <w:r>
              <w:rPr>
                <w:rFonts w:eastAsia="Times New Roman" w:cs="Times New Roman"/>
                <w:color w:val="000000"/>
              </w:rPr>
              <w:t>480</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43E40">
            <w:pPr>
              <w:spacing w:line="360" w:lineRule="auto"/>
              <w:jc w:val="left"/>
              <w:textAlignment w:val="center"/>
              <w:rPr>
                <w:rFonts w:eastAsia="Times New Roman" w:cs="Times New Roman"/>
                <w:color w:val="000000"/>
              </w:rPr>
            </w:pPr>
            <w:r>
              <w:rPr>
                <w:rFonts w:eastAsia="Times New Roman" w:cs="Times New Roman"/>
                <w:color w:val="000000"/>
              </w:rPr>
              <w:t>498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C5452">
            <w:pPr>
              <w:spacing w:line="360" w:lineRule="auto"/>
              <w:jc w:val="left"/>
              <w:textAlignment w:val="center"/>
              <w:rPr>
                <w:rFonts w:eastAsia="Times New Roman" w:cs="Times New Roman"/>
                <w:color w:val="000000"/>
              </w:rPr>
            </w:pPr>
            <w:r>
              <w:rPr>
                <w:rFonts w:eastAsia="Times New Roman" w:cs="Times New Roman"/>
                <w:color w:val="000000"/>
              </w:rPr>
              <w:t>0</w:t>
            </w:r>
          </w:p>
        </w:tc>
      </w:tr>
      <w:tr w14:paraId="7F79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486BB">
            <w:pPr>
              <w:spacing w:line="360" w:lineRule="auto"/>
              <w:jc w:val="left"/>
              <w:textAlignment w:val="center"/>
              <w:rPr>
                <w:rFonts w:ascii="宋体" w:hAnsi="宋体"/>
                <w:color w:val="000000"/>
              </w:rPr>
            </w:pPr>
            <w:r>
              <w:rPr>
                <w:rFonts w:ascii="宋体" w:hAnsi="宋体"/>
                <w:color w:val="000000"/>
              </w:rPr>
              <w:t>拇指不能向背侧弯曲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3AA6EA">
            <w:pPr>
              <w:spacing w:line="360" w:lineRule="auto"/>
              <w:jc w:val="left"/>
              <w:textAlignment w:val="center"/>
              <w:rPr>
                <w:rFonts w:eastAsia="Times New Roman" w:cs="Times New Roman"/>
                <w:color w:val="000000"/>
              </w:rPr>
            </w:pPr>
            <w:r>
              <w:rPr>
                <w:rFonts w:eastAsia="Times New Roman" w:cs="Times New Roman"/>
                <w:color w:val="000000"/>
              </w:rPr>
              <w:t>88</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CB4BC">
            <w:pPr>
              <w:spacing w:line="360" w:lineRule="auto"/>
              <w:jc w:val="left"/>
              <w:textAlignment w:val="center"/>
              <w:rPr>
                <w:rFonts w:eastAsia="Times New Roman" w:cs="Times New Roman"/>
                <w:color w:val="000000"/>
              </w:rPr>
            </w:pPr>
            <w:r>
              <w:rPr>
                <w:rFonts w:eastAsia="Times New Roman" w:cs="Times New Roman"/>
                <w:color w:val="000000"/>
              </w:rPr>
              <w:t>348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06A60">
            <w:pPr>
              <w:spacing w:line="360" w:lineRule="auto"/>
              <w:jc w:val="left"/>
              <w:textAlignment w:val="center"/>
              <w:rPr>
                <w:rFonts w:eastAsia="Times New Roman" w:cs="Times New Roman"/>
                <w:color w:val="000000"/>
              </w:rPr>
            </w:pPr>
            <w:r>
              <w:rPr>
                <w:rFonts w:eastAsia="Times New Roman" w:cs="Times New Roman"/>
                <w:color w:val="000000"/>
              </w:rPr>
              <w:t>200</w:t>
            </w:r>
          </w:p>
        </w:tc>
      </w:tr>
    </w:tbl>
    <w:p w14:paraId="66E31345">
      <w:pPr>
        <w:spacing w:line="360" w:lineRule="auto"/>
        <w:jc w:val="left"/>
        <w:textAlignment w:val="center"/>
        <w:rPr>
          <w:rFonts w:ascii="宋体" w:hAnsi="宋体"/>
          <w:color w:val="000000"/>
        </w:rPr>
      </w:pPr>
      <w:r>
        <w:rPr>
          <w:rFonts w:ascii="宋体" w:hAnsi="宋体"/>
          <w:color w:val="000000"/>
        </w:rPr>
        <w:t>请根据表中数据，回答下面的问题：</w:t>
      </w:r>
    </w:p>
    <w:p w14:paraId="14719714">
      <w:pPr>
        <w:spacing w:line="360" w:lineRule="auto"/>
        <w:jc w:val="left"/>
        <w:textAlignment w:val="center"/>
        <w:rPr>
          <w:rFonts w:ascii="宋体" w:hAnsi="宋体"/>
          <w:color w:val="000000"/>
        </w:rPr>
      </w:pPr>
      <w:r>
        <w:rPr>
          <w:rFonts w:ascii="宋体" w:hAnsi="宋体"/>
          <w:color w:val="000000"/>
        </w:rPr>
        <w:t>（1）根据表中第______组调查情况，就能判断属于显性性状的是______。</w:t>
      </w:r>
    </w:p>
    <w:p w14:paraId="694C0DB9">
      <w:pPr>
        <w:spacing w:line="360" w:lineRule="auto"/>
        <w:jc w:val="left"/>
        <w:textAlignment w:val="center"/>
        <w:rPr>
          <w:rFonts w:ascii="宋体" w:hAnsi="宋体"/>
          <w:color w:val="000000"/>
        </w:rPr>
      </w:pPr>
      <w:r>
        <w:rPr>
          <w:rFonts w:ascii="宋体" w:hAnsi="宋体"/>
          <w:color w:val="000000"/>
        </w:rPr>
        <w:t>（2）若控制显性性状的基因为</w:t>
      </w:r>
      <w:r>
        <w:rPr>
          <w:rFonts w:eastAsia="Times New Roman" w:cs="Times New Roman"/>
          <w:color w:val="000000"/>
        </w:rPr>
        <w:t>A</w:t>
      </w:r>
      <w:r>
        <w:rPr>
          <w:rFonts w:ascii="宋体" w:hAnsi="宋体"/>
          <w:color w:val="000000"/>
        </w:rPr>
        <w:t>，控制隐性性状的基因为</w:t>
      </w:r>
      <w:r>
        <w:rPr>
          <w:rFonts w:eastAsia="Times New Roman" w:cs="Times New Roman"/>
          <w:color w:val="000000"/>
        </w:rPr>
        <w:t>a</w:t>
      </w:r>
      <w:r>
        <w:rPr>
          <w:rFonts w:ascii="宋体" w:hAnsi="宋体"/>
          <w:color w:val="000000"/>
        </w:rPr>
        <w:t>。请推断第一组、第二组双亲可能的基因组成的组合情况（如：</w:t>
      </w:r>
      <w:r>
        <w:rPr>
          <w:rFonts w:eastAsia="Times New Roman" w:cs="Times New Roman"/>
          <w:color w:val="000000"/>
        </w:rPr>
        <w:t>aa×aa</w:t>
      </w:r>
      <w:r>
        <w:rPr>
          <w:rFonts w:ascii="宋体" w:hAnsi="宋体"/>
          <w:color w:val="000000"/>
        </w:rPr>
        <w:t>）。第一组：______、______、______。第二组：______、______。</w:t>
      </w:r>
    </w:p>
    <w:p w14:paraId="08B6341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（3）第一组某学生拇指不能向背侧弯曲，为响应国家号召，其父母打算再生一个孩子，该孩子拇指能向背侧弯曲的概率是______。</w:t>
      </w:r>
    </w:p>
    <w:p w14:paraId="6D7157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6299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352A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726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4993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9851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B013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09EA"/>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83AA3"/>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53C8A"/>
    <w:rsid w:val="1475305D"/>
    <w:rsid w:val="15776CA3"/>
    <w:rsid w:val="18EB2009"/>
    <w:rsid w:val="38274566"/>
    <w:rsid w:val="74CD7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0FDF-192F-409B-AD74-97AE51496EF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3826</Words>
  <Characters>4232</Characters>
  <Lines>32</Lines>
  <Paragraphs>9</Paragraphs>
  <TotalTime>0</TotalTime>
  <ScaleCrop>false</ScaleCrop>
  <LinksUpToDate>false</LinksUpToDate>
  <CharactersWithSpaces>4379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2022-06-28T15:40:00Z</dcterms:created>
  <dc:creator>学科网试题生产平台</dc:creator>
  <dc:description>3010441124405248</dc:description>
  <cp:lastModifiedBy>上帝掷骰子吗</cp:lastModifiedBy>
  <dcterms:modified xsi:type="dcterms:W3CDTF">2024-07-20T16:06:38Z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C7B7BA1B5FCA4B379BE8CFA4492F1E93</vt:lpwstr>
  </property>
</Properties>
</file>