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521554">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10477500</wp:posOffset>
            </wp:positionV>
            <wp:extent cx="266700" cy="317500"/>
            <wp:effectExtent l="0" t="0" r="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cstate="print"/>
                    <a:stretch>
                      <a:fillRect/>
                    </a:stretch>
                  </pic:blipFill>
                  <pic:spPr>
                    <a:xfrm>
                      <a:off x="0" y="0"/>
                      <a:ext cx="266700" cy="317500"/>
                    </a:xfrm>
                    <a:prstGeom prst="rect">
                      <a:avLst/>
                    </a:prstGeom>
                  </pic:spPr>
                </pic:pic>
              </a:graphicData>
            </a:graphic>
          </wp:anchor>
        </w:drawing>
      </w:r>
      <w:r>
        <w:rPr>
          <w:rFonts w:eastAsia="Times New Roman" w:cs="Times New Roman"/>
          <w:b/>
          <w:sz w:val="32"/>
        </w:rPr>
        <w:t>2022</w:t>
      </w:r>
      <w:r>
        <w:rPr>
          <w:rFonts w:ascii="宋体" w:hAnsi="宋体"/>
          <w:b/>
          <w:sz w:val="32"/>
        </w:rPr>
        <w:t>年山西省晋中市中考生物真题</w:t>
      </w:r>
    </w:p>
    <w:p w14:paraId="5F3168A1">
      <w:pPr>
        <w:spacing w:line="360" w:lineRule="auto"/>
        <w:jc w:val="left"/>
        <w:textAlignment w:val="center"/>
        <w:rPr>
          <w:rFonts w:ascii="宋体" w:hAnsi="宋体"/>
          <w:b/>
          <w:sz w:val="24"/>
        </w:rPr>
      </w:pPr>
      <w:r>
        <w:rPr>
          <w:rFonts w:ascii="宋体" w:hAnsi="宋体"/>
          <w:b/>
          <w:sz w:val="24"/>
        </w:rPr>
        <w:t>一、选择题</w:t>
      </w:r>
    </w:p>
    <w:p w14:paraId="49671BA7">
      <w:pPr>
        <w:spacing w:line="360" w:lineRule="auto"/>
        <w:jc w:val="left"/>
        <w:textAlignment w:val="center"/>
        <w:rPr>
          <w:rFonts w:ascii="宋体" w:hAnsi="宋体"/>
        </w:rPr>
      </w:pPr>
      <w:r>
        <w:t xml:space="preserve">1. </w:t>
      </w:r>
      <w:r>
        <w:rPr>
          <w:rFonts w:ascii="宋体" w:hAnsi="宋体"/>
        </w:rPr>
        <w:t>国家一级保护野生动物鳄蜥是</w:t>
      </w:r>
      <w:r>
        <w:rPr>
          <w:rFonts w:eastAsia="Times New Roman" w:cs="Times New Roman"/>
        </w:rPr>
        <w:t>2021</w:t>
      </w:r>
      <w:r>
        <w:rPr>
          <w:rFonts w:ascii="宋体" w:hAnsi="宋体"/>
        </w:rPr>
        <w:t>年我国特种邮票中的大明星，如下图。小鳄蜥一出生就会攀爬、游泳，这属于（</w:t>
      </w:r>
      <w:r>
        <w:rPr>
          <w:rFonts w:eastAsia="Times New Roman" w:cs="Times New Roman"/>
        </w:rPr>
        <w:t xml:space="preserve">        </w:t>
      </w:r>
      <w:r>
        <w:rPr>
          <w:rFonts w:ascii="宋体" w:hAnsi="宋体"/>
        </w:rPr>
        <w:t>）</w:t>
      </w:r>
    </w:p>
    <w:p w14:paraId="2DC542CA">
      <w:pPr>
        <w:spacing w:line="360" w:lineRule="auto"/>
        <w:jc w:val="left"/>
        <w:textAlignment w:val="center"/>
        <w:rPr>
          <w:rFonts w:ascii="宋体" w:hAnsi="宋体"/>
        </w:rPr>
      </w:pPr>
      <w:r>
        <w:rPr>
          <w:rFonts w:ascii="宋体" w:hAnsi="宋体"/>
        </w:rPr>
        <w:drawing>
          <wp:inline distT="0" distB="0" distL="114300" distR="114300">
            <wp:extent cx="1371600" cy="1819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371600" cy="1819275"/>
                    </a:xfrm>
                    <a:prstGeom prst="rect">
                      <a:avLst/>
                    </a:prstGeom>
                  </pic:spPr>
                </pic:pic>
              </a:graphicData>
            </a:graphic>
          </wp:inline>
        </w:drawing>
      </w:r>
      <w:r>
        <w:rPr>
          <w:rFonts w:ascii="宋体" w:hAnsi="宋体"/>
        </w:rPr>
        <w:br w:type="textWrapping"/>
      </w:r>
    </w:p>
    <w:p w14:paraId="7E9329AA">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社会行</w:t>
      </w:r>
      <w:r>
        <w:rPr>
          <w:rFonts w:ascii="宋体" w:hAnsi="宋体"/>
        </w:rPr>
        <w:drawing>
          <wp:inline distT="0" distB="0" distL="114300" distR="114300">
            <wp:extent cx="158750" cy="190500"/>
            <wp:effectExtent l="0" t="0" r="1270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cstate="print"/>
                    <a:stretch>
                      <a:fillRect/>
                    </a:stretch>
                  </pic:blipFill>
                  <pic:spPr>
                    <a:xfrm>
                      <a:off x="0" y="0"/>
                      <a:ext cx="158750" cy="190500"/>
                    </a:xfrm>
                    <a:prstGeom prst="rect">
                      <a:avLst/>
                    </a:prstGeom>
                  </pic:spPr>
                </pic:pic>
              </a:graphicData>
            </a:graphic>
          </wp:inline>
        </w:drawing>
      </w:r>
      <w:r>
        <w:rPr>
          <w:rFonts w:hint="eastAsia"/>
        </w:rPr>
        <w:tab/>
      </w:r>
      <w:r>
        <w:rPr>
          <w:rFonts w:hint="eastAsia"/>
        </w:rPr>
        <w:t xml:space="preserve">B. </w:t>
      </w:r>
      <w:r>
        <w:rPr>
          <w:rFonts w:ascii="宋体" w:hAnsi="宋体"/>
        </w:rPr>
        <w:t>学习行为</w:t>
      </w:r>
      <w:r>
        <w:rPr>
          <w:rFonts w:hint="eastAsia"/>
        </w:rPr>
        <w:tab/>
      </w:r>
      <w:r>
        <w:rPr>
          <w:rFonts w:hint="eastAsia"/>
        </w:rPr>
        <w:t xml:space="preserve">C. </w:t>
      </w:r>
      <w:r>
        <w:rPr>
          <w:rFonts w:ascii="宋体" w:hAnsi="宋体"/>
        </w:rPr>
        <w:t>先天性行为</w:t>
      </w:r>
      <w:r>
        <w:rPr>
          <w:rFonts w:hint="eastAsia"/>
        </w:rPr>
        <w:tab/>
      </w:r>
      <w:r>
        <w:rPr>
          <w:rFonts w:hint="eastAsia"/>
        </w:rPr>
        <w:t xml:space="preserve">D. </w:t>
      </w:r>
      <w:r>
        <w:rPr>
          <w:rFonts w:ascii="宋体" w:hAnsi="宋体"/>
        </w:rPr>
        <w:t>繁殖行为</w:t>
      </w:r>
    </w:p>
    <w:p w14:paraId="7F14FFBE">
      <w:pPr>
        <w:spacing w:line="360" w:lineRule="auto"/>
        <w:jc w:val="left"/>
        <w:textAlignment w:val="center"/>
        <w:rPr>
          <w:rFonts w:ascii="宋体" w:hAnsi="宋体"/>
          <w:color w:val="000000"/>
        </w:rPr>
      </w:pPr>
      <w:r>
        <w:rPr>
          <w:color w:val="000000"/>
        </w:rPr>
        <w:t xml:space="preserve">2. </w:t>
      </w:r>
      <w:r>
        <w:rPr>
          <w:rFonts w:ascii="宋体" w:hAnsi="宋体"/>
          <w:color w:val="000000"/>
        </w:rPr>
        <w:t>早上吃煮鸡蛋时，小林发现蛋黄上有个灰绿色的圆点，他又好奇地打开妈妈刚买的新鲜鸡蛋，发现</w:t>
      </w:r>
      <w:r>
        <w:rPr>
          <w:rFonts w:eastAsia="Times New Roman" w:cs="Times New Roman"/>
          <w:color w:val="000000"/>
        </w:rPr>
        <w:t>“</w:t>
      </w:r>
      <w:r>
        <w:rPr>
          <w:rFonts w:ascii="宋体" w:hAnsi="宋体"/>
          <w:color w:val="000000"/>
        </w:rPr>
        <w:t>圆点</w:t>
      </w:r>
      <w:r>
        <w:rPr>
          <w:rFonts w:eastAsia="Times New Roman" w:cs="Times New Roman"/>
          <w:color w:val="000000"/>
        </w:rPr>
        <w:t>”</w:t>
      </w:r>
      <w:r>
        <w:rPr>
          <w:rFonts w:ascii="宋体" w:hAnsi="宋体"/>
          <w:color w:val="000000"/>
        </w:rPr>
        <w:t>的颜色是（</w:t>
      </w:r>
      <w:r>
        <w:rPr>
          <w:rFonts w:eastAsia="Times New Roman" w:cs="Times New Roman"/>
          <w:color w:val="000000"/>
        </w:rPr>
        <w:t xml:space="preserve">        </w:t>
      </w:r>
      <w:r>
        <w:rPr>
          <w:rFonts w:ascii="宋体" w:hAnsi="宋体"/>
          <w:color w:val="000000"/>
        </w:rPr>
        <w:t>）</w:t>
      </w:r>
    </w:p>
    <w:p w14:paraId="7E2A9EF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灰绿色</w:t>
      </w:r>
      <w:r>
        <w:rPr>
          <w:rFonts w:ascii="宋体" w:hAnsi="宋体"/>
          <w:color w:val="000000"/>
        </w:rPr>
        <w:tab/>
      </w:r>
      <w:r>
        <w:rPr>
          <w:rFonts w:ascii="宋体" w:hAnsi="宋体"/>
          <w:color w:val="000000"/>
        </w:rPr>
        <w:t>B. 黑色</w:t>
      </w:r>
      <w:r>
        <w:rPr>
          <w:rFonts w:ascii="宋体" w:hAnsi="宋体"/>
          <w:color w:val="000000"/>
        </w:rPr>
        <w:tab/>
      </w:r>
      <w:r>
        <w:rPr>
          <w:rFonts w:ascii="宋体" w:hAnsi="宋体"/>
          <w:color w:val="000000"/>
        </w:rPr>
        <w:t>C. 红色</w:t>
      </w:r>
      <w:r>
        <w:rPr>
          <w:rFonts w:ascii="宋体" w:hAnsi="宋体"/>
          <w:color w:val="000000"/>
        </w:rPr>
        <w:tab/>
      </w:r>
      <w:r>
        <w:rPr>
          <w:rFonts w:ascii="宋体" w:hAnsi="宋体"/>
          <w:color w:val="000000"/>
        </w:rPr>
        <w:t>D. 白色</w:t>
      </w:r>
    </w:p>
    <w:p w14:paraId="2320869B">
      <w:pPr>
        <w:spacing w:line="360" w:lineRule="auto"/>
        <w:jc w:val="left"/>
        <w:textAlignment w:val="center"/>
        <w:rPr>
          <w:rFonts w:ascii="宋体" w:hAnsi="宋体"/>
          <w:color w:val="000000"/>
        </w:rPr>
      </w:pPr>
      <w:r>
        <w:rPr>
          <w:color w:val="000000"/>
        </w:rPr>
        <w:t xml:space="preserve">3. </w:t>
      </w:r>
      <w:r>
        <w:rPr>
          <w:rFonts w:ascii="宋体" w:hAnsi="宋体"/>
          <w:color w:val="000000"/>
        </w:rPr>
        <w:t>“捕虫能手”丽草蛉的完全变态发育过程如图。请你猜猜看，它的蛹藏在（</w:t>
      </w:r>
      <w:r>
        <w:rPr>
          <w:rFonts w:eastAsia="Times New Roman" w:cs="Times New Roman"/>
          <w:color w:val="000000"/>
        </w:rPr>
        <w:t xml:space="preserve">        </w:t>
      </w:r>
      <w:r>
        <w:rPr>
          <w:rFonts w:ascii="宋体" w:hAnsi="宋体"/>
          <w:color w:val="000000"/>
        </w:rPr>
        <w:t>）</w:t>
      </w:r>
    </w:p>
    <w:p w14:paraId="76940C79">
      <w:pPr>
        <w:spacing w:line="360" w:lineRule="auto"/>
        <w:jc w:val="left"/>
        <w:textAlignment w:val="center"/>
        <w:rPr>
          <w:rFonts w:ascii="宋体" w:hAnsi="宋体"/>
          <w:color w:val="000000"/>
        </w:rPr>
      </w:pPr>
      <w:r>
        <w:rPr>
          <w:rFonts w:ascii="宋体" w:hAnsi="宋体"/>
          <w:color w:val="000000"/>
        </w:rPr>
        <w:drawing>
          <wp:inline distT="0" distB="0" distL="114300" distR="114300">
            <wp:extent cx="3724275" cy="8763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724275" cy="876300"/>
                    </a:xfrm>
                    <a:prstGeom prst="rect">
                      <a:avLst/>
                    </a:prstGeom>
                  </pic:spPr>
                </pic:pic>
              </a:graphicData>
            </a:graphic>
          </wp:inline>
        </w:drawing>
      </w:r>
      <w:r>
        <w:rPr>
          <w:rFonts w:ascii="宋体" w:hAnsi="宋体"/>
          <w:color w:val="000000"/>
        </w:rPr>
        <w:br w:type="textWrapping"/>
      </w:r>
    </w:p>
    <w:p w14:paraId="119D20B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卵中</w:t>
      </w:r>
      <w:r>
        <w:rPr>
          <w:rFonts w:ascii="宋体" w:hAnsi="宋体"/>
          <w:color w:val="000000"/>
        </w:rPr>
        <w:tab/>
      </w:r>
      <w:r>
        <w:rPr>
          <w:rFonts w:ascii="宋体" w:hAnsi="宋体"/>
          <w:color w:val="000000"/>
        </w:rPr>
        <w:t>B. 茧中</w:t>
      </w:r>
      <w:r>
        <w:rPr>
          <w:rFonts w:ascii="宋体" w:hAnsi="宋体"/>
          <w:color w:val="000000"/>
        </w:rPr>
        <w:tab/>
      </w:r>
      <w:r>
        <w:rPr>
          <w:rFonts w:ascii="宋体" w:hAnsi="宋体"/>
          <w:color w:val="000000"/>
        </w:rPr>
        <w:t>C. 幼虫体内</w:t>
      </w:r>
      <w:r>
        <w:rPr>
          <w:rFonts w:ascii="宋体" w:hAnsi="宋体"/>
          <w:color w:val="000000"/>
        </w:rPr>
        <w:tab/>
      </w:r>
      <w:r>
        <w:rPr>
          <w:rFonts w:ascii="宋体" w:hAnsi="宋体"/>
          <w:color w:val="000000"/>
        </w:rPr>
        <w:t>D. 成虫体内</w:t>
      </w:r>
    </w:p>
    <w:p w14:paraId="1C3DC5E3">
      <w:pPr>
        <w:spacing w:line="360" w:lineRule="auto"/>
        <w:jc w:val="left"/>
        <w:textAlignment w:val="center"/>
        <w:rPr>
          <w:rFonts w:ascii="宋体" w:hAnsi="宋体"/>
          <w:color w:val="000000"/>
        </w:rPr>
      </w:pPr>
      <w:r>
        <w:rPr>
          <w:color w:val="000000"/>
        </w:rPr>
        <w:t xml:space="preserve">4. </w:t>
      </w:r>
      <w:r>
        <w:rPr>
          <w:rFonts w:ascii="宋体" w:hAnsi="宋体"/>
          <w:color w:val="000000"/>
        </w:rPr>
        <w:t>用显微镜观察草履虫时，会发现其运动方式是（</w:t>
      </w:r>
      <w:r>
        <w:rPr>
          <w:rFonts w:eastAsia="Times New Roman" w:cs="Times New Roman"/>
          <w:color w:val="000000"/>
        </w:rPr>
        <w:t xml:space="preserve">        </w:t>
      </w:r>
      <w:r>
        <w:rPr>
          <w:rFonts w:ascii="宋体" w:hAnsi="宋体"/>
          <w:color w:val="000000"/>
        </w:rPr>
        <w:t>）</w:t>
      </w:r>
    </w:p>
    <w:p w14:paraId="5DF29B05">
      <w:pPr>
        <w:tabs>
          <w:tab w:val="left" w:pos="4873"/>
        </w:tabs>
        <w:spacing w:line="360" w:lineRule="auto"/>
        <w:jc w:val="left"/>
        <w:textAlignment w:val="center"/>
        <w:rPr>
          <w:rFonts w:ascii="宋体" w:hAnsi="宋体"/>
          <w:color w:val="000000"/>
        </w:rPr>
      </w:pPr>
      <w:r>
        <w:rPr>
          <w:rFonts w:ascii="宋体" w:hAnsi="宋体"/>
          <w:color w:val="000000"/>
        </w:rPr>
        <w:t>A. 旋转着前进</w:t>
      </w:r>
      <w:r>
        <w:rPr>
          <w:rFonts w:ascii="宋体" w:hAnsi="宋体"/>
          <w:color w:val="000000"/>
        </w:rPr>
        <w:tab/>
      </w:r>
      <w:r>
        <w:rPr>
          <w:rFonts w:ascii="宋体" w:hAnsi="宋体"/>
          <w:color w:val="000000"/>
        </w:rPr>
        <w:t>B. 像蚯蚓一样蠕动</w:t>
      </w:r>
    </w:p>
    <w:p w14:paraId="1D5B03F6">
      <w:pPr>
        <w:tabs>
          <w:tab w:val="left" w:pos="4873"/>
        </w:tabs>
        <w:spacing w:line="360" w:lineRule="auto"/>
        <w:jc w:val="left"/>
        <w:textAlignment w:val="center"/>
        <w:rPr>
          <w:rFonts w:ascii="宋体" w:hAnsi="宋体"/>
          <w:color w:val="000000"/>
        </w:rPr>
      </w:pPr>
      <w:r>
        <w:rPr>
          <w:rFonts w:ascii="宋体" w:hAnsi="宋体"/>
          <w:color w:val="000000"/>
        </w:rPr>
        <w:t>C. 跳跃着前进</w:t>
      </w:r>
      <w:r>
        <w:rPr>
          <w:rFonts w:ascii="宋体" w:hAnsi="宋体"/>
          <w:color w:val="000000"/>
        </w:rPr>
        <w:tab/>
      </w:r>
      <w:r>
        <w:rPr>
          <w:rFonts w:ascii="宋体" w:hAnsi="宋体"/>
          <w:color w:val="000000"/>
        </w:rPr>
        <w:t>D. 像鼠妇一样爬动</w:t>
      </w:r>
    </w:p>
    <w:p w14:paraId="37F1C505">
      <w:pPr>
        <w:spacing w:line="360" w:lineRule="auto"/>
        <w:jc w:val="left"/>
        <w:textAlignment w:val="center"/>
        <w:rPr>
          <w:rFonts w:ascii="宋体" w:hAnsi="宋体"/>
          <w:color w:val="000000"/>
        </w:rPr>
      </w:pPr>
      <w:r>
        <w:rPr>
          <w:color w:val="000000"/>
        </w:rPr>
        <w:t xml:space="preserve">5. </w:t>
      </w:r>
      <w:r>
        <w:rPr>
          <w:rFonts w:ascii="宋体" w:hAnsi="宋体"/>
          <w:color w:val="000000"/>
        </w:rPr>
        <w:t>小云因经常连续看书、写字时间过长，且眼与书本距离过近，患了近视。她眼球前后径、晶状体曲度可能的情况分别是（</w:t>
      </w:r>
      <w:r>
        <w:rPr>
          <w:rFonts w:eastAsia="Times New Roman" w:cs="Times New Roman"/>
          <w:color w:val="000000"/>
        </w:rPr>
        <w:t xml:space="preserve">        </w:t>
      </w:r>
      <w:r>
        <w:rPr>
          <w:rFonts w:ascii="宋体" w:hAnsi="宋体"/>
          <w:color w:val="000000"/>
        </w:rPr>
        <w:t>）</w:t>
      </w:r>
    </w:p>
    <w:p w14:paraId="0B01FA1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过长、过大</w:t>
      </w:r>
      <w:r>
        <w:rPr>
          <w:rFonts w:ascii="宋体" w:hAnsi="宋体"/>
          <w:color w:val="000000"/>
        </w:rPr>
        <w:tab/>
      </w:r>
      <w:r>
        <w:rPr>
          <w:rFonts w:ascii="宋体" w:hAnsi="宋体"/>
          <w:color w:val="000000"/>
        </w:rPr>
        <w:t>B. 过长、过小</w:t>
      </w:r>
      <w:r>
        <w:rPr>
          <w:rFonts w:ascii="宋体" w:hAnsi="宋体"/>
          <w:color w:val="000000"/>
        </w:rPr>
        <w:tab/>
      </w:r>
      <w:r>
        <w:rPr>
          <w:rFonts w:ascii="宋体" w:hAnsi="宋体"/>
          <w:color w:val="000000"/>
        </w:rPr>
        <w:t>C. 过短、过大</w:t>
      </w:r>
      <w:r>
        <w:rPr>
          <w:rFonts w:ascii="宋体" w:hAnsi="宋体"/>
          <w:color w:val="000000"/>
        </w:rPr>
        <w:tab/>
      </w:r>
      <w:r>
        <w:rPr>
          <w:rFonts w:ascii="宋体" w:hAnsi="宋体"/>
          <w:color w:val="000000"/>
        </w:rPr>
        <w:t>D. 过短、过小</w:t>
      </w:r>
    </w:p>
    <w:p w14:paraId="6E712025">
      <w:pPr>
        <w:spacing w:line="360" w:lineRule="auto"/>
        <w:jc w:val="left"/>
        <w:textAlignment w:val="center"/>
        <w:rPr>
          <w:rFonts w:ascii="宋体" w:hAnsi="宋体"/>
          <w:color w:val="000000"/>
        </w:rPr>
      </w:pPr>
      <w:r>
        <w:rPr>
          <w:color w:val="000000"/>
        </w:rPr>
        <w:t xml:space="preserve">6. </w:t>
      </w:r>
      <w:r>
        <w:rPr>
          <w:rFonts w:ascii="宋体" w:hAnsi="宋体"/>
          <w:color w:val="000000"/>
        </w:rPr>
        <w:t>科学家发现，除去</w:t>
      </w:r>
      <w:r>
        <w:rPr>
          <w:rFonts w:eastAsia="Times New Roman" w:cs="Times New Roman"/>
          <w:color w:val="000000"/>
        </w:rPr>
        <w:t>p53</w:t>
      </w:r>
      <w:r>
        <w:rPr>
          <w:rFonts w:ascii="宋体" w:hAnsi="宋体"/>
          <w:color w:val="000000"/>
        </w:rPr>
        <w:t>基因的小鼠会在发育早期形成肿瘤。这一事实说明（</w:t>
      </w:r>
      <w:r>
        <w:rPr>
          <w:rFonts w:eastAsia="Times New Roman" w:cs="Times New Roman"/>
          <w:color w:val="000000"/>
        </w:rPr>
        <w:t xml:space="preserve">        </w:t>
      </w:r>
      <w:r>
        <w:rPr>
          <w:rFonts w:ascii="宋体" w:hAnsi="宋体"/>
          <w:color w:val="000000"/>
        </w:rPr>
        <w:t>）</w:t>
      </w:r>
    </w:p>
    <w:p w14:paraId="08CA477D">
      <w:pPr>
        <w:tabs>
          <w:tab w:val="left" w:pos="4873"/>
        </w:tabs>
        <w:spacing w:line="360" w:lineRule="auto"/>
        <w:jc w:val="left"/>
        <w:textAlignment w:val="center"/>
        <w:rPr>
          <w:rFonts w:ascii="宋体" w:hAnsi="宋体"/>
          <w:color w:val="000000"/>
        </w:rPr>
      </w:pPr>
      <w:r>
        <w:rPr>
          <w:rFonts w:ascii="宋体" w:hAnsi="宋体"/>
          <w:color w:val="000000"/>
        </w:rPr>
        <w:t>A. 基因就是性状</w:t>
      </w:r>
      <w:r>
        <w:rPr>
          <w:rFonts w:ascii="宋体" w:hAnsi="宋体"/>
          <w:color w:val="000000"/>
        </w:rPr>
        <w:tab/>
      </w:r>
      <w:r>
        <w:rPr>
          <w:rFonts w:ascii="宋体" w:hAnsi="宋体"/>
          <w:color w:val="000000"/>
        </w:rPr>
        <w:t>B. 基因控制性状</w:t>
      </w:r>
    </w:p>
    <w:p w14:paraId="666D1DDE">
      <w:pPr>
        <w:tabs>
          <w:tab w:val="left" w:pos="4873"/>
        </w:tabs>
        <w:spacing w:line="360" w:lineRule="auto"/>
        <w:jc w:val="left"/>
        <w:textAlignment w:val="center"/>
        <w:rPr>
          <w:rFonts w:ascii="宋体" w:hAnsi="宋体"/>
          <w:color w:val="000000"/>
        </w:rPr>
      </w:pPr>
      <w:r>
        <w:rPr>
          <w:rFonts w:ascii="宋体" w:hAnsi="宋体"/>
          <w:color w:val="000000"/>
        </w:rPr>
        <w:t>C. 环境影响性状</w:t>
      </w:r>
      <w:r>
        <w:rPr>
          <w:rFonts w:ascii="宋体" w:hAnsi="宋体"/>
          <w:color w:val="000000"/>
        </w:rPr>
        <w:tab/>
      </w:r>
      <w:r>
        <w:rPr>
          <w:rFonts w:ascii="宋体" w:hAnsi="宋体"/>
          <w:color w:val="000000"/>
        </w:rPr>
        <w:t xml:space="preserve">D. </w:t>
      </w:r>
      <w:r>
        <w:rPr>
          <w:rFonts w:eastAsia="Times New Roman" w:cs="Times New Roman"/>
          <w:color w:val="000000"/>
        </w:rPr>
        <w:t>p53</w:t>
      </w:r>
      <w:r>
        <w:rPr>
          <w:rFonts w:ascii="宋体" w:hAnsi="宋体"/>
          <w:color w:val="000000"/>
        </w:rPr>
        <w:t>基因可诱发肿瘤形成</w:t>
      </w:r>
    </w:p>
    <w:p w14:paraId="4C03B253">
      <w:pPr>
        <w:spacing w:line="360" w:lineRule="auto"/>
        <w:jc w:val="left"/>
        <w:textAlignment w:val="center"/>
        <w:rPr>
          <w:rFonts w:ascii="宋体" w:hAnsi="宋体"/>
          <w:color w:val="000000"/>
        </w:rPr>
      </w:pPr>
      <w:r>
        <w:rPr>
          <w:rFonts w:ascii="宋体" w:hAnsi="宋体"/>
          <w:color w:val="000000"/>
        </w:rPr>
        <w:t>小林同学在一本英文科普书中看到一幅马铃薯图片如下图：</w:t>
      </w:r>
    </w:p>
    <w:p w14:paraId="36BFC314">
      <w:pPr>
        <w:spacing w:line="360" w:lineRule="auto"/>
        <w:jc w:val="left"/>
        <w:textAlignment w:val="center"/>
        <w:rPr>
          <w:rFonts w:ascii="宋体" w:hAnsi="宋体"/>
          <w:color w:val="000000"/>
        </w:rPr>
      </w:pPr>
      <w:r>
        <w:rPr>
          <w:rFonts w:ascii="宋体" w:hAnsi="宋体"/>
          <w:color w:val="000000"/>
        </w:rPr>
        <w:drawing>
          <wp:inline distT="0" distB="0" distL="114300" distR="114300">
            <wp:extent cx="2505075" cy="1771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505075" cy="1771650"/>
                    </a:xfrm>
                    <a:prstGeom prst="rect">
                      <a:avLst/>
                    </a:prstGeom>
                  </pic:spPr>
                </pic:pic>
              </a:graphicData>
            </a:graphic>
          </wp:inline>
        </w:drawing>
      </w:r>
      <w:r>
        <w:rPr>
          <w:rFonts w:ascii="宋体" w:hAnsi="宋体"/>
          <w:color w:val="000000"/>
        </w:rPr>
        <w:br w:type="textWrapping"/>
      </w:r>
    </w:p>
    <w:p w14:paraId="6D733241">
      <w:pPr>
        <w:spacing w:line="360" w:lineRule="auto"/>
        <w:jc w:val="left"/>
        <w:textAlignment w:val="center"/>
        <w:rPr>
          <w:rFonts w:ascii="宋体" w:hAnsi="宋体"/>
          <w:color w:val="000000"/>
        </w:rPr>
      </w:pPr>
      <w:r>
        <w:rPr>
          <w:rFonts w:ascii="宋体" w:hAnsi="宋体"/>
          <w:color w:val="000000"/>
        </w:rPr>
        <w:t>7. 马铃薯植株的下列器官中，属于生殖器官的是（</w:t>
      </w:r>
      <w:r>
        <w:rPr>
          <w:rFonts w:eastAsia="Times New Roman" w:cs="Times New Roman"/>
          <w:color w:val="000000"/>
        </w:rPr>
        <w:t xml:space="preserve">        </w:t>
      </w:r>
      <w:r>
        <w:rPr>
          <w:rFonts w:ascii="宋体" w:hAnsi="宋体"/>
          <w:color w:val="000000"/>
        </w:rPr>
        <w:t>）</w:t>
      </w:r>
    </w:p>
    <w:p w14:paraId="3D44A1F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Root</w:t>
      </w:r>
      <w:r>
        <w:rPr>
          <w:rFonts w:ascii="宋体" w:hAnsi="宋体"/>
          <w:color w:val="000000"/>
        </w:rPr>
        <w:tab/>
      </w:r>
      <w:r>
        <w:rPr>
          <w:rFonts w:ascii="宋体" w:hAnsi="宋体"/>
          <w:color w:val="000000"/>
        </w:rPr>
        <w:t xml:space="preserve">B. </w:t>
      </w:r>
      <w:r>
        <w:rPr>
          <w:rFonts w:eastAsia="Times New Roman" w:cs="Times New Roman"/>
          <w:color w:val="000000"/>
        </w:rPr>
        <w:t>Stem</w:t>
      </w:r>
      <w:r>
        <w:rPr>
          <w:rFonts w:ascii="宋体" w:hAnsi="宋体"/>
          <w:color w:val="000000"/>
        </w:rPr>
        <w:tab/>
      </w:r>
      <w:r>
        <w:rPr>
          <w:rFonts w:ascii="宋体" w:hAnsi="宋体"/>
          <w:color w:val="000000"/>
        </w:rPr>
        <w:t xml:space="preserve">C. </w:t>
      </w:r>
      <w:r>
        <w:rPr>
          <w:rFonts w:eastAsia="Times New Roman" w:cs="Times New Roman"/>
          <w:color w:val="000000"/>
        </w:rPr>
        <w:t>Leaf</w:t>
      </w:r>
      <w:r>
        <w:rPr>
          <w:rFonts w:ascii="宋体" w:hAnsi="宋体"/>
          <w:color w:val="000000"/>
        </w:rPr>
        <w:tab/>
      </w:r>
      <w:r>
        <w:rPr>
          <w:rFonts w:ascii="宋体" w:hAnsi="宋体"/>
          <w:color w:val="000000"/>
        </w:rPr>
        <w:t xml:space="preserve">D. </w:t>
      </w:r>
      <w:r>
        <w:rPr>
          <w:rFonts w:eastAsia="Times New Roman" w:cs="Times New Roman"/>
          <w:color w:val="000000"/>
        </w:rPr>
        <w:t>Fruit</w:t>
      </w:r>
    </w:p>
    <w:p w14:paraId="278F6CC2">
      <w:pPr>
        <w:spacing w:line="360" w:lineRule="auto"/>
        <w:jc w:val="left"/>
        <w:textAlignment w:val="center"/>
        <w:rPr>
          <w:rFonts w:ascii="宋体" w:hAnsi="宋体"/>
          <w:color w:val="000000"/>
        </w:rPr>
      </w:pPr>
      <w:r>
        <w:rPr>
          <w:rFonts w:ascii="宋体" w:hAnsi="宋体"/>
          <w:color w:val="000000"/>
        </w:rPr>
        <w:t>8. 图中马铃薯的</w:t>
      </w:r>
      <w:r>
        <w:rPr>
          <w:rFonts w:eastAsia="Times New Roman" w:cs="Times New Roman"/>
          <w:color w:val="000000"/>
        </w:rPr>
        <w:t>“Seed”</w:t>
      </w:r>
      <w:r>
        <w:rPr>
          <w:rFonts w:ascii="宋体" w:hAnsi="宋体"/>
          <w:color w:val="000000"/>
        </w:rPr>
        <w:t>来源于其</w:t>
      </w:r>
      <w:r>
        <w:rPr>
          <w:rFonts w:eastAsia="Times New Roman" w:cs="Times New Roman"/>
          <w:color w:val="000000"/>
        </w:rPr>
        <w:t>“Flower”</w:t>
      </w:r>
      <w:r>
        <w:rPr>
          <w:rFonts w:ascii="宋体" w:hAnsi="宋体"/>
          <w:color w:val="000000"/>
        </w:rPr>
        <w:t>中的（</w:t>
      </w:r>
      <w:r>
        <w:rPr>
          <w:rFonts w:eastAsia="Times New Roman" w:cs="Times New Roman"/>
          <w:color w:val="000000"/>
        </w:rPr>
        <w:t xml:space="preserve">        </w:t>
      </w:r>
      <w:r>
        <w:rPr>
          <w:rFonts w:ascii="宋体" w:hAnsi="宋体"/>
          <w:color w:val="000000"/>
        </w:rPr>
        <w:t>）</w:t>
      </w:r>
    </w:p>
    <w:p w14:paraId="4403BB8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柱头</w:t>
      </w:r>
      <w:r>
        <w:rPr>
          <w:rFonts w:ascii="宋体" w:hAnsi="宋体"/>
          <w:color w:val="000000"/>
        </w:rPr>
        <w:tab/>
      </w:r>
      <w:r>
        <w:rPr>
          <w:rFonts w:ascii="宋体" w:hAnsi="宋体"/>
          <w:color w:val="000000"/>
        </w:rPr>
        <w:t>B. 花柱</w:t>
      </w:r>
      <w:r>
        <w:rPr>
          <w:rFonts w:ascii="宋体" w:hAnsi="宋体"/>
          <w:color w:val="000000"/>
        </w:rPr>
        <w:tab/>
      </w:r>
      <w:r>
        <w:rPr>
          <w:rFonts w:ascii="宋体" w:hAnsi="宋体"/>
          <w:color w:val="000000"/>
        </w:rPr>
        <w:t>C. 子房壁</w:t>
      </w:r>
      <w:r>
        <w:rPr>
          <w:rFonts w:ascii="宋体" w:hAnsi="宋体"/>
          <w:color w:val="000000"/>
        </w:rPr>
        <w:tab/>
      </w:r>
      <w:r>
        <w:rPr>
          <w:rFonts w:ascii="宋体" w:hAnsi="宋体"/>
          <w:color w:val="000000"/>
        </w:rPr>
        <w:t>D. 胚珠</w:t>
      </w:r>
    </w:p>
    <w:p w14:paraId="07091DA4">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2021</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24</w:t>
      </w:r>
      <w:r>
        <w:rPr>
          <w:rFonts w:ascii="宋体" w:hAnsi="宋体"/>
          <w:color w:val="000000"/>
        </w:rPr>
        <w:t>日《细胞</w:t>
      </w:r>
      <w:r>
        <w:rPr>
          <w:rFonts w:eastAsia="Times New Roman" w:cs="Times New Roman"/>
          <w:color w:val="000000"/>
        </w:rPr>
        <w:t>(Cell)</w:t>
      </w:r>
      <w:r>
        <w:rPr>
          <w:rFonts w:ascii="宋体" w:hAnsi="宋体"/>
          <w:color w:val="000000"/>
        </w:rPr>
        <w:t>》杂志报道，我国科学家黄三文团队培育出一种用种子繁殖的杂交马铃薯新品种</w:t>
      </w:r>
      <w:r>
        <w:rPr>
          <w:rFonts w:eastAsia="Times New Roman" w:cs="Times New Roman"/>
          <w:color w:val="000000"/>
        </w:rPr>
        <w:t>——“</w:t>
      </w:r>
      <w:r>
        <w:rPr>
          <w:rFonts w:ascii="宋体" w:hAnsi="宋体"/>
          <w:color w:val="000000"/>
        </w:rPr>
        <w:t>优薯</w:t>
      </w:r>
      <w:r>
        <w:rPr>
          <w:rFonts w:eastAsia="Times New Roman" w:cs="Times New Roman"/>
          <w:color w:val="000000"/>
        </w:rPr>
        <w:t>1</w:t>
      </w:r>
      <w:r>
        <w:rPr>
          <w:rFonts w:ascii="宋体" w:hAnsi="宋体"/>
          <w:color w:val="000000"/>
        </w:rPr>
        <w:t>号</w:t>
      </w:r>
      <w:r>
        <w:rPr>
          <w:rFonts w:eastAsia="Times New Roman" w:cs="Times New Roman"/>
          <w:color w:val="000000"/>
        </w:rPr>
        <w:t>”</w:t>
      </w:r>
      <w:r>
        <w:rPr>
          <w:rFonts w:ascii="宋体" w:hAnsi="宋体"/>
          <w:color w:val="000000"/>
        </w:rPr>
        <w:t>。用种子繁殖马铃薯与用薯块（茎）繁殖相比，优势之一是（</w:t>
      </w:r>
      <w:r>
        <w:rPr>
          <w:rFonts w:eastAsia="Times New Roman" w:cs="Times New Roman"/>
          <w:color w:val="000000"/>
        </w:rPr>
        <w:t xml:space="preserve">        </w:t>
      </w:r>
      <w:r>
        <w:rPr>
          <w:rFonts w:ascii="宋体" w:hAnsi="宋体"/>
          <w:color w:val="000000"/>
        </w:rPr>
        <w:t>）</w:t>
      </w:r>
    </w:p>
    <w:p w14:paraId="58F310DA">
      <w:pPr>
        <w:tabs>
          <w:tab w:val="left" w:pos="4873"/>
        </w:tabs>
        <w:spacing w:line="360" w:lineRule="auto"/>
        <w:jc w:val="left"/>
        <w:textAlignment w:val="center"/>
        <w:rPr>
          <w:rFonts w:ascii="宋体" w:hAnsi="宋体"/>
          <w:color w:val="000000"/>
        </w:rPr>
      </w:pPr>
      <w:r>
        <w:rPr>
          <w:rFonts w:ascii="宋体" w:hAnsi="宋体"/>
          <w:color w:val="000000"/>
        </w:rPr>
        <w:t>A. 子代能保持母体的优良特性</w:t>
      </w:r>
      <w:r>
        <w:rPr>
          <w:rFonts w:ascii="宋体" w:hAnsi="宋体"/>
          <w:color w:val="000000"/>
        </w:rPr>
        <w:tab/>
      </w:r>
      <w:r>
        <w:rPr>
          <w:rFonts w:ascii="宋体" w:hAnsi="宋体"/>
          <w:color w:val="000000"/>
        </w:rPr>
        <w:t>B. 子代个体间株高完全一致</w:t>
      </w:r>
    </w:p>
    <w:p w14:paraId="34AFB03C">
      <w:pPr>
        <w:tabs>
          <w:tab w:val="left" w:pos="4873"/>
        </w:tabs>
        <w:spacing w:line="360" w:lineRule="auto"/>
        <w:jc w:val="left"/>
        <w:textAlignment w:val="center"/>
        <w:rPr>
          <w:rFonts w:ascii="宋体" w:hAnsi="宋体"/>
          <w:color w:val="000000"/>
        </w:rPr>
      </w:pPr>
      <w:r>
        <w:rPr>
          <w:rFonts w:ascii="宋体" w:hAnsi="宋体"/>
          <w:color w:val="000000"/>
        </w:rPr>
        <w:t>C. 子代个体间产量完全相同</w:t>
      </w:r>
      <w:r>
        <w:rPr>
          <w:rFonts w:ascii="宋体" w:hAnsi="宋体"/>
          <w:color w:val="000000"/>
        </w:rPr>
        <w:tab/>
      </w:r>
      <w:r>
        <w:rPr>
          <w:rFonts w:ascii="宋体" w:hAnsi="宋体"/>
          <w:color w:val="000000"/>
        </w:rPr>
        <w:t>D. 子代具有双亲的遗传特性，适应环境的能力较强</w:t>
      </w:r>
    </w:p>
    <w:p w14:paraId="08CECB13">
      <w:pPr>
        <w:spacing w:line="360" w:lineRule="auto"/>
        <w:jc w:val="left"/>
        <w:textAlignment w:val="center"/>
        <w:rPr>
          <w:rFonts w:ascii="宋体" w:hAnsi="宋体"/>
          <w:color w:val="000000"/>
        </w:rPr>
      </w:pPr>
      <w:r>
        <w:rPr>
          <w:color w:val="000000"/>
        </w:rPr>
        <w:t xml:space="preserve">10. </w:t>
      </w:r>
      <w:r>
        <w:rPr>
          <w:rFonts w:ascii="宋体" w:hAnsi="宋体"/>
          <w:color w:val="000000"/>
        </w:rPr>
        <w:t>中国营养学会设计的</w:t>
      </w:r>
      <w:r>
        <w:rPr>
          <w:rFonts w:eastAsia="Times New Roman" w:cs="Times New Roman"/>
          <w:color w:val="000000"/>
        </w:rPr>
        <w:t>2022</w:t>
      </w:r>
      <w:r>
        <w:rPr>
          <w:rFonts w:ascii="宋体" w:hAnsi="宋体"/>
          <w:color w:val="000000"/>
        </w:rPr>
        <w:t>年版“中国居民平衡膳食宝塔”如图。正在生长发育的少年儿童每天应多吃一些富含蛋白质的食物，这些食物处于宝塔的（</w:t>
      </w:r>
      <w:r>
        <w:rPr>
          <w:rFonts w:eastAsia="Times New Roman" w:cs="Times New Roman"/>
          <w:color w:val="000000"/>
        </w:rPr>
        <w:t xml:space="preserve">        </w:t>
      </w:r>
      <w:r>
        <w:rPr>
          <w:rFonts w:ascii="宋体" w:hAnsi="宋体"/>
          <w:color w:val="000000"/>
        </w:rPr>
        <w:t>）</w:t>
      </w:r>
    </w:p>
    <w:p w14:paraId="7DF67EAF">
      <w:pPr>
        <w:spacing w:line="360" w:lineRule="auto"/>
        <w:jc w:val="left"/>
        <w:textAlignment w:val="center"/>
        <w:rPr>
          <w:rFonts w:ascii="宋体" w:hAnsi="宋体"/>
          <w:color w:val="000000"/>
        </w:rPr>
      </w:pPr>
      <w:r>
        <w:rPr>
          <w:rFonts w:ascii="宋体" w:hAnsi="宋体"/>
          <w:color w:val="000000"/>
        </w:rPr>
        <w:drawing>
          <wp:inline distT="0" distB="0" distL="114300" distR="114300">
            <wp:extent cx="2276475" cy="30956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276475" cy="3095625"/>
                    </a:xfrm>
                    <a:prstGeom prst="rect">
                      <a:avLst/>
                    </a:prstGeom>
                  </pic:spPr>
                </pic:pic>
              </a:graphicData>
            </a:graphic>
          </wp:inline>
        </w:drawing>
      </w:r>
      <w:r>
        <w:rPr>
          <w:rFonts w:ascii="宋体" w:hAnsi="宋体"/>
          <w:color w:val="000000"/>
        </w:rPr>
        <w:br w:type="textWrapping"/>
      </w:r>
    </w:p>
    <w:p w14:paraId="408E1B42">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第一、二层</w:t>
      </w:r>
      <w:r>
        <w:rPr>
          <w:rFonts w:ascii="宋体" w:hAnsi="宋体"/>
          <w:color w:val="000000"/>
        </w:rPr>
        <w:tab/>
      </w:r>
      <w:r>
        <w:rPr>
          <w:rFonts w:ascii="宋体" w:hAnsi="宋体"/>
          <w:color w:val="000000"/>
        </w:rPr>
        <w:t>B. 第二、三层</w:t>
      </w:r>
    </w:p>
    <w:p w14:paraId="6CA30092">
      <w:pPr>
        <w:tabs>
          <w:tab w:val="left" w:pos="4873"/>
        </w:tabs>
        <w:spacing w:line="360" w:lineRule="auto"/>
        <w:jc w:val="left"/>
        <w:textAlignment w:val="center"/>
        <w:rPr>
          <w:rFonts w:ascii="宋体" w:hAnsi="宋体"/>
          <w:color w:val="000000"/>
        </w:rPr>
      </w:pPr>
      <w:r>
        <w:rPr>
          <w:rFonts w:ascii="宋体" w:hAnsi="宋体"/>
          <w:color w:val="000000"/>
        </w:rPr>
        <w:t>C. 第三、四层</w:t>
      </w:r>
      <w:r>
        <w:rPr>
          <w:rFonts w:ascii="宋体" w:hAnsi="宋体"/>
          <w:color w:val="000000"/>
        </w:rPr>
        <w:tab/>
      </w:r>
      <w:r>
        <w:rPr>
          <w:rFonts w:ascii="宋体" w:hAnsi="宋体"/>
          <w:color w:val="000000"/>
        </w:rPr>
        <w:t>D. 第四、五层</w:t>
      </w:r>
    </w:p>
    <w:p w14:paraId="2BA47040">
      <w:pPr>
        <w:spacing w:line="360" w:lineRule="auto"/>
        <w:jc w:val="left"/>
        <w:textAlignment w:val="center"/>
        <w:rPr>
          <w:rFonts w:ascii="宋体" w:hAnsi="宋体"/>
          <w:color w:val="000000"/>
        </w:rPr>
      </w:pPr>
      <w:r>
        <w:rPr>
          <w:color w:val="000000"/>
        </w:rPr>
        <w:t xml:space="preserve">11. </w:t>
      </w:r>
      <w:r>
        <w:rPr>
          <w:rFonts w:ascii="宋体" w:hAnsi="宋体"/>
          <w:color w:val="000000"/>
        </w:rPr>
        <w:t>将一植物枝条按如图所示进行处理后，放在暗处。一段时间后，澄清的石灰水变浑浊，说明植物进行呼吸作用产生了（</w:t>
      </w:r>
      <w:r>
        <w:rPr>
          <w:rFonts w:eastAsia="Times New Roman" w:cs="Times New Roman"/>
          <w:color w:val="000000"/>
        </w:rPr>
        <w:t xml:space="preserve">        </w:t>
      </w:r>
      <w:r>
        <w:rPr>
          <w:rFonts w:ascii="宋体" w:hAnsi="宋体"/>
          <w:color w:val="000000"/>
        </w:rPr>
        <w:t>）</w:t>
      </w:r>
    </w:p>
    <w:p w14:paraId="45B8881E">
      <w:pPr>
        <w:spacing w:line="360" w:lineRule="auto"/>
        <w:jc w:val="left"/>
        <w:textAlignment w:val="center"/>
        <w:rPr>
          <w:rFonts w:ascii="宋体" w:hAnsi="宋体"/>
          <w:color w:val="000000"/>
        </w:rPr>
      </w:pPr>
      <w:r>
        <w:rPr>
          <w:rFonts w:ascii="宋体" w:hAnsi="宋体"/>
          <w:color w:val="000000"/>
        </w:rPr>
        <w:drawing>
          <wp:inline distT="0" distB="0" distL="114300" distR="114300">
            <wp:extent cx="1981200" cy="1447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981200" cy="1447800"/>
                    </a:xfrm>
                    <a:prstGeom prst="rect">
                      <a:avLst/>
                    </a:prstGeom>
                  </pic:spPr>
                </pic:pic>
              </a:graphicData>
            </a:graphic>
          </wp:inline>
        </w:drawing>
      </w:r>
      <w:r>
        <w:rPr>
          <w:rFonts w:ascii="宋体" w:hAnsi="宋体"/>
          <w:color w:val="000000"/>
        </w:rPr>
        <w:br w:type="textWrapping"/>
      </w:r>
    </w:p>
    <w:p w14:paraId="5305BFA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氧气</w:t>
      </w:r>
      <w:r>
        <w:rPr>
          <w:rFonts w:ascii="宋体" w:hAnsi="宋体"/>
          <w:color w:val="000000"/>
        </w:rPr>
        <w:tab/>
      </w:r>
      <w:r>
        <w:rPr>
          <w:rFonts w:ascii="宋体" w:hAnsi="宋体"/>
          <w:color w:val="000000"/>
        </w:rPr>
        <w:t>B. 二氧化碳</w:t>
      </w:r>
      <w:r>
        <w:rPr>
          <w:rFonts w:ascii="宋体" w:hAnsi="宋体"/>
          <w:color w:val="000000"/>
        </w:rPr>
        <w:tab/>
      </w:r>
      <w:r>
        <w:rPr>
          <w:rFonts w:ascii="宋体" w:hAnsi="宋体"/>
          <w:color w:val="000000"/>
        </w:rPr>
        <w:t>C. 氮气</w:t>
      </w:r>
      <w:r>
        <w:rPr>
          <w:rFonts w:ascii="宋体" w:hAnsi="宋体"/>
          <w:color w:val="000000"/>
        </w:rPr>
        <w:tab/>
      </w:r>
      <w:r>
        <w:rPr>
          <w:rFonts w:ascii="宋体" w:hAnsi="宋体"/>
          <w:color w:val="000000"/>
        </w:rPr>
        <w:t>D. 水蒸气</w:t>
      </w:r>
    </w:p>
    <w:p w14:paraId="4966F1D9">
      <w:pPr>
        <w:spacing w:line="360" w:lineRule="auto"/>
        <w:jc w:val="left"/>
        <w:textAlignment w:val="center"/>
        <w:rPr>
          <w:rFonts w:ascii="宋体" w:hAnsi="宋体"/>
          <w:color w:val="000000"/>
        </w:rPr>
      </w:pPr>
      <w:r>
        <w:rPr>
          <w:color w:val="000000"/>
        </w:rPr>
        <w:t xml:space="preserve">12. </w:t>
      </w:r>
      <w:r>
        <w:rPr>
          <w:rFonts w:ascii="宋体" w:hAnsi="宋体"/>
          <w:color w:val="000000"/>
        </w:rPr>
        <w:t>幽门螺杆菌是一种能导致多种胃病（包括胃癌）的细菌，其与人口腔上皮细胞结构上的主要区别是（</w:t>
      </w:r>
      <w:r>
        <w:rPr>
          <w:rFonts w:eastAsia="Times New Roman" w:cs="Times New Roman"/>
          <w:color w:val="000000"/>
        </w:rPr>
        <w:t xml:space="preserve">        </w:t>
      </w:r>
      <w:r>
        <w:rPr>
          <w:rFonts w:ascii="宋体" w:hAnsi="宋体"/>
          <w:color w:val="000000"/>
        </w:rPr>
        <w:t>）</w:t>
      </w:r>
    </w:p>
    <w:p w14:paraId="0DAEDF05">
      <w:pPr>
        <w:tabs>
          <w:tab w:val="left" w:pos="4873"/>
        </w:tabs>
        <w:spacing w:line="360" w:lineRule="auto"/>
        <w:jc w:val="left"/>
        <w:textAlignment w:val="center"/>
        <w:rPr>
          <w:rFonts w:ascii="宋体" w:hAnsi="宋体"/>
          <w:color w:val="000000"/>
        </w:rPr>
      </w:pPr>
      <w:r>
        <w:rPr>
          <w:rFonts w:ascii="宋体" w:hAnsi="宋体"/>
          <w:color w:val="000000"/>
        </w:rPr>
        <w:t>A. 无成形的细胞核</w:t>
      </w:r>
      <w:r>
        <w:rPr>
          <w:rFonts w:ascii="宋体" w:hAnsi="宋体"/>
          <w:color w:val="000000"/>
        </w:rPr>
        <w:tab/>
      </w:r>
      <w:r>
        <w:rPr>
          <w:rFonts w:ascii="宋体" w:hAnsi="宋体"/>
          <w:color w:val="000000"/>
        </w:rPr>
        <w:t>B. 无细胞质</w:t>
      </w:r>
    </w:p>
    <w:p w14:paraId="3D646B7C">
      <w:pPr>
        <w:tabs>
          <w:tab w:val="left" w:pos="4873"/>
        </w:tabs>
        <w:spacing w:line="360" w:lineRule="auto"/>
        <w:jc w:val="left"/>
        <w:textAlignment w:val="center"/>
        <w:rPr>
          <w:rFonts w:ascii="宋体" w:hAnsi="宋体"/>
          <w:color w:val="000000"/>
        </w:rPr>
      </w:pPr>
      <w:r>
        <w:rPr>
          <w:rFonts w:ascii="宋体" w:hAnsi="宋体"/>
          <w:color w:val="000000"/>
        </w:rPr>
        <w:t>C. 无细胞壁</w:t>
      </w:r>
      <w:r>
        <w:rPr>
          <w:rFonts w:ascii="宋体" w:hAnsi="宋体"/>
          <w:color w:val="000000"/>
        </w:rPr>
        <w:tab/>
      </w:r>
      <w:r>
        <w:rPr>
          <w:rFonts w:ascii="宋体" w:hAnsi="宋体"/>
          <w:color w:val="000000"/>
        </w:rPr>
        <w:t>D. 无细胞膜</w:t>
      </w:r>
    </w:p>
    <w:p w14:paraId="6C2755FA">
      <w:pPr>
        <w:spacing w:line="360" w:lineRule="auto"/>
        <w:jc w:val="left"/>
        <w:textAlignment w:val="center"/>
        <w:rPr>
          <w:rFonts w:ascii="宋体" w:hAnsi="宋体"/>
          <w:color w:val="000000"/>
        </w:rPr>
      </w:pPr>
      <w:r>
        <w:rPr>
          <w:color w:val="000000"/>
        </w:rPr>
        <w:t xml:space="preserve">13. </w:t>
      </w:r>
      <w:r>
        <w:rPr>
          <w:rFonts w:ascii="宋体" w:hAnsi="宋体"/>
          <w:color w:val="000000"/>
        </w:rPr>
        <w:t>李老师团队最近进行了一项研究，结果如图。据此推测，幽门螺杆菌可通过（</w:t>
      </w:r>
      <w:r>
        <w:rPr>
          <w:rFonts w:eastAsia="Times New Roman" w:cs="Times New Roman"/>
          <w:color w:val="000000"/>
        </w:rPr>
        <w:t xml:space="preserve">        </w:t>
      </w:r>
      <w:r>
        <w:rPr>
          <w:rFonts w:ascii="宋体" w:hAnsi="宋体"/>
          <w:color w:val="000000"/>
        </w:rPr>
        <w:t>）</w:t>
      </w:r>
    </w:p>
    <w:p w14:paraId="35F6D64D">
      <w:pPr>
        <w:spacing w:line="360" w:lineRule="auto"/>
        <w:jc w:val="left"/>
        <w:textAlignment w:val="center"/>
        <w:rPr>
          <w:rFonts w:ascii="宋体" w:hAnsi="宋体"/>
          <w:color w:val="000000"/>
        </w:rPr>
      </w:pPr>
      <w:r>
        <w:rPr>
          <w:rFonts w:ascii="宋体" w:hAnsi="宋体"/>
          <w:color w:val="000000"/>
        </w:rPr>
        <w:drawing>
          <wp:inline distT="0" distB="0" distL="114300" distR="114300">
            <wp:extent cx="2457450" cy="16859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457450" cy="1685925"/>
                    </a:xfrm>
                    <a:prstGeom prst="rect">
                      <a:avLst/>
                    </a:prstGeom>
                  </pic:spPr>
                </pic:pic>
              </a:graphicData>
            </a:graphic>
          </wp:inline>
        </w:drawing>
      </w:r>
      <w:r>
        <w:rPr>
          <w:rFonts w:ascii="宋体" w:hAnsi="宋体"/>
          <w:color w:val="000000"/>
        </w:rPr>
        <w:br w:type="textWrapping"/>
      </w:r>
    </w:p>
    <w:p w14:paraId="69E6E20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血液传播</w:t>
      </w:r>
      <w:r>
        <w:rPr>
          <w:rFonts w:ascii="宋体" w:hAnsi="宋体"/>
          <w:color w:val="000000"/>
        </w:rPr>
        <w:tab/>
      </w:r>
      <w:r>
        <w:rPr>
          <w:rFonts w:ascii="宋体" w:hAnsi="宋体"/>
          <w:color w:val="000000"/>
        </w:rPr>
        <w:t>B. 饮食传播</w:t>
      </w:r>
      <w:r>
        <w:rPr>
          <w:rFonts w:ascii="宋体" w:hAnsi="宋体"/>
          <w:color w:val="000000"/>
        </w:rPr>
        <w:tab/>
      </w:r>
      <w:r>
        <w:rPr>
          <w:rFonts w:ascii="宋体" w:hAnsi="宋体"/>
          <w:color w:val="000000"/>
        </w:rPr>
        <w:t>C. 空气传播</w:t>
      </w:r>
      <w:r>
        <w:rPr>
          <w:rFonts w:ascii="宋体" w:hAnsi="宋体"/>
          <w:color w:val="000000"/>
        </w:rPr>
        <w:tab/>
      </w:r>
      <w:r>
        <w:rPr>
          <w:rFonts w:ascii="宋体" w:hAnsi="宋体"/>
          <w:color w:val="000000"/>
        </w:rPr>
        <w:t>D. 蚊虫传播</w:t>
      </w:r>
    </w:p>
    <w:p w14:paraId="7A878C04">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w:t>
      </w:r>
      <w:r>
        <w:rPr>
          <w:rFonts w:eastAsia="Times New Roman" w:cs="Times New Roman"/>
          <w:color w:val="000000"/>
        </w:rPr>
        <w:t>24</w:t>
      </w:r>
      <w:r>
        <w:rPr>
          <w:rFonts w:ascii="宋体" w:hAnsi="宋体"/>
          <w:color w:val="000000"/>
        </w:rPr>
        <w:t>日，国际顶尖杂志《科学》刊登消息：中科院科学家首次在实验室利用二氧化碳合成了淀粉，同时完成了光能到化学能的转换，这相当于绿色植物进行光合作用（</w:t>
      </w:r>
      <w:r>
        <w:rPr>
          <w:rFonts w:eastAsia="Times New Roman" w:cs="Times New Roman"/>
          <w:color w:val="000000"/>
        </w:rPr>
        <w:t xml:space="preserve">        </w:t>
      </w:r>
      <w:r>
        <w:rPr>
          <w:rFonts w:ascii="宋体" w:hAnsi="宋体"/>
          <w:color w:val="000000"/>
        </w:rPr>
        <w:t>）</w:t>
      </w:r>
    </w:p>
    <w:p w14:paraId="5B730133">
      <w:pPr>
        <w:tabs>
          <w:tab w:val="left" w:pos="4873"/>
        </w:tabs>
        <w:spacing w:line="360" w:lineRule="auto"/>
        <w:jc w:val="left"/>
        <w:textAlignment w:val="center"/>
        <w:rPr>
          <w:rFonts w:ascii="宋体" w:hAnsi="宋体"/>
          <w:color w:val="000000"/>
        </w:rPr>
      </w:pPr>
      <w:r>
        <w:rPr>
          <w:rFonts w:ascii="宋体" w:hAnsi="宋体"/>
          <w:color w:val="000000"/>
        </w:rPr>
        <w:t>A. 制造有机物，储存能量</w:t>
      </w:r>
      <w:r>
        <w:rPr>
          <w:rFonts w:ascii="宋体" w:hAnsi="宋体"/>
          <w:color w:val="000000"/>
        </w:rPr>
        <w:tab/>
      </w:r>
      <w:r>
        <w:rPr>
          <w:rFonts w:ascii="宋体" w:hAnsi="宋体"/>
          <w:color w:val="000000"/>
        </w:rPr>
        <w:t>B. 制造有机物，释放能量</w:t>
      </w:r>
    </w:p>
    <w:p w14:paraId="4D967480">
      <w:pPr>
        <w:tabs>
          <w:tab w:val="left" w:pos="4873"/>
        </w:tabs>
        <w:spacing w:line="360" w:lineRule="auto"/>
        <w:jc w:val="left"/>
        <w:textAlignment w:val="center"/>
        <w:rPr>
          <w:rFonts w:ascii="宋体" w:hAnsi="宋体"/>
          <w:color w:val="000000"/>
        </w:rPr>
      </w:pPr>
      <w:r>
        <w:rPr>
          <w:rFonts w:ascii="宋体" w:hAnsi="宋体"/>
          <w:color w:val="000000"/>
        </w:rPr>
        <w:t>C. 分解有机物，储存能量</w:t>
      </w:r>
      <w:r>
        <w:rPr>
          <w:rFonts w:ascii="宋体" w:hAnsi="宋体"/>
          <w:color w:val="000000"/>
        </w:rPr>
        <w:tab/>
      </w:r>
      <w:r>
        <w:rPr>
          <w:rFonts w:ascii="宋体" w:hAnsi="宋体"/>
          <w:color w:val="000000"/>
        </w:rPr>
        <w:t>D. 分解有机物，释放能量</w:t>
      </w:r>
    </w:p>
    <w:p w14:paraId="257B11D0">
      <w:pPr>
        <w:spacing w:line="360" w:lineRule="auto"/>
        <w:jc w:val="left"/>
        <w:textAlignment w:val="center"/>
        <w:rPr>
          <w:rFonts w:ascii="宋体" w:hAnsi="宋体"/>
          <w:color w:val="000000"/>
        </w:rPr>
      </w:pPr>
      <w:r>
        <w:rPr>
          <w:color w:val="000000"/>
        </w:rPr>
        <w:t xml:space="preserve">15. </w:t>
      </w:r>
      <w:r>
        <w:rPr>
          <w:rFonts w:ascii="宋体" w:hAnsi="宋体"/>
          <w:color w:val="000000"/>
        </w:rPr>
        <w:t>我国大陆首例试管婴儿于</w:t>
      </w:r>
      <w:r>
        <w:rPr>
          <w:rFonts w:eastAsia="Times New Roman" w:cs="Times New Roman"/>
          <w:color w:val="000000"/>
        </w:rPr>
        <w:t>1988</w:t>
      </w:r>
      <w:r>
        <w:rPr>
          <w:rFonts w:ascii="宋体" w:hAnsi="宋体"/>
          <w:color w:val="000000"/>
        </w:rPr>
        <w:t>年诞生，大致过程如下图。图中</w:t>
      </w:r>
      <w:r>
        <w:rPr>
          <w:rFonts w:eastAsia="Times New Roman" w:cs="Times New Roman"/>
          <w:color w:val="000000"/>
        </w:rPr>
        <w:t>“M</w:t>
      </w:r>
      <w:r>
        <w:rPr>
          <w:rFonts w:ascii="宋体" w:hAnsi="宋体"/>
          <w:color w:val="000000"/>
        </w:rPr>
        <w:t>器官</w:t>
      </w:r>
      <w:r>
        <w:rPr>
          <w:rFonts w:eastAsia="Times New Roman" w:cs="Times New Roman"/>
          <w:color w:val="000000"/>
        </w:rPr>
        <w:t>”</w:t>
      </w:r>
      <w:r>
        <w:rPr>
          <w:rFonts w:ascii="宋体" w:hAnsi="宋体"/>
          <w:color w:val="000000"/>
        </w:rPr>
        <w:t>是母亲的（</w:t>
      </w:r>
      <w:r>
        <w:rPr>
          <w:rFonts w:eastAsia="Times New Roman" w:cs="Times New Roman"/>
          <w:color w:val="000000"/>
        </w:rPr>
        <w:t xml:space="preserve">        </w:t>
      </w:r>
      <w:r>
        <w:rPr>
          <w:rFonts w:ascii="宋体" w:hAnsi="宋体"/>
          <w:color w:val="000000"/>
        </w:rPr>
        <w:t>）</w:t>
      </w:r>
    </w:p>
    <w:p w14:paraId="5ACF6EC1">
      <w:pPr>
        <w:spacing w:line="360" w:lineRule="auto"/>
        <w:jc w:val="left"/>
        <w:textAlignment w:val="center"/>
        <w:rPr>
          <w:color w:val="000000"/>
        </w:rPr>
      </w:pPr>
      <w:r>
        <w:rPr>
          <w:rFonts w:ascii="宋体" w:hAnsi="宋体"/>
          <w:color w:val="000000"/>
        </w:rPr>
        <w:drawing>
          <wp:inline distT="0" distB="0" distL="114300" distR="114300">
            <wp:extent cx="4933950" cy="1466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933950" cy="1466850"/>
                    </a:xfrm>
                    <a:prstGeom prst="rect">
                      <a:avLst/>
                    </a:prstGeom>
                  </pic:spPr>
                </pic:pic>
              </a:graphicData>
            </a:graphic>
          </wp:inline>
        </w:drawing>
      </w:r>
    </w:p>
    <w:p w14:paraId="3B680B3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卵巢</w:t>
      </w:r>
      <w:r>
        <w:rPr>
          <w:rFonts w:ascii="宋体" w:hAnsi="宋体"/>
          <w:color w:val="000000"/>
        </w:rPr>
        <w:tab/>
      </w:r>
      <w:r>
        <w:rPr>
          <w:rFonts w:ascii="宋体" w:hAnsi="宋体"/>
          <w:color w:val="000000"/>
        </w:rPr>
        <w:t>B. 子宫</w:t>
      </w:r>
      <w:r>
        <w:rPr>
          <w:rFonts w:ascii="宋体" w:hAnsi="宋体"/>
          <w:color w:val="000000"/>
        </w:rPr>
        <w:tab/>
      </w:r>
      <w:r>
        <w:rPr>
          <w:rFonts w:ascii="宋体" w:hAnsi="宋体"/>
          <w:color w:val="000000"/>
        </w:rPr>
        <w:t>C. 阴道</w:t>
      </w:r>
      <w:r>
        <w:rPr>
          <w:rFonts w:ascii="宋体" w:hAnsi="宋体"/>
          <w:color w:val="000000"/>
        </w:rPr>
        <w:tab/>
      </w:r>
      <w:r>
        <w:rPr>
          <w:rFonts w:ascii="宋体" w:hAnsi="宋体"/>
          <w:color w:val="000000"/>
        </w:rPr>
        <w:t>D. 输卵管</w:t>
      </w:r>
    </w:p>
    <w:p w14:paraId="6EF134FE">
      <w:pPr>
        <w:spacing w:line="360" w:lineRule="auto"/>
        <w:jc w:val="left"/>
        <w:textAlignment w:val="center"/>
        <w:rPr>
          <w:rFonts w:ascii="宋体" w:hAnsi="宋体"/>
          <w:color w:val="000000"/>
        </w:rPr>
      </w:pPr>
      <w:r>
        <w:rPr>
          <w:color w:val="000000"/>
        </w:rPr>
        <w:t xml:space="preserve">16. </w:t>
      </w:r>
      <w:r>
        <w:rPr>
          <w:rFonts w:ascii="宋体" w:hAnsi="宋体"/>
          <w:color w:val="000000"/>
        </w:rPr>
        <w:t>如上图，正常情况下，胎儿的体细胞与</w:t>
      </w:r>
      <w:r>
        <w:rPr>
          <w:rFonts w:eastAsia="Times New Roman" w:cs="Times New Roman"/>
          <w:color w:val="000000"/>
        </w:rPr>
        <w:t>“N”</w:t>
      </w:r>
      <w:r>
        <w:rPr>
          <w:rFonts w:ascii="宋体" w:hAnsi="宋体"/>
          <w:color w:val="000000"/>
        </w:rPr>
        <w:t>相比，染色体数目（</w:t>
      </w:r>
      <w:r>
        <w:rPr>
          <w:rFonts w:eastAsia="Times New Roman" w:cs="Times New Roman"/>
          <w:color w:val="000000"/>
        </w:rPr>
        <w:t xml:space="preserve">        </w:t>
      </w:r>
      <w:r>
        <w:rPr>
          <w:rFonts w:ascii="宋体" w:hAnsi="宋体"/>
          <w:color w:val="000000"/>
        </w:rPr>
        <w:t>）</w:t>
      </w:r>
    </w:p>
    <w:p w14:paraId="612AE291">
      <w:pPr>
        <w:spacing w:line="360" w:lineRule="auto"/>
        <w:jc w:val="left"/>
        <w:textAlignment w:val="center"/>
        <w:rPr>
          <w:rFonts w:ascii="宋体" w:hAnsi="宋体"/>
          <w:color w:val="000000"/>
        </w:rPr>
      </w:pPr>
      <w:r>
        <w:rPr>
          <w:rFonts w:ascii="宋体" w:hAnsi="宋体"/>
          <w:color w:val="000000"/>
        </w:rPr>
        <w:drawing>
          <wp:inline distT="0" distB="0" distL="114300" distR="114300">
            <wp:extent cx="5238750" cy="1155065"/>
            <wp:effectExtent l="0" t="0" r="0" b="698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1155687"/>
                    </a:xfrm>
                    <a:prstGeom prst="rect">
                      <a:avLst/>
                    </a:prstGeom>
                  </pic:spPr>
                </pic:pic>
              </a:graphicData>
            </a:graphic>
          </wp:inline>
        </w:drawing>
      </w:r>
      <w:r>
        <w:rPr>
          <w:rFonts w:ascii="宋体" w:hAnsi="宋体"/>
          <w:color w:val="000000"/>
        </w:rPr>
        <w:br w:type="textWrapping"/>
      </w:r>
    </w:p>
    <w:p w14:paraId="39E62C0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相同</w:t>
      </w:r>
      <w:r>
        <w:rPr>
          <w:rFonts w:ascii="宋体" w:hAnsi="宋体"/>
          <w:color w:val="000000"/>
        </w:rPr>
        <w:tab/>
      </w:r>
      <w:r>
        <w:rPr>
          <w:rFonts w:ascii="宋体" w:hAnsi="宋体"/>
          <w:color w:val="000000"/>
        </w:rPr>
        <w:t>B. 增加一倍</w:t>
      </w:r>
      <w:r>
        <w:rPr>
          <w:rFonts w:ascii="宋体" w:hAnsi="宋体"/>
          <w:color w:val="000000"/>
        </w:rPr>
        <w:tab/>
      </w:r>
      <w:r>
        <w:rPr>
          <w:rFonts w:ascii="宋体" w:hAnsi="宋体"/>
          <w:color w:val="000000"/>
        </w:rPr>
        <w:t>C. 增加两倍</w:t>
      </w:r>
      <w:r>
        <w:rPr>
          <w:rFonts w:ascii="宋体" w:hAnsi="宋体"/>
          <w:color w:val="000000"/>
        </w:rPr>
        <w:tab/>
      </w:r>
      <w:r>
        <w:rPr>
          <w:rFonts w:ascii="宋体" w:hAnsi="宋体"/>
          <w:color w:val="000000"/>
        </w:rPr>
        <w:t>D. 减少一半</w:t>
      </w:r>
    </w:p>
    <w:p w14:paraId="709FA149">
      <w:pPr>
        <w:spacing w:line="360" w:lineRule="auto"/>
        <w:jc w:val="left"/>
        <w:textAlignment w:val="center"/>
        <w:rPr>
          <w:rFonts w:ascii="宋体" w:hAnsi="宋体"/>
          <w:color w:val="000000"/>
        </w:rPr>
      </w:pPr>
      <w:r>
        <w:rPr>
          <w:color w:val="000000"/>
        </w:rPr>
        <w:t xml:space="preserve">17. </w:t>
      </w:r>
      <w:r>
        <w:rPr>
          <w:rFonts w:ascii="宋体" w:hAnsi="宋体"/>
          <w:color w:val="000000"/>
        </w:rPr>
        <w:t>某生物实验小组在植物同一枝条上选定相似的两个叶片，一片正、背两面涂凡士林堵塞气孔，另一片不做处理，同时置于烤灯下进行照射，定时测量其叶面温度。多次实验后得到的平均值如下表：</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330"/>
        <w:gridCol w:w="3330"/>
      </w:tblGrid>
      <w:tr w14:paraId="2CA0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E091A1">
            <w:pPr>
              <w:spacing w:line="360" w:lineRule="auto"/>
              <w:jc w:val="center"/>
              <w:textAlignment w:val="center"/>
              <w:rPr>
                <w:color w:val="000000"/>
              </w:rPr>
            </w:pP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78DB9F">
            <w:pPr>
              <w:spacing w:line="360" w:lineRule="auto"/>
              <w:jc w:val="center"/>
              <w:textAlignment w:val="center"/>
              <w:rPr>
                <w:rFonts w:ascii="宋体" w:hAnsi="宋体"/>
                <w:color w:val="000000"/>
              </w:rPr>
            </w:pPr>
            <w:r>
              <w:rPr>
                <w:rFonts w:eastAsia="Times New Roman" w:cs="Times New Roman"/>
                <w:color w:val="000000"/>
              </w:rPr>
              <w:t>“</w:t>
            </w:r>
            <w:r>
              <w:rPr>
                <w:rFonts w:ascii="宋体" w:hAnsi="宋体"/>
                <w:color w:val="000000"/>
              </w:rPr>
              <w:t>无处理</w:t>
            </w:r>
            <w:r>
              <w:rPr>
                <w:rFonts w:eastAsia="Times New Roman" w:cs="Times New Roman"/>
                <w:color w:val="000000"/>
              </w:rPr>
              <w:t>”</w:t>
            </w:r>
            <w:r>
              <w:rPr>
                <w:rFonts w:ascii="宋体" w:hAnsi="宋体"/>
                <w:color w:val="000000"/>
              </w:rPr>
              <w:t>组叶面温度</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6F5F45">
            <w:pPr>
              <w:spacing w:line="360" w:lineRule="auto"/>
              <w:jc w:val="center"/>
              <w:textAlignment w:val="center"/>
              <w:rPr>
                <w:rFonts w:ascii="宋体" w:hAnsi="宋体"/>
                <w:color w:val="000000"/>
              </w:rPr>
            </w:pPr>
            <w:r>
              <w:rPr>
                <w:rFonts w:eastAsia="Times New Roman" w:cs="Times New Roman"/>
                <w:color w:val="000000"/>
              </w:rPr>
              <w:t>“</w:t>
            </w:r>
            <w:r>
              <w:rPr>
                <w:rFonts w:ascii="宋体" w:hAnsi="宋体"/>
                <w:color w:val="000000"/>
              </w:rPr>
              <w:t>涂凡士林</w:t>
            </w:r>
            <w:r>
              <w:rPr>
                <w:rFonts w:eastAsia="Times New Roman" w:cs="Times New Roman"/>
                <w:color w:val="000000"/>
              </w:rPr>
              <w:t>”</w:t>
            </w:r>
            <w:r>
              <w:rPr>
                <w:rFonts w:ascii="宋体" w:hAnsi="宋体"/>
                <w:color w:val="000000"/>
              </w:rPr>
              <w:t>组叶面温度</w:t>
            </w:r>
          </w:p>
        </w:tc>
      </w:tr>
      <w:tr w14:paraId="0A4C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D094E4">
            <w:pPr>
              <w:spacing w:line="360" w:lineRule="auto"/>
              <w:jc w:val="center"/>
              <w:textAlignment w:val="center"/>
              <w:rPr>
                <w:rFonts w:ascii="宋体" w:hAnsi="宋体"/>
                <w:color w:val="000000"/>
              </w:rPr>
            </w:pPr>
            <w:r>
              <w:rPr>
                <w:rFonts w:ascii="宋体" w:hAnsi="宋体"/>
                <w:color w:val="000000"/>
              </w:rPr>
              <w:t>照射前</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648AF4">
            <w:pPr>
              <w:spacing w:line="360" w:lineRule="auto"/>
              <w:jc w:val="center"/>
              <w:textAlignment w:val="center"/>
              <w:rPr>
                <w:rFonts w:eastAsia="Times New Roman" w:cs="Times New Roman"/>
                <w:color w:val="000000"/>
              </w:rPr>
            </w:pPr>
            <w:r>
              <w:rPr>
                <w:rFonts w:eastAsia="Times New Roman" w:cs="Times New Roman"/>
                <w:color w:val="000000"/>
              </w:rPr>
              <w:t>27.2℃</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CEA686">
            <w:pPr>
              <w:spacing w:line="360" w:lineRule="auto"/>
              <w:jc w:val="center"/>
              <w:textAlignment w:val="center"/>
              <w:rPr>
                <w:rFonts w:eastAsia="Times New Roman" w:cs="Times New Roman"/>
                <w:color w:val="000000"/>
              </w:rPr>
            </w:pPr>
            <w:r>
              <w:rPr>
                <w:rFonts w:eastAsia="Times New Roman" w:cs="Times New Roman"/>
                <w:color w:val="000000"/>
              </w:rPr>
              <w:t>27.0℃</w:t>
            </w:r>
          </w:p>
        </w:tc>
      </w:tr>
      <w:tr w14:paraId="1B328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DB5B9A">
            <w:pPr>
              <w:spacing w:line="360" w:lineRule="auto"/>
              <w:jc w:val="center"/>
              <w:textAlignment w:val="center"/>
              <w:rPr>
                <w:rFonts w:ascii="宋体" w:hAnsi="宋体"/>
                <w:color w:val="000000"/>
              </w:rPr>
            </w:pPr>
            <w:r>
              <w:rPr>
                <w:rFonts w:ascii="宋体" w:hAnsi="宋体"/>
                <w:color w:val="000000"/>
              </w:rPr>
              <w:t>照射</w:t>
            </w:r>
            <w:r>
              <w:rPr>
                <w:rFonts w:eastAsia="Times New Roman" w:cs="Times New Roman"/>
                <w:color w:val="000000"/>
              </w:rPr>
              <w:t>10</w:t>
            </w:r>
            <w:r>
              <w:rPr>
                <w:rFonts w:ascii="宋体" w:hAnsi="宋体"/>
                <w:color w:val="000000"/>
              </w:rPr>
              <w:t>分钟时</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0C1674">
            <w:pPr>
              <w:spacing w:line="360" w:lineRule="auto"/>
              <w:jc w:val="center"/>
              <w:textAlignment w:val="center"/>
              <w:rPr>
                <w:rFonts w:eastAsia="Times New Roman" w:cs="Times New Roman"/>
                <w:color w:val="000000"/>
              </w:rPr>
            </w:pPr>
            <w:r>
              <w:rPr>
                <w:rFonts w:eastAsia="Times New Roman" w:cs="Times New Roman"/>
                <w:color w:val="000000"/>
              </w:rPr>
              <w:t>38.2℃</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36932A">
            <w:pPr>
              <w:spacing w:line="360" w:lineRule="auto"/>
              <w:jc w:val="center"/>
              <w:textAlignment w:val="center"/>
              <w:rPr>
                <w:rFonts w:eastAsia="Times New Roman" w:cs="Times New Roman"/>
                <w:color w:val="000000"/>
              </w:rPr>
            </w:pPr>
            <w:r>
              <w:rPr>
                <w:rFonts w:eastAsia="Times New Roman" w:cs="Times New Roman"/>
                <w:color w:val="000000"/>
              </w:rPr>
              <w:t>41.7℃</w:t>
            </w:r>
          </w:p>
        </w:tc>
      </w:tr>
      <w:tr w14:paraId="759B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9431D7">
            <w:pPr>
              <w:spacing w:line="360" w:lineRule="auto"/>
              <w:jc w:val="center"/>
              <w:textAlignment w:val="center"/>
              <w:rPr>
                <w:rFonts w:ascii="宋体" w:hAnsi="宋体"/>
                <w:color w:val="000000"/>
              </w:rPr>
            </w:pPr>
            <w:r>
              <w:rPr>
                <w:rFonts w:ascii="宋体" w:hAnsi="宋体"/>
                <w:color w:val="000000"/>
              </w:rPr>
              <w:t>照射</w:t>
            </w:r>
            <w:r>
              <w:rPr>
                <w:rFonts w:eastAsia="Times New Roman" w:cs="Times New Roman"/>
                <w:color w:val="000000"/>
              </w:rPr>
              <w:t>20</w:t>
            </w:r>
            <w:r>
              <w:rPr>
                <w:rFonts w:ascii="宋体" w:hAnsi="宋体"/>
                <w:color w:val="000000"/>
              </w:rPr>
              <w:t>分钟时</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D8434B">
            <w:pPr>
              <w:spacing w:line="360" w:lineRule="auto"/>
              <w:jc w:val="center"/>
              <w:textAlignment w:val="center"/>
              <w:rPr>
                <w:rFonts w:eastAsia="Times New Roman" w:cs="Times New Roman"/>
                <w:color w:val="000000"/>
              </w:rPr>
            </w:pPr>
            <w:r>
              <w:rPr>
                <w:rFonts w:eastAsia="Times New Roman" w:cs="Times New Roman"/>
                <w:color w:val="000000"/>
              </w:rPr>
              <w:t>35.2℃</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27AF5E">
            <w:pPr>
              <w:spacing w:line="360" w:lineRule="auto"/>
              <w:jc w:val="center"/>
              <w:textAlignment w:val="center"/>
              <w:rPr>
                <w:rFonts w:eastAsia="Times New Roman" w:cs="Times New Roman"/>
                <w:color w:val="000000"/>
              </w:rPr>
            </w:pPr>
            <w:r>
              <w:rPr>
                <w:rFonts w:eastAsia="Times New Roman" w:cs="Times New Roman"/>
                <w:color w:val="000000"/>
              </w:rPr>
              <w:t>42.9℃</w:t>
            </w:r>
          </w:p>
        </w:tc>
      </w:tr>
    </w:tbl>
    <w:p w14:paraId="7D07D819">
      <w:pPr>
        <w:spacing w:line="360" w:lineRule="auto"/>
        <w:jc w:val="left"/>
        <w:textAlignment w:val="center"/>
        <w:rPr>
          <w:rFonts w:ascii="宋体" w:hAnsi="宋体"/>
          <w:color w:val="000000"/>
        </w:rPr>
      </w:pPr>
      <w:r>
        <w:rPr>
          <w:rFonts w:ascii="宋体" w:hAnsi="宋体"/>
          <w:color w:val="000000"/>
        </w:rPr>
        <w:t>该实验说明蒸腾作用（</w:t>
      </w:r>
      <w:r>
        <w:rPr>
          <w:rFonts w:eastAsia="Times New Roman" w:cs="Times New Roman"/>
          <w:color w:val="000000"/>
        </w:rPr>
        <w:t xml:space="preserve">        </w:t>
      </w:r>
      <w:r>
        <w:rPr>
          <w:rFonts w:ascii="宋体" w:hAnsi="宋体"/>
          <w:color w:val="000000"/>
        </w:rPr>
        <w:t>）</w:t>
      </w:r>
    </w:p>
    <w:p w14:paraId="7FDAB681">
      <w:pPr>
        <w:tabs>
          <w:tab w:val="left" w:pos="4873"/>
        </w:tabs>
        <w:spacing w:line="360" w:lineRule="auto"/>
        <w:jc w:val="left"/>
        <w:textAlignment w:val="center"/>
        <w:rPr>
          <w:rFonts w:ascii="宋体" w:hAnsi="宋体"/>
          <w:color w:val="000000"/>
        </w:rPr>
      </w:pPr>
      <w:r>
        <w:rPr>
          <w:rFonts w:ascii="宋体" w:hAnsi="宋体"/>
          <w:color w:val="000000"/>
        </w:rPr>
        <w:t>A. 能提高叶面温度</w:t>
      </w:r>
      <w:r>
        <w:rPr>
          <w:rFonts w:ascii="宋体" w:hAnsi="宋体"/>
          <w:color w:val="000000"/>
        </w:rPr>
        <w:tab/>
      </w:r>
      <w:r>
        <w:rPr>
          <w:rFonts w:ascii="宋体" w:hAnsi="宋体"/>
          <w:color w:val="000000"/>
        </w:rPr>
        <w:t>B. 与叶面温度变化无关</w:t>
      </w:r>
    </w:p>
    <w:p w14:paraId="504BEFB8">
      <w:pPr>
        <w:tabs>
          <w:tab w:val="left" w:pos="4873"/>
        </w:tabs>
        <w:spacing w:line="360" w:lineRule="auto"/>
        <w:jc w:val="left"/>
        <w:textAlignment w:val="center"/>
        <w:rPr>
          <w:rFonts w:ascii="宋体" w:hAnsi="宋体"/>
          <w:color w:val="000000"/>
        </w:rPr>
      </w:pPr>
      <w:r>
        <w:rPr>
          <w:rFonts w:ascii="宋体" w:hAnsi="宋体"/>
          <w:color w:val="000000"/>
        </w:rPr>
        <w:t>C. 能降低叶面温度</w:t>
      </w:r>
      <w:r>
        <w:rPr>
          <w:rFonts w:ascii="宋体" w:hAnsi="宋体"/>
          <w:color w:val="000000"/>
        </w:rPr>
        <w:tab/>
      </w:r>
      <w:r>
        <w:rPr>
          <w:rFonts w:ascii="宋体" w:hAnsi="宋体"/>
          <w:color w:val="000000"/>
        </w:rPr>
        <w:t>D. 与气孔开闭无关</w:t>
      </w:r>
    </w:p>
    <w:p w14:paraId="5EF3FF44">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月，我省多地进行了全员居家抗原（如图中①）检测、全员集中核酸（如图中②）检测，目的分别是检测人体是否带有新冠肺炎病毒的（</w:t>
      </w:r>
      <w:r>
        <w:rPr>
          <w:rFonts w:eastAsia="Times New Roman" w:cs="Times New Roman"/>
          <w:color w:val="000000"/>
        </w:rPr>
        <w:t xml:space="preserve">        </w:t>
      </w:r>
      <w:r>
        <w:rPr>
          <w:rFonts w:ascii="宋体" w:hAnsi="宋体"/>
          <w:color w:val="000000"/>
        </w:rPr>
        <w:t>）</w:t>
      </w:r>
    </w:p>
    <w:p w14:paraId="3AC3D741">
      <w:pPr>
        <w:spacing w:line="360" w:lineRule="auto"/>
        <w:jc w:val="left"/>
        <w:textAlignment w:val="center"/>
        <w:rPr>
          <w:rFonts w:ascii="宋体" w:hAnsi="宋体"/>
          <w:color w:val="000000"/>
        </w:rPr>
      </w:pPr>
      <w:r>
        <w:rPr>
          <w:rFonts w:ascii="宋体" w:hAnsi="宋体"/>
          <w:color w:val="000000"/>
        </w:rPr>
        <w:drawing>
          <wp:inline distT="0" distB="0" distL="114300" distR="114300">
            <wp:extent cx="3133725" cy="2219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133725" cy="2219325"/>
                    </a:xfrm>
                    <a:prstGeom prst="rect">
                      <a:avLst/>
                    </a:prstGeom>
                  </pic:spPr>
                </pic:pic>
              </a:graphicData>
            </a:graphic>
          </wp:inline>
        </w:drawing>
      </w:r>
      <w:r>
        <w:rPr>
          <w:rFonts w:ascii="宋体" w:hAnsi="宋体"/>
          <w:color w:val="000000"/>
        </w:rPr>
        <w:br w:type="textWrapping"/>
      </w:r>
    </w:p>
    <w:p w14:paraId="3740EDD2">
      <w:pPr>
        <w:tabs>
          <w:tab w:val="left" w:pos="4873"/>
        </w:tabs>
        <w:spacing w:line="360" w:lineRule="auto"/>
        <w:jc w:val="left"/>
        <w:textAlignment w:val="center"/>
        <w:rPr>
          <w:rFonts w:ascii="宋体" w:hAnsi="宋体"/>
          <w:color w:val="000000"/>
        </w:rPr>
      </w:pPr>
      <w:r>
        <w:rPr>
          <w:rFonts w:ascii="宋体" w:hAnsi="宋体"/>
          <w:color w:val="000000"/>
        </w:rPr>
        <w:t>A. 蛋白质、遗传物质</w:t>
      </w:r>
      <w:r>
        <w:rPr>
          <w:rFonts w:ascii="宋体" w:hAnsi="宋体"/>
          <w:color w:val="000000"/>
        </w:rPr>
        <w:tab/>
      </w:r>
      <w:r>
        <w:rPr>
          <w:rFonts w:ascii="宋体" w:hAnsi="宋体"/>
          <w:color w:val="000000"/>
        </w:rPr>
        <w:t>B. 细胞膜、遗传物质</w:t>
      </w:r>
    </w:p>
    <w:p w14:paraId="51375AE9">
      <w:pPr>
        <w:tabs>
          <w:tab w:val="left" w:pos="4873"/>
        </w:tabs>
        <w:spacing w:line="360" w:lineRule="auto"/>
        <w:jc w:val="left"/>
        <w:textAlignment w:val="center"/>
        <w:rPr>
          <w:rFonts w:ascii="宋体" w:hAnsi="宋体"/>
          <w:color w:val="000000"/>
        </w:rPr>
      </w:pPr>
      <w:r>
        <w:rPr>
          <w:rFonts w:ascii="宋体" w:hAnsi="宋体"/>
          <w:color w:val="000000"/>
        </w:rPr>
        <w:t>C. 细胞壁、蛋白质</w:t>
      </w:r>
      <w:r>
        <w:rPr>
          <w:rFonts w:ascii="宋体" w:hAnsi="宋体"/>
          <w:color w:val="000000"/>
        </w:rPr>
        <w:tab/>
      </w:r>
      <w:r>
        <w:rPr>
          <w:rFonts w:ascii="宋体" w:hAnsi="宋体"/>
          <w:color w:val="000000"/>
        </w:rPr>
        <w:t>D. 细胞壁、细胞核</w:t>
      </w:r>
    </w:p>
    <w:p w14:paraId="0FB65D73">
      <w:pPr>
        <w:spacing w:line="360" w:lineRule="auto"/>
        <w:jc w:val="left"/>
        <w:textAlignment w:val="center"/>
        <w:rPr>
          <w:rFonts w:ascii="宋体" w:hAnsi="宋体"/>
          <w:color w:val="000000"/>
        </w:rPr>
      </w:pPr>
      <w:r>
        <w:rPr>
          <w:color w:val="000000"/>
        </w:rPr>
        <w:t xml:space="preserve">19. </w:t>
      </w:r>
      <w:r>
        <w:rPr>
          <w:rFonts w:ascii="宋体" w:hAnsi="宋体"/>
          <w:color w:val="000000"/>
        </w:rPr>
        <w:t>某患者尿液化验的部分结果见下表，你推测其泌尿系统中最可能出现病变的结构是（</w:t>
      </w:r>
      <w:r>
        <w:rPr>
          <w:rFonts w:eastAsia="Times New Roman" w:cs="Times New Roman"/>
          <w:color w:val="000000"/>
        </w:rPr>
        <w:t xml:space="preserve">        </w:t>
      </w:r>
      <w:r>
        <w:rPr>
          <w:rFonts w:ascii="宋体" w:hAnsi="宋体"/>
          <w:color w:val="000000"/>
        </w:rPr>
        <w:t>）</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330"/>
        <w:gridCol w:w="3330"/>
      </w:tblGrid>
      <w:tr w14:paraId="01A5F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944C00">
            <w:pPr>
              <w:spacing w:line="360" w:lineRule="auto"/>
              <w:jc w:val="center"/>
              <w:textAlignment w:val="center"/>
              <w:rPr>
                <w:rFonts w:ascii="宋体" w:hAnsi="宋体"/>
                <w:color w:val="000000"/>
              </w:rPr>
            </w:pPr>
            <w:r>
              <w:rPr>
                <w:rFonts w:ascii="宋体" w:hAnsi="宋体"/>
                <w:color w:val="000000"/>
              </w:rPr>
              <w:t>项目名称</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FCD425">
            <w:pPr>
              <w:spacing w:line="360" w:lineRule="auto"/>
              <w:jc w:val="center"/>
              <w:textAlignment w:val="center"/>
              <w:rPr>
                <w:rFonts w:ascii="宋体" w:hAnsi="宋体"/>
                <w:color w:val="000000"/>
              </w:rPr>
            </w:pPr>
            <w:r>
              <w:rPr>
                <w:rFonts w:ascii="宋体" w:hAnsi="宋体"/>
                <w:color w:val="000000"/>
              </w:rPr>
              <w:t>检验结果</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E8990D">
            <w:pPr>
              <w:spacing w:line="360" w:lineRule="auto"/>
              <w:jc w:val="center"/>
              <w:textAlignment w:val="center"/>
              <w:rPr>
                <w:rFonts w:ascii="宋体" w:hAnsi="宋体"/>
                <w:color w:val="000000"/>
              </w:rPr>
            </w:pPr>
            <w:r>
              <w:rPr>
                <w:rFonts w:ascii="宋体" w:hAnsi="宋体"/>
                <w:color w:val="000000"/>
              </w:rPr>
              <w:t>正常参考值</w:t>
            </w:r>
          </w:p>
        </w:tc>
      </w:tr>
      <w:tr w14:paraId="47FD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B229DA">
            <w:pPr>
              <w:spacing w:line="360" w:lineRule="auto"/>
              <w:jc w:val="center"/>
              <w:textAlignment w:val="center"/>
              <w:rPr>
                <w:rFonts w:ascii="宋体" w:hAnsi="宋体"/>
                <w:color w:val="000000"/>
              </w:rPr>
            </w:pPr>
            <w:r>
              <w:rPr>
                <w:rFonts w:ascii="宋体" w:hAnsi="宋体"/>
                <w:color w:val="000000"/>
              </w:rPr>
              <w:t>尿葡萄糖</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50ABBC">
            <w:pPr>
              <w:spacing w:line="360" w:lineRule="auto"/>
              <w:jc w:val="center"/>
              <w:textAlignment w:val="center"/>
              <w:rPr>
                <w:rFonts w:ascii="宋体" w:hAnsi="宋体"/>
                <w:color w:val="000000"/>
              </w:rPr>
            </w:pPr>
            <w:r>
              <w:rPr>
                <w:rFonts w:ascii="宋体" w:hAnsi="宋体"/>
                <w:color w:val="000000"/>
              </w:rPr>
              <w:t>阴性</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24474C">
            <w:pPr>
              <w:spacing w:line="360" w:lineRule="auto"/>
              <w:jc w:val="center"/>
              <w:textAlignment w:val="center"/>
              <w:rPr>
                <w:rFonts w:ascii="宋体" w:hAnsi="宋体"/>
                <w:color w:val="000000"/>
              </w:rPr>
            </w:pPr>
            <w:r>
              <w:rPr>
                <w:rFonts w:ascii="宋体" w:hAnsi="宋体"/>
                <w:color w:val="000000"/>
              </w:rPr>
              <w:t>阴性</w:t>
            </w:r>
          </w:p>
        </w:tc>
      </w:tr>
      <w:tr w14:paraId="1D0B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FBAB6E">
            <w:pPr>
              <w:spacing w:line="360" w:lineRule="auto"/>
              <w:jc w:val="center"/>
              <w:textAlignment w:val="center"/>
              <w:rPr>
                <w:rFonts w:ascii="宋体" w:hAnsi="宋体"/>
                <w:color w:val="000000"/>
              </w:rPr>
            </w:pPr>
            <w:r>
              <w:rPr>
                <w:rFonts w:ascii="宋体" w:hAnsi="宋体"/>
                <w:color w:val="000000"/>
              </w:rPr>
              <w:t>尿蛋白</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BCF114">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9ADE76">
            <w:pPr>
              <w:spacing w:line="360" w:lineRule="auto"/>
              <w:jc w:val="center"/>
              <w:textAlignment w:val="center"/>
              <w:rPr>
                <w:rFonts w:ascii="宋体" w:hAnsi="宋体"/>
                <w:color w:val="000000"/>
              </w:rPr>
            </w:pPr>
            <w:r>
              <w:rPr>
                <w:rFonts w:ascii="宋体" w:hAnsi="宋体"/>
                <w:color w:val="000000"/>
              </w:rPr>
              <w:t>阴性</w:t>
            </w:r>
          </w:p>
        </w:tc>
      </w:tr>
      <w:tr w14:paraId="6BC5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C1B38">
            <w:pPr>
              <w:spacing w:line="360" w:lineRule="auto"/>
              <w:jc w:val="center"/>
              <w:textAlignment w:val="center"/>
              <w:rPr>
                <w:rFonts w:ascii="宋体" w:hAnsi="宋体"/>
                <w:color w:val="000000"/>
              </w:rPr>
            </w:pPr>
            <w:r>
              <w:rPr>
                <w:rFonts w:ascii="宋体" w:hAnsi="宋体"/>
                <w:color w:val="000000"/>
              </w:rPr>
              <w:t>镜检红细胞</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B3786F">
            <w:pPr>
              <w:spacing w:line="360" w:lineRule="auto"/>
              <w:jc w:val="center"/>
              <w:textAlignment w:val="center"/>
              <w:rPr>
                <w:rFonts w:eastAsia="Times New Roman" w:cs="Times New Roman"/>
                <w:color w:val="000000"/>
              </w:rPr>
            </w:pPr>
            <w:r>
              <w:rPr>
                <w:rFonts w:eastAsia="Times New Roman" w:cs="Times New Roman"/>
                <w:color w:val="000000"/>
              </w:rPr>
              <w:t>&gt;30↑</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23D84F">
            <w:pPr>
              <w:spacing w:line="360" w:lineRule="auto"/>
              <w:jc w:val="center"/>
              <w:textAlignment w:val="center"/>
              <w:rPr>
                <w:rFonts w:eastAsia="Times New Roman" w:cs="Times New Roman"/>
                <w:color w:val="000000"/>
              </w:rPr>
            </w:pPr>
            <w:r>
              <w:rPr>
                <w:rFonts w:eastAsia="Times New Roman" w:cs="Times New Roman"/>
                <w:color w:val="000000"/>
              </w:rPr>
              <w:t>0~3</w:t>
            </w:r>
          </w:p>
        </w:tc>
      </w:tr>
    </w:tbl>
    <w:p w14:paraId="6D76C9FF">
      <w:pPr>
        <w:spacing w:line="360" w:lineRule="auto"/>
        <w:jc w:val="left"/>
        <w:textAlignment w:val="center"/>
        <w:rPr>
          <w:rFonts w:ascii="宋体" w:hAnsi="宋体"/>
          <w:color w:val="000000"/>
        </w:rPr>
      </w:pPr>
      <w:r>
        <w:rPr>
          <w:rFonts w:ascii="宋体" w:hAnsi="宋体"/>
          <w:color w:val="000000"/>
        </w:rPr>
        <w:t>注：</w:t>
      </w:r>
      <w:r>
        <w:rPr>
          <w:rFonts w:eastAsia="Times New Roman" w:cs="Times New Roman"/>
          <w:color w:val="000000"/>
        </w:rPr>
        <w:t>“</w:t>
      </w:r>
      <w:r>
        <w:rPr>
          <w:rFonts w:ascii="宋体" w:hAnsi="宋体"/>
          <w:color w:val="000000"/>
        </w:rPr>
        <w:t>阴性</w:t>
      </w:r>
      <w:r>
        <w:rPr>
          <w:rFonts w:eastAsia="Times New Roman" w:cs="Times New Roman"/>
          <w:color w:val="000000"/>
        </w:rPr>
        <w:t>”</w:t>
      </w:r>
      <w:r>
        <w:rPr>
          <w:rFonts w:ascii="宋体" w:hAnsi="宋体"/>
          <w:color w:val="000000"/>
        </w:rPr>
        <w:t>表示</w:t>
      </w:r>
      <w:r>
        <w:rPr>
          <w:rFonts w:eastAsia="Times New Roman" w:cs="Times New Roman"/>
          <w:color w:val="000000"/>
        </w:rPr>
        <w:t>0</w:t>
      </w:r>
      <w:r>
        <w:rPr>
          <w:rFonts w:ascii="宋体" w:hAnsi="宋体"/>
          <w:color w:val="000000"/>
        </w:rPr>
        <w:t>或检测不到</w:t>
      </w:r>
    </w:p>
    <w:p w14:paraId="7BDF9F3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输尿管</w:t>
      </w:r>
      <w:r>
        <w:rPr>
          <w:rFonts w:ascii="宋体" w:hAnsi="宋体"/>
          <w:color w:val="000000"/>
        </w:rPr>
        <w:tab/>
      </w:r>
      <w:r>
        <w:rPr>
          <w:rFonts w:ascii="宋体" w:hAnsi="宋体"/>
          <w:color w:val="000000"/>
        </w:rPr>
        <w:t>B. 肾小管</w:t>
      </w:r>
      <w:r>
        <w:rPr>
          <w:rFonts w:ascii="宋体" w:hAnsi="宋体"/>
          <w:color w:val="000000"/>
        </w:rPr>
        <w:tab/>
      </w:r>
      <w:r>
        <w:rPr>
          <w:rFonts w:ascii="宋体" w:hAnsi="宋体"/>
          <w:color w:val="000000"/>
        </w:rPr>
        <w:t>C. 膀胱</w:t>
      </w:r>
      <w:r>
        <w:rPr>
          <w:rFonts w:ascii="宋体" w:hAnsi="宋体"/>
          <w:color w:val="000000"/>
        </w:rPr>
        <w:tab/>
      </w:r>
      <w:r>
        <w:rPr>
          <w:rFonts w:ascii="宋体" w:hAnsi="宋体"/>
          <w:color w:val="000000"/>
        </w:rPr>
        <w:t>D. 肾小球</w:t>
      </w:r>
    </w:p>
    <w:p w14:paraId="069B8B22">
      <w:pPr>
        <w:spacing w:line="360" w:lineRule="auto"/>
        <w:jc w:val="left"/>
        <w:textAlignment w:val="center"/>
        <w:rPr>
          <w:rFonts w:ascii="宋体" w:hAnsi="宋体"/>
          <w:color w:val="000000"/>
        </w:rPr>
      </w:pPr>
      <w:r>
        <w:rPr>
          <w:color w:val="000000"/>
        </w:rPr>
        <w:t xml:space="preserve">20. </w:t>
      </w:r>
      <w:r>
        <w:rPr>
          <w:rFonts w:ascii="宋体" w:hAnsi="宋体"/>
          <w:color w:val="000000"/>
        </w:rPr>
        <w:t>人难免会生病，也难免有烦恼。以下几人在生病或烦恼时的做法，正确的是（</w:t>
      </w:r>
      <w:r>
        <w:rPr>
          <w:rFonts w:eastAsia="Times New Roman" w:cs="Times New Roman"/>
          <w:color w:val="000000"/>
        </w:rPr>
        <w:t xml:space="preserve">        </w:t>
      </w:r>
      <w:r>
        <w:rPr>
          <w:rFonts w:ascii="宋体" w:hAnsi="宋体"/>
          <w:color w:val="000000"/>
        </w:rPr>
        <w:t>）</w:t>
      </w:r>
    </w:p>
    <w:p w14:paraId="4D348E17">
      <w:pPr>
        <w:spacing w:line="360" w:lineRule="auto"/>
        <w:jc w:val="left"/>
        <w:textAlignment w:val="center"/>
        <w:rPr>
          <w:rFonts w:ascii="宋体" w:hAnsi="宋体"/>
          <w:color w:val="000000"/>
        </w:rPr>
      </w:pPr>
      <w:r>
        <w:rPr>
          <w:rFonts w:ascii="宋体" w:hAnsi="宋体"/>
          <w:color w:val="000000"/>
        </w:rPr>
        <w:t>A. 小王只要一感冒，就立即服用抗生素</w:t>
      </w:r>
    </w:p>
    <w:p w14:paraId="6B88EF90">
      <w:pPr>
        <w:spacing w:line="360" w:lineRule="auto"/>
        <w:jc w:val="left"/>
        <w:textAlignment w:val="center"/>
        <w:rPr>
          <w:rFonts w:ascii="宋体" w:hAnsi="宋体"/>
          <w:color w:val="000000"/>
        </w:rPr>
      </w:pPr>
      <w:r>
        <w:rPr>
          <w:rFonts w:ascii="宋体" w:hAnsi="宋体"/>
          <w:color w:val="000000"/>
        </w:rPr>
        <w:t>B. 小李为早点治好病，把用药量加倍</w:t>
      </w:r>
    </w:p>
    <w:p w14:paraId="2283119A">
      <w:pPr>
        <w:spacing w:line="360" w:lineRule="auto"/>
        <w:jc w:val="left"/>
        <w:textAlignment w:val="center"/>
        <w:rPr>
          <w:rFonts w:ascii="宋体" w:hAnsi="宋体"/>
          <w:color w:val="000000"/>
        </w:rPr>
      </w:pPr>
      <w:r>
        <w:rPr>
          <w:rFonts w:ascii="宋体" w:hAnsi="宋体"/>
          <w:color w:val="000000"/>
        </w:rPr>
        <w:t>C. 小赵用药前，详细阅读药品标签和说明书</w:t>
      </w:r>
    </w:p>
    <w:p w14:paraId="7896C49C">
      <w:pPr>
        <w:spacing w:line="360" w:lineRule="auto"/>
        <w:jc w:val="left"/>
        <w:textAlignment w:val="center"/>
        <w:rPr>
          <w:rFonts w:ascii="宋体" w:hAnsi="宋体"/>
          <w:color w:val="000000"/>
        </w:rPr>
      </w:pPr>
      <w:r>
        <w:rPr>
          <w:rFonts w:ascii="宋体" w:hAnsi="宋体"/>
          <w:color w:val="000000"/>
        </w:rPr>
        <w:t>D. 小张为摆脱烦恼，服用摇头丸</w:t>
      </w:r>
    </w:p>
    <w:p w14:paraId="147B390B">
      <w:pPr>
        <w:spacing w:line="360" w:lineRule="auto"/>
        <w:jc w:val="left"/>
        <w:textAlignment w:val="center"/>
        <w:rPr>
          <w:rFonts w:ascii="宋体" w:hAnsi="宋体"/>
          <w:b/>
          <w:color w:val="000000"/>
          <w:sz w:val="24"/>
        </w:rPr>
      </w:pPr>
      <w:r>
        <w:rPr>
          <w:rFonts w:ascii="宋体" w:hAnsi="宋体"/>
          <w:b/>
          <w:color w:val="000000"/>
          <w:sz w:val="24"/>
        </w:rPr>
        <w:t>二、非选择题</w:t>
      </w:r>
    </w:p>
    <w:p w14:paraId="45D2FD93">
      <w:pPr>
        <w:spacing w:line="360" w:lineRule="auto"/>
        <w:jc w:val="left"/>
        <w:textAlignment w:val="center"/>
        <w:rPr>
          <w:rFonts w:ascii="宋体" w:hAnsi="宋体"/>
          <w:color w:val="000000"/>
        </w:rPr>
      </w:pPr>
      <w:r>
        <w:rPr>
          <w:color w:val="000000"/>
        </w:rPr>
        <w:t xml:space="preserve">21. </w:t>
      </w:r>
      <w:r>
        <w:rPr>
          <w:rFonts w:ascii="宋体" w:hAnsi="宋体"/>
          <w:color w:val="000000"/>
        </w:rPr>
        <w:t>资料分析：虎年说虎</w:t>
      </w:r>
    </w:p>
    <w:p w14:paraId="50D67501">
      <w:pPr>
        <w:spacing w:line="360" w:lineRule="auto"/>
        <w:jc w:val="left"/>
        <w:textAlignment w:val="center"/>
        <w:rPr>
          <w:rFonts w:ascii="宋体" w:hAnsi="宋体"/>
          <w:color w:val="000000"/>
        </w:rPr>
      </w:pPr>
      <w:r>
        <w:rPr>
          <w:rFonts w:eastAsia="Times New Roman" w:cs="Times New Roman"/>
          <w:color w:val="000000"/>
        </w:rPr>
        <w:t>2022</w:t>
      </w:r>
      <w:r>
        <w:rPr>
          <w:rFonts w:ascii="宋体" w:hAnsi="宋体"/>
          <w:color w:val="000000"/>
        </w:rPr>
        <w:t>年是中国农历虎年。在中国人眼里，虎具有“王者”风范，是“祥瑞”的象征。现在请把目光聚焦于我们的“王者”吧。</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38"/>
        <w:gridCol w:w="4787"/>
      </w:tblGrid>
      <w:tr w14:paraId="49F47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dashSmallGap" w:color="000000" w:sz="6" w:space="0"/>
              <w:left w:val="single" w:color="000000" w:sz="6" w:space="0"/>
              <w:bottom w:val="single" w:color="000000" w:sz="6" w:space="0"/>
              <w:right w:val="single" w:color="000000" w:sz="6" w:space="0"/>
            </w:tcBorders>
            <w:tcMar>
              <w:top w:w="75" w:type="dxa"/>
              <w:bottom w:w="75" w:type="dxa"/>
            </w:tcMar>
            <w:vAlign w:val="center"/>
          </w:tcPr>
          <w:p w14:paraId="4FD05DE8">
            <w:pPr>
              <w:spacing w:line="360" w:lineRule="auto"/>
              <w:jc w:val="left"/>
              <w:textAlignment w:val="center"/>
              <w:rPr>
                <w:rFonts w:ascii="宋体" w:hAnsi="宋体"/>
                <w:color w:val="000000"/>
              </w:rPr>
            </w:pPr>
            <w:r>
              <w:rPr>
                <w:rFonts w:ascii="宋体" w:hAnsi="宋体"/>
                <w:color w:val="000000"/>
              </w:rPr>
              <w:t>东北虎豹国家公园</w:t>
            </w:r>
          </w:p>
          <w:p w14:paraId="552D6E5A">
            <w:pPr>
              <w:spacing w:line="360" w:lineRule="auto"/>
              <w:ind w:firstLine="480"/>
              <w:jc w:val="left"/>
              <w:textAlignment w:val="center"/>
              <w:rPr>
                <w:rFonts w:ascii="宋体" w:hAnsi="宋体"/>
                <w:color w:val="000000"/>
              </w:rPr>
            </w:pPr>
            <w:r>
              <w:rPr>
                <w:rFonts w:eastAsia="Times New Roman" w:cs="Times New Roman"/>
                <w:color w:val="000000"/>
              </w:rPr>
              <w:t>2021</w:t>
            </w:r>
            <w:r>
              <w:rPr>
                <w:rFonts w:ascii="宋体" w:hAnsi="宋体"/>
                <w:color w:val="000000"/>
              </w:rPr>
              <w:t>年</w:t>
            </w:r>
            <w:r>
              <w:rPr>
                <w:rFonts w:eastAsia="Times New Roman" w:cs="Times New Roman"/>
                <w:color w:val="000000"/>
              </w:rPr>
              <w:t>10</w:t>
            </w:r>
            <w:r>
              <w:rPr>
                <w:rFonts w:ascii="宋体" w:hAnsi="宋体"/>
                <w:color w:val="000000"/>
              </w:rPr>
              <w:t>月，在联合国昆明生物多样性大会期间，我国政府确立了首批国家公园，东北虎豹国家公园名列其中，主要保护东北虎、东北豹等。该公园地处亚洲温带针阔叶混交林的中心地带，跨吉林、黑龙江两省，与俄罗斯、朝鲜毗邻，生存着我国境内唯一具有繁殖家族的野生东北虎种群。</w:t>
            </w:r>
          </w:p>
        </w:tc>
        <w:tc>
          <w:tcPr>
            <w:tcW w:w="0" w:type="auto"/>
            <w:tcBorders>
              <w:top w:val="dashSmallGap" w:color="000000" w:sz="6" w:space="0"/>
              <w:left w:val="single" w:color="000000" w:sz="6" w:space="0"/>
              <w:bottom w:val="single" w:color="000000" w:sz="6" w:space="0"/>
              <w:right w:val="single" w:color="000000" w:sz="6" w:space="0"/>
            </w:tcBorders>
            <w:tcMar>
              <w:top w:w="75" w:type="dxa"/>
              <w:bottom w:w="75" w:type="dxa"/>
            </w:tcMar>
            <w:vAlign w:val="center"/>
          </w:tcPr>
          <w:p w14:paraId="771AD994">
            <w:pPr>
              <w:spacing w:line="360" w:lineRule="auto"/>
              <w:jc w:val="left"/>
              <w:textAlignment w:val="center"/>
              <w:rPr>
                <w:rFonts w:ascii="宋体" w:hAnsi="宋体"/>
                <w:color w:val="000000"/>
              </w:rPr>
            </w:pPr>
            <w:r>
              <w:rPr>
                <w:rFonts w:ascii="宋体" w:hAnsi="宋体"/>
                <w:color w:val="000000"/>
              </w:rPr>
              <w:t>东北虎</w:t>
            </w:r>
          </w:p>
          <w:p w14:paraId="7BCE32C1">
            <w:pPr>
              <w:spacing w:line="360" w:lineRule="auto"/>
              <w:ind w:firstLine="480"/>
              <w:jc w:val="left"/>
              <w:textAlignment w:val="center"/>
              <w:rPr>
                <w:rFonts w:ascii="宋体" w:hAnsi="宋体"/>
                <w:color w:val="000000"/>
              </w:rPr>
            </w:pPr>
            <w:r>
              <w:rPr>
                <w:rFonts w:ascii="宋体" w:hAnsi="宋体"/>
                <w:color w:val="000000"/>
              </w:rPr>
              <w:drawing>
                <wp:inline distT="0" distB="0" distL="114300" distR="114300">
                  <wp:extent cx="876300" cy="6477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876300" cy="647700"/>
                          </a:xfrm>
                          <a:prstGeom prst="rect">
                            <a:avLst/>
                          </a:prstGeom>
                        </pic:spPr>
                      </pic:pic>
                    </a:graphicData>
                  </a:graphic>
                </wp:inline>
              </w:drawing>
            </w:r>
            <w:r>
              <w:rPr>
                <w:rFonts w:ascii="宋体" w:hAnsi="宋体"/>
                <w:color w:val="000000"/>
              </w:rPr>
              <w:t>由于人类的大肆猎捕，以及乱砍滥伐导致其栖息地缩减和碎片化，野生东北虎已成为世界上最濒危的动物之一。幼虎成长十分艰难，通常雖虎一胎繁育了只幼虎，只有</w:t>
            </w:r>
            <w:r>
              <w:rPr>
                <w:rFonts w:eastAsia="Times New Roman" w:cs="Times New Roman"/>
                <w:color w:val="000000"/>
              </w:rPr>
              <w:t>1</w:t>
            </w:r>
            <w:r>
              <w:rPr>
                <w:rFonts w:ascii="宋体" w:hAnsi="宋体"/>
                <w:color w:val="000000"/>
              </w:rPr>
              <w:t>只能成功长大。东北虎主要捕食野猪（杂食性动物），以及梅花鹿、狍子等大型植食性动物，偶尔也会捕食松鸡等小型动物。对其猎物的乱捕乱猎，也是导致东北虎濒危的重要原因。</w:t>
            </w:r>
          </w:p>
        </w:tc>
      </w:tr>
    </w:tbl>
    <w:p w14:paraId="7838256F">
      <w:pPr>
        <w:spacing w:line="360" w:lineRule="auto"/>
        <w:jc w:val="left"/>
        <w:textAlignment w:val="center"/>
        <w:rPr>
          <w:rFonts w:ascii="宋体" w:hAnsi="宋体"/>
          <w:color w:val="000000"/>
        </w:rPr>
      </w:pPr>
      <w:r>
        <w:rPr>
          <w:rFonts w:ascii="宋体" w:hAnsi="宋体"/>
          <w:color w:val="000000"/>
        </w:rPr>
        <w:t>分析以上资料，结合相关知识回答问题：</w:t>
      </w:r>
    </w:p>
    <w:p w14:paraId="0542995E">
      <w:pPr>
        <w:spacing w:line="360" w:lineRule="auto"/>
        <w:jc w:val="left"/>
        <w:textAlignment w:val="center"/>
        <w:rPr>
          <w:rFonts w:ascii="宋体" w:hAnsi="宋体"/>
          <w:color w:val="000000"/>
        </w:rPr>
      </w:pPr>
      <w:r>
        <w:rPr>
          <w:rFonts w:ascii="宋体" w:hAnsi="宋体"/>
          <w:color w:val="000000"/>
        </w:rPr>
        <w:t>（1）东北虎豹国家公园主要的生态系统类型是______，其中影响东北虎生活的非生物因素有______等。东北虎是生态系统中的顶级捕食者，其参与的食物链有______等。</w:t>
      </w:r>
    </w:p>
    <w:p w14:paraId="438566DD">
      <w:pPr>
        <w:spacing w:line="360" w:lineRule="auto"/>
        <w:jc w:val="left"/>
        <w:textAlignment w:val="center"/>
        <w:rPr>
          <w:rFonts w:ascii="宋体" w:hAnsi="宋体"/>
          <w:color w:val="000000"/>
        </w:rPr>
      </w:pPr>
      <w:r>
        <w:rPr>
          <w:rFonts w:ascii="宋体" w:hAnsi="宋体"/>
          <w:color w:val="000000"/>
        </w:rPr>
        <w:t>（2）东北虎属于______，依据之一是______</w:t>
      </w:r>
    </w:p>
    <w:p w14:paraId="38050AD9">
      <w:pPr>
        <w:spacing w:line="360" w:lineRule="auto"/>
        <w:jc w:val="left"/>
        <w:textAlignment w:val="center"/>
        <w:rPr>
          <w:color w:val="000000"/>
        </w:rPr>
      </w:pPr>
      <w:r>
        <w:rPr>
          <w:rFonts w:ascii="宋体" w:hAnsi="宋体"/>
          <w:color w:val="000000"/>
        </w:rPr>
        <w:t>（3）虎的毛色一般为黄色，带有黑色条纹。曾有人发现一只罕见的雄性孟加拉白虎，让其后代之间进行的一次近亲繁殖如图，据此推测，隐性性状是______。你认为留住白虎这一稀有类型有什么意义？______</w:t>
      </w:r>
      <w:r>
        <w:rPr>
          <w:color w:val="000000"/>
        </w:rPr>
        <w:t xml:space="preserve"> 。</w:t>
      </w:r>
      <w:r>
        <w:rPr>
          <w:rFonts w:ascii="宋体" w:hAnsi="宋体"/>
          <w:color w:val="000000"/>
        </w:rPr>
        <w:br w:type="textWrapping"/>
      </w:r>
      <w:r>
        <w:rPr>
          <w:rFonts w:ascii="宋体" w:hAnsi="宋体"/>
          <w:color w:val="000000"/>
        </w:rPr>
        <w:drawing>
          <wp:inline distT="0" distB="0" distL="114300" distR="114300">
            <wp:extent cx="1457325" cy="1400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457325" cy="1400175"/>
                    </a:xfrm>
                    <a:prstGeom prst="rect">
                      <a:avLst/>
                    </a:prstGeom>
                  </pic:spPr>
                </pic:pic>
              </a:graphicData>
            </a:graphic>
          </wp:inline>
        </w:drawing>
      </w:r>
    </w:p>
    <w:p w14:paraId="03AD62EF">
      <w:pPr>
        <w:spacing w:line="360" w:lineRule="auto"/>
        <w:jc w:val="left"/>
        <w:textAlignment w:val="center"/>
        <w:rPr>
          <w:rFonts w:ascii="宋体" w:hAnsi="宋体"/>
          <w:color w:val="000000"/>
        </w:rPr>
      </w:pPr>
      <w:r>
        <w:rPr>
          <w:rFonts w:ascii="宋体" w:hAnsi="宋体"/>
          <w:color w:val="000000"/>
        </w:rPr>
        <w:t>（4）人常说“照猫画虎”，但从图可以看出，与虎亲缘关系最近的不是猫，而是______。猫科动物如此多姿多彩，按照达尔文的观点来解释，这是______的结果。</w:t>
      </w:r>
      <w:r>
        <w:rPr>
          <w:rFonts w:ascii="宋体" w:hAnsi="宋体"/>
          <w:color w:val="000000"/>
        </w:rPr>
        <w:br w:type="textWrapping"/>
      </w:r>
      <w:r>
        <w:rPr>
          <w:rFonts w:ascii="宋体" w:hAnsi="宋体"/>
          <w:color w:val="000000"/>
        </w:rPr>
        <w:drawing>
          <wp:inline distT="0" distB="0" distL="114300" distR="114300">
            <wp:extent cx="2771775" cy="21336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771775" cy="2133600"/>
                    </a:xfrm>
                    <a:prstGeom prst="rect">
                      <a:avLst/>
                    </a:prstGeom>
                  </pic:spPr>
                </pic:pic>
              </a:graphicData>
            </a:graphic>
          </wp:inline>
        </w:drawing>
      </w:r>
    </w:p>
    <w:p w14:paraId="3D002F61">
      <w:pPr>
        <w:spacing w:line="360" w:lineRule="auto"/>
        <w:jc w:val="left"/>
        <w:textAlignment w:val="center"/>
        <w:rPr>
          <w:rFonts w:ascii="宋体" w:hAnsi="宋体"/>
          <w:color w:val="000000"/>
        </w:rPr>
      </w:pPr>
      <w:r>
        <w:rPr>
          <w:rFonts w:ascii="宋体" w:hAnsi="宋体"/>
          <w:color w:val="000000"/>
        </w:rPr>
        <w:t>（5）研究发现，用山羊奶人工喂养的幼虎与虎母乳喂养的幼虎相比，肠道中益生菌减少、致病菌增多，这对保护东北虎有什么启示？______。除了这一点，以及建立国家公园，你认为还可以采取哪些措施保护东北虎？______</w:t>
      </w:r>
    </w:p>
    <w:p w14:paraId="2C986472">
      <w:pPr>
        <w:spacing w:line="360" w:lineRule="auto"/>
        <w:jc w:val="left"/>
        <w:textAlignment w:val="center"/>
        <w:rPr>
          <w:rFonts w:ascii="宋体" w:hAnsi="宋体"/>
          <w:color w:val="000000"/>
        </w:rPr>
      </w:pPr>
      <w:r>
        <w:rPr>
          <w:color w:val="000000"/>
        </w:rPr>
        <w:t xml:space="preserve">22. </w:t>
      </w:r>
      <w:r>
        <w:rPr>
          <w:rFonts w:ascii="宋体" w:hAnsi="宋体"/>
          <w:color w:val="000000"/>
        </w:rPr>
        <w:t>识图作答：脑与健康</w:t>
      </w:r>
    </w:p>
    <w:p w14:paraId="1A200872">
      <w:pPr>
        <w:spacing w:line="360" w:lineRule="auto"/>
        <w:jc w:val="left"/>
        <w:textAlignment w:val="center"/>
        <w:rPr>
          <w:rFonts w:eastAsia="Times New Roman" w:cs="Times New Roman"/>
          <w:color w:val="000000"/>
        </w:rPr>
      </w:pPr>
      <w:r>
        <w:rPr>
          <w:rFonts w:ascii="宋体" w:hAnsi="宋体"/>
          <w:color w:val="000000"/>
        </w:rPr>
        <w:t>“脑科学”与“生命健康”分别是自然科学发展前沿“八大领域”之一，脑对我们的生命安全与健康也至关重要。请参考下图，结合相关知识回答问题：</w:t>
      </w:r>
      <w:r>
        <w:rPr>
          <w:rFonts w:eastAsia="Times New Roman" w:cs="Times New Roman"/>
          <w:color w:val="000000"/>
        </w:rPr>
        <w:t>([]</w:t>
      </w:r>
      <w:r>
        <w:rPr>
          <w:rFonts w:ascii="宋体" w:hAnsi="宋体"/>
          <w:color w:val="000000"/>
        </w:rPr>
        <w:t>内填图中标号</w:t>
      </w:r>
      <w:r>
        <w:rPr>
          <w:rFonts w:eastAsia="Times New Roman" w:cs="Times New Roman"/>
          <w:color w:val="000000"/>
        </w:rPr>
        <w:t>)</w:t>
      </w:r>
    </w:p>
    <w:p w14:paraId="4002F2A2">
      <w:pPr>
        <w:spacing w:line="360" w:lineRule="auto"/>
        <w:jc w:val="left"/>
        <w:textAlignment w:val="center"/>
        <w:rPr>
          <w:color w:val="000000"/>
        </w:rPr>
      </w:pPr>
      <w:r>
        <w:rPr>
          <w:rFonts w:ascii="宋体" w:hAnsi="宋体"/>
          <w:color w:val="000000"/>
        </w:rPr>
        <w:drawing>
          <wp:inline distT="0" distB="0" distL="114300" distR="114300">
            <wp:extent cx="4667250" cy="2495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667250" cy="2495550"/>
                    </a:xfrm>
                    <a:prstGeom prst="rect">
                      <a:avLst/>
                    </a:prstGeom>
                  </pic:spPr>
                </pic:pic>
              </a:graphicData>
            </a:graphic>
          </wp:inline>
        </w:drawing>
      </w:r>
    </w:p>
    <w:p w14:paraId="600F7653">
      <w:pPr>
        <w:spacing w:line="360" w:lineRule="auto"/>
        <w:jc w:val="left"/>
        <w:textAlignment w:val="center"/>
        <w:rPr>
          <w:rFonts w:ascii="宋体" w:hAnsi="宋体"/>
          <w:color w:val="000000"/>
        </w:rPr>
      </w:pPr>
      <w:r>
        <w:rPr>
          <w:rFonts w:ascii="宋体" w:hAnsi="宋体"/>
          <w:color w:val="000000"/>
        </w:rPr>
        <w:t>（1）人脑中，调节呼吸、心跳等人体基本生命活动的中枢位于脑干即图一所示的</w:t>
      </w:r>
      <w:r>
        <w:rPr>
          <w:rFonts w:eastAsia="Times New Roman" w:cs="Times New Roman"/>
          <w:color w:val="000000"/>
        </w:rPr>
        <w:t>[</w:t>
      </w:r>
      <w:r>
        <w:rPr>
          <w:rFonts w:ascii="宋体" w:hAnsi="宋体"/>
          <w:color w:val="000000"/>
        </w:rPr>
        <w:t>___</w:t>
      </w:r>
      <w:r>
        <w:rPr>
          <w:rFonts w:eastAsia="Times New Roman" w:cs="Times New Roman"/>
          <w:color w:val="000000"/>
        </w:rPr>
        <w:t>]</w:t>
      </w:r>
      <w:r>
        <w:rPr>
          <w:rFonts w:ascii="宋体" w:hAnsi="宋体"/>
          <w:color w:val="000000"/>
        </w:rPr>
        <w:t>中，因此脑干被称为人的</w:t>
      </w:r>
      <w:r>
        <w:rPr>
          <w:rFonts w:eastAsia="Times New Roman" w:cs="Times New Roman"/>
          <w:color w:val="000000"/>
        </w:rPr>
        <w:t>“</w:t>
      </w:r>
      <w:r>
        <w:rPr>
          <w:rFonts w:ascii="宋体" w:hAnsi="宋体"/>
          <w:color w:val="000000"/>
        </w:rPr>
        <w:t>活命中枢</w:t>
      </w:r>
      <w:r>
        <w:rPr>
          <w:rFonts w:eastAsia="Times New Roman" w:cs="Times New Roman"/>
          <w:color w:val="000000"/>
        </w:rPr>
        <w:t>”</w:t>
      </w:r>
      <w:r>
        <w:rPr>
          <w:rFonts w:ascii="宋体" w:hAnsi="宋体"/>
          <w:color w:val="000000"/>
        </w:rPr>
        <w:t>。</w:t>
      </w:r>
    </w:p>
    <w:p w14:paraId="1123DE59">
      <w:pPr>
        <w:spacing w:line="360" w:lineRule="auto"/>
        <w:jc w:val="left"/>
        <w:textAlignment w:val="center"/>
        <w:rPr>
          <w:rFonts w:ascii="宋体" w:hAnsi="宋体"/>
          <w:color w:val="000000"/>
        </w:rPr>
      </w:pPr>
      <w:r>
        <w:rPr>
          <w:rFonts w:ascii="宋体" w:hAnsi="宋体"/>
          <w:color w:val="000000"/>
        </w:rPr>
        <w:t>（2）某人因脑部不适就医，医生诊断其</w:t>
      </w:r>
      <w:r>
        <w:rPr>
          <w:rFonts w:eastAsia="Times New Roman" w:cs="Times New Roman"/>
          <w:color w:val="000000"/>
        </w:rPr>
        <w:t>[</w:t>
      </w:r>
      <w:r>
        <w:rPr>
          <w:rFonts w:ascii="宋体" w:hAnsi="宋体"/>
          <w:color w:val="000000"/>
        </w:rPr>
        <w:t>___</w:t>
      </w:r>
      <w:r>
        <w:rPr>
          <w:rFonts w:eastAsia="Times New Roman" w:cs="Times New Roman"/>
          <w:color w:val="000000"/>
        </w:rPr>
        <w:t>]</w:t>
      </w:r>
      <w:r>
        <w:rPr>
          <w:rFonts w:ascii="宋体" w:hAnsi="宋体"/>
          <w:color w:val="000000"/>
        </w:rPr>
        <w:t>颈部动脉管腔狭窄，影响了心脏通过______体循环</w:t>
      </w:r>
      <w:r>
        <w:rPr>
          <w:rFonts w:eastAsia="Times New Roman" w:cs="Times New Roman"/>
          <w:color w:val="000000"/>
        </w:rPr>
        <w:t>(</w:t>
      </w:r>
      <w:r>
        <w:rPr>
          <w:rFonts w:ascii="宋体" w:hAnsi="宋体"/>
          <w:color w:val="000000"/>
        </w:rPr>
        <w:t>选填：体循环；肺循环</w:t>
      </w:r>
      <w:r>
        <w:rPr>
          <w:rFonts w:eastAsia="Times New Roman" w:cs="Times New Roman"/>
          <w:color w:val="000000"/>
        </w:rPr>
        <w:t>)</w:t>
      </w:r>
      <w:r>
        <w:rPr>
          <w:rFonts w:ascii="宋体" w:hAnsi="宋体"/>
          <w:color w:val="000000"/>
        </w:rPr>
        <w:t>向脑部的供血。其脑部不适可能与图二所示脑的基本单位</w:t>
      </w:r>
      <w:r>
        <w:rPr>
          <w:rFonts w:eastAsia="Times New Roman" w:cs="Times New Roman"/>
          <w:color w:val="000000"/>
        </w:rPr>
        <w:t>A</w:t>
      </w:r>
      <w:r>
        <w:rPr>
          <w:rFonts w:ascii="宋体" w:hAnsi="宋体"/>
          <w:color w:val="000000"/>
        </w:rPr>
        <w:t>______缺氧有关。正常情况下，</w:t>
      </w:r>
      <w:r>
        <w:rPr>
          <w:rFonts w:eastAsia="Times New Roman" w:cs="Times New Roman"/>
          <w:color w:val="000000"/>
        </w:rPr>
        <w:t>B(</w:t>
      </w:r>
      <w:r>
        <w:rPr>
          <w:rFonts w:ascii="宋体" w:hAnsi="宋体"/>
          <w:color w:val="000000"/>
        </w:rPr>
        <w:t>毛细血管</w:t>
      </w:r>
      <w:r>
        <w:rPr>
          <w:rFonts w:eastAsia="Times New Roman" w:cs="Times New Roman"/>
          <w:color w:val="000000"/>
        </w:rPr>
        <w:t>)</w:t>
      </w:r>
      <w:r>
        <w:rPr>
          <w:rFonts w:ascii="宋体" w:hAnsi="宋体"/>
          <w:color w:val="000000"/>
        </w:rPr>
        <w:t>能为</w:t>
      </w:r>
      <w:r>
        <w:rPr>
          <w:rFonts w:eastAsia="Times New Roman" w:cs="Times New Roman"/>
          <w:color w:val="000000"/>
        </w:rPr>
        <w:t>A</w:t>
      </w:r>
      <w:r>
        <w:rPr>
          <w:rFonts w:ascii="宋体" w:hAnsi="宋体"/>
          <w:color w:val="000000"/>
        </w:rPr>
        <w:t>提供充足的营养物质和氧，</w:t>
      </w:r>
      <w:r>
        <w:rPr>
          <w:rFonts w:eastAsia="Times New Roman" w:cs="Times New Roman"/>
          <w:color w:val="000000"/>
        </w:rPr>
        <w:t>B</w:t>
      </w:r>
      <w:r>
        <w:rPr>
          <w:rFonts w:ascii="宋体" w:hAnsi="宋体"/>
          <w:color w:val="000000"/>
        </w:rPr>
        <w:t>适应此功能的特点有：______等。（任答其中一点即可）</w:t>
      </w:r>
    </w:p>
    <w:p w14:paraId="7B0A9ECE">
      <w:pPr>
        <w:spacing w:line="360" w:lineRule="auto"/>
        <w:jc w:val="left"/>
        <w:textAlignment w:val="center"/>
        <w:rPr>
          <w:rFonts w:ascii="宋体" w:hAnsi="宋体"/>
          <w:color w:val="000000"/>
        </w:rPr>
      </w:pPr>
      <w:r>
        <w:rPr>
          <w:rFonts w:ascii="宋体" w:hAnsi="宋体"/>
          <w:color w:val="000000"/>
        </w:rPr>
        <w:t>（3）酒驾者会被重罚，因为酒精会麻痹</w:t>
      </w:r>
      <w:r>
        <w:rPr>
          <w:rFonts w:eastAsia="Times New Roman" w:cs="Times New Roman"/>
          <w:color w:val="000000"/>
        </w:rPr>
        <w:t>[</w:t>
      </w:r>
      <w:r>
        <w:rPr>
          <w:rFonts w:ascii="宋体" w:hAnsi="宋体"/>
          <w:color w:val="000000"/>
        </w:rPr>
        <w:t>___</w:t>
      </w:r>
      <w:r>
        <w:rPr>
          <w:rFonts w:eastAsia="Times New Roman" w:cs="Times New Roman"/>
          <w:color w:val="000000"/>
        </w:rPr>
        <w:t>]</w:t>
      </w:r>
      <w:r>
        <w:rPr>
          <w:rFonts w:ascii="宋体" w:hAnsi="宋体"/>
          <w:color w:val="000000"/>
        </w:rPr>
        <w:t>小脑，使人动作失调，容易引发交通事故。在检测呼出气体中的酒精含量时，驾驶员需对着检测仪吹气，这时其</w:t>
      </w:r>
      <w:r>
        <w:rPr>
          <w:rFonts w:eastAsia="Times New Roman" w:cs="Times New Roman"/>
          <w:color w:val="000000"/>
        </w:rPr>
        <w:t>[</w:t>
      </w:r>
      <w:r>
        <w:rPr>
          <w:rFonts w:ascii="宋体" w:hAnsi="宋体"/>
          <w:color w:val="000000"/>
        </w:rPr>
        <w:t>___</w:t>
      </w:r>
      <w:r>
        <w:rPr>
          <w:rFonts w:eastAsia="Times New Roman" w:cs="Times New Roman"/>
          <w:color w:val="000000"/>
        </w:rPr>
        <w:t>]</w:t>
      </w:r>
      <w:r>
        <w:rPr>
          <w:rFonts w:ascii="宋体" w:hAnsi="宋体"/>
          <w:color w:val="000000"/>
        </w:rPr>
        <w:t>膈的状态是膈肌舒张、膈顶部______</w:t>
      </w:r>
      <w:r>
        <w:rPr>
          <w:rFonts w:eastAsia="Times New Roman" w:cs="Times New Roman"/>
          <w:color w:val="000000"/>
        </w:rPr>
        <w:t>(</w:t>
      </w:r>
      <w:r>
        <w:rPr>
          <w:rFonts w:ascii="宋体" w:hAnsi="宋体"/>
          <w:color w:val="000000"/>
        </w:rPr>
        <w:t>选填：上升、下降</w:t>
      </w:r>
      <w:r>
        <w:rPr>
          <w:rFonts w:eastAsia="Times New Roman" w:cs="Times New Roman"/>
          <w:color w:val="000000"/>
        </w:rPr>
        <w:t>)</w:t>
      </w:r>
      <w:r>
        <w:rPr>
          <w:rFonts w:ascii="宋体" w:hAnsi="宋体"/>
          <w:color w:val="000000"/>
        </w:rPr>
        <w:t>，以增大肺内气压。</w:t>
      </w:r>
    </w:p>
    <w:p w14:paraId="5C0E242A">
      <w:pPr>
        <w:spacing w:line="360" w:lineRule="auto"/>
        <w:jc w:val="left"/>
        <w:textAlignment w:val="center"/>
        <w:rPr>
          <w:rFonts w:ascii="宋体" w:hAnsi="宋体"/>
          <w:color w:val="000000"/>
        </w:rPr>
      </w:pPr>
      <w:r>
        <w:rPr>
          <w:rFonts w:ascii="宋体" w:hAnsi="宋体"/>
          <w:color w:val="000000"/>
        </w:rPr>
        <w:t>（4）教育部“五项管理”中</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“睡眠管理”要求初中生每天睡够</w:t>
      </w:r>
      <w:r>
        <w:rPr>
          <w:rFonts w:eastAsia="Times New Roman" w:cs="Times New Roman"/>
          <w:color w:val="000000"/>
        </w:rPr>
        <w:t>9</w:t>
      </w:r>
      <w:r>
        <w:rPr>
          <w:rFonts w:ascii="宋体" w:hAnsi="宋体"/>
          <w:color w:val="000000"/>
        </w:rPr>
        <w:t>小时。充足的睡眠不仅有利于脑的健康，还可以促进少年儿童长高，这与睡眠中</w:t>
      </w:r>
      <w:r>
        <w:rPr>
          <w:rFonts w:eastAsia="Times New Roman" w:cs="Times New Roman"/>
          <w:color w:val="000000"/>
        </w:rPr>
        <w:t>[</w:t>
      </w:r>
      <w:r>
        <w:rPr>
          <w:rFonts w:ascii="宋体" w:hAnsi="宋体"/>
          <w:color w:val="000000"/>
        </w:rPr>
        <w:t>___</w:t>
      </w:r>
      <w:r>
        <w:rPr>
          <w:rFonts w:eastAsia="Times New Roman" w:cs="Times New Roman"/>
          <w:color w:val="000000"/>
        </w:rPr>
        <w:t>]</w:t>
      </w:r>
      <w:r>
        <w:rPr>
          <w:rFonts w:ascii="宋体" w:hAnsi="宋体"/>
          <w:color w:val="000000"/>
        </w:rPr>
        <w:t>垂体分泌的一种激素即______增多有关。</w:t>
      </w:r>
    </w:p>
    <w:p w14:paraId="2BABDC07">
      <w:pPr>
        <w:spacing w:line="360" w:lineRule="auto"/>
        <w:jc w:val="left"/>
        <w:textAlignment w:val="center"/>
        <w:rPr>
          <w:rFonts w:ascii="宋体" w:hAnsi="宋体"/>
          <w:color w:val="000000"/>
        </w:rPr>
      </w:pPr>
      <w:r>
        <w:rPr>
          <w:rFonts w:ascii="宋体" w:hAnsi="宋体"/>
          <w:color w:val="000000"/>
        </w:rPr>
        <w:t>（5）脑对人如此重要，那么作为中学生的我们，除保证充足的睡眠外，还可怎样增进脑的健康呢</w:t>
      </w:r>
      <w:r>
        <w:rPr>
          <w:rFonts w:eastAsia="Times New Roman" w:cs="Times New Roman"/>
          <w:color w:val="000000"/>
        </w:rPr>
        <w:t>?</w:t>
      </w:r>
      <w:r>
        <w:rPr>
          <w:rFonts w:ascii="宋体" w:hAnsi="宋体"/>
          <w:color w:val="000000"/>
        </w:rPr>
        <w:t>请你说出两点：______。</w:t>
      </w:r>
    </w:p>
    <w:p w14:paraId="67524F4D">
      <w:pPr>
        <w:spacing w:line="360" w:lineRule="auto"/>
        <w:jc w:val="left"/>
        <w:textAlignment w:val="center"/>
        <w:rPr>
          <w:rFonts w:ascii="宋体" w:hAnsi="宋体"/>
          <w:color w:val="000000"/>
        </w:rPr>
      </w:pPr>
      <w:r>
        <w:rPr>
          <w:color w:val="000000"/>
        </w:rPr>
        <w:t xml:space="preserve">23. </w:t>
      </w:r>
      <w:r>
        <w:rPr>
          <w:rFonts w:ascii="宋体" w:hAnsi="宋体"/>
          <w:color w:val="000000"/>
        </w:rPr>
        <w:t>实践活动：</w:t>
      </w:r>
    </w:p>
    <w:p w14:paraId="53929D40">
      <w:pPr>
        <w:spacing w:line="360" w:lineRule="auto"/>
        <w:jc w:val="left"/>
        <w:textAlignment w:val="center"/>
        <w:rPr>
          <w:rFonts w:ascii="宋体" w:hAnsi="宋体"/>
          <w:color w:val="000000"/>
        </w:rPr>
      </w:pPr>
      <w:r>
        <w:rPr>
          <w:rFonts w:ascii="宋体" w:hAnsi="宋体"/>
          <w:color w:val="000000"/>
        </w:rPr>
        <w:t>制作植物细胞模型</w:t>
      </w:r>
    </w:p>
    <w:p w14:paraId="5F7CFF21">
      <w:pPr>
        <w:spacing w:line="360" w:lineRule="auto"/>
        <w:jc w:val="left"/>
        <w:textAlignment w:val="center"/>
        <w:rPr>
          <w:rFonts w:ascii="宋体" w:hAnsi="宋体"/>
          <w:color w:val="000000"/>
        </w:rPr>
      </w:pPr>
      <w:r>
        <w:rPr>
          <w:rFonts w:ascii="宋体" w:hAnsi="宋体"/>
          <w:color w:val="000000"/>
        </w:rPr>
        <w:t>某校的同学们学习关于细胞的内容时，在老师带领下开展了一项有趣的活动一制作植物细胞模型，这里或许有你的身影呢，一起来回顾一下吧。</w:t>
      </w:r>
    </w:p>
    <w:p w14:paraId="326F446A">
      <w:pPr>
        <w:spacing w:line="360" w:lineRule="auto"/>
        <w:jc w:val="left"/>
        <w:textAlignment w:val="center"/>
        <w:rPr>
          <w:rFonts w:ascii="宋体" w:hAnsi="宋体"/>
          <w:color w:val="000000"/>
        </w:rPr>
      </w:pPr>
      <w:r>
        <w:rPr>
          <w:rFonts w:ascii="宋体" w:hAnsi="宋体"/>
          <w:color w:val="000000"/>
        </w:rPr>
        <w:t>【制作过程】</w:t>
      </w:r>
    </w:p>
    <w:p w14:paraId="50D484B4">
      <w:pPr>
        <w:spacing w:line="360" w:lineRule="auto"/>
        <w:jc w:val="left"/>
        <w:textAlignment w:val="center"/>
        <w:rPr>
          <w:rFonts w:ascii="宋体" w:hAnsi="宋体"/>
          <w:color w:val="000000"/>
        </w:rPr>
      </w:pPr>
      <w:r>
        <w:rPr>
          <w:rFonts w:ascii="宋体" w:hAnsi="宋体"/>
          <w:color w:val="000000"/>
        </w:rPr>
        <w:t>小组之间、组内各成员之间分工合作，共同完成。</w:t>
      </w:r>
    </w:p>
    <w:p w14:paraId="21721A12">
      <w:pPr>
        <w:spacing w:line="360" w:lineRule="auto"/>
        <w:jc w:val="left"/>
        <w:textAlignment w:val="center"/>
        <w:rPr>
          <w:rFonts w:ascii="宋体" w:hAnsi="宋体"/>
          <w:color w:val="000000"/>
        </w:rPr>
      </w:pPr>
      <w:r>
        <w:rPr>
          <w:rFonts w:ascii="宋体" w:hAnsi="宋体"/>
          <w:color w:val="000000"/>
        </w:rPr>
        <w:t>【展示评价】</w:t>
      </w:r>
    </w:p>
    <w:p w14:paraId="4997471B">
      <w:pPr>
        <w:spacing w:line="360" w:lineRule="auto"/>
        <w:jc w:val="left"/>
        <w:textAlignment w:val="center"/>
        <w:rPr>
          <w:rFonts w:ascii="宋体" w:hAnsi="宋体"/>
          <w:color w:val="000000"/>
        </w:rPr>
      </w:pPr>
      <w:r>
        <w:rPr>
          <w:rFonts w:ascii="宋体" w:hAnsi="宋体"/>
          <w:color w:val="000000"/>
        </w:rPr>
        <w:t>下面分别是四个小组用种无毒无味的橡皮泥为主要材料制作的植物细胞模型，请你任选两个，参考老师提出的第</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点，进行点评：</w:t>
      </w:r>
    </w:p>
    <w:p w14:paraId="1E98D169">
      <w:pPr>
        <w:spacing w:line="360" w:lineRule="auto"/>
        <w:jc w:val="left"/>
        <w:textAlignment w:val="center"/>
        <w:rPr>
          <w:rFonts w:ascii="宋体" w:hAnsi="宋体"/>
          <w:color w:val="000000"/>
        </w:rPr>
      </w:pPr>
      <w:r>
        <w:rPr>
          <w:rFonts w:ascii="宋体" w:hAnsi="宋体"/>
          <w:color w:val="000000"/>
        </w:rPr>
        <w:drawing>
          <wp:inline distT="0" distB="0" distL="114300" distR="114300">
            <wp:extent cx="1924050" cy="14192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924050" cy="1419225"/>
                    </a:xfrm>
                    <a:prstGeom prst="rect">
                      <a:avLst/>
                    </a:prstGeom>
                  </pic:spPr>
                </pic:pic>
              </a:graphicData>
            </a:graphic>
          </wp:inline>
        </w:drawing>
      </w:r>
      <w:r>
        <w:rPr>
          <w:rFonts w:ascii="宋体" w:hAnsi="宋体"/>
          <w:color w:val="000000"/>
        </w:rPr>
        <w:br w:type="textWrapping"/>
      </w:r>
    </w:p>
    <w:p w14:paraId="668E5289">
      <w:pPr>
        <w:spacing w:line="360" w:lineRule="auto"/>
        <w:jc w:val="left"/>
        <w:textAlignment w:val="center"/>
        <w:rPr>
          <w:rFonts w:ascii="宋体" w:hAnsi="宋体"/>
          <w:color w:val="000000"/>
        </w:rPr>
      </w:pPr>
      <w:r>
        <w:rPr>
          <w:rFonts w:ascii="宋体" w:hAnsi="宋体"/>
          <w:color w:val="000000"/>
        </w:rPr>
        <w:t>①考生需从提供</w:t>
      </w:r>
      <w:r>
        <w:rPr>
          <w:rFonts w:ascii="宋体" w:hAnsi="宋体"/>
          <w:color w:val="00000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四个作品中任选两个进行评价。</w:t>
      </w:r>
    </w:p>
    <w:p w14:paraId="3CB61D30">
      <w:pPr>
        <w:spacing w:line="360" w:lineRule="auto"/>
        <w:jc w:val="left"/>
        <w:textAlignment w:val="center"/>
        <w:rPr>
          <w:rFonts w:ascii="宋体" w:hAnsi="宋体"/>
          <w:color w:val="000000"/>
        </w:rPr>
      </w:pPr>
      <w:r>
        <w:rPr>
          <w:rFonts w:ascii="宋体" w:hAnsi="宋体"/>
          <w:color w:val="000000"/>
        </w:rPr>
        <w:t>②所答“优点”（一点即可）及“改进建议”（一点即可）应与作品的实际情况相符。</w:t>
      </w:r>
    </w:p>
    <w:p w14:paraId="3CBB5BA8">
      <w:pPr>
        <w:spacing w:line="360" w:lineRule="auto"/>
        <w:jc w:val="left"/>
        <w:textAlignment w:val="center"/>
        <w:rPr>
          <w:rFonts w:ascii="宋体" w:hAnsi="宋体"/>
          <w:color w:val="000000"/>
        </w:rPr>
      </w:pPr>
      <w:r>
        <w:rPr>
          <w:rFonts w:ascii="宋体" w:hAnsi="宋体"/>
          <w:color w:val="000000"/>
        </w:rPr>
        <w:t>③答出两个作品的“优点”各2分，答出相应的“改进建议”各</w:t>
      </w:r>
      <w:r>
        <w:rPr>
          <w:rFonts w:eastAsia="Times New Roman" w:cs="Times New Roman"/>
          <w:color w:val="000000"/>
        </w:rPr>
        <w:t>2</w:t>
      </w:r>
      <w:r>
        <w:rPr>
          <w:rFonts w:ascii="宋体" w:hAnsi="宋体"/>
          <w:color w:val="000000"/>
        </w:rPr>
        <w:t>分，共</w:t>
      </w:r>
      <w:r>
        <w:rPr>
          <w:rFonts w:eastAsia="Times New Roman" w:cs="Times New Roman"/>
          <w:color w:val="000000"/>
        </w:rPr>
        <w:t>8</w:t>
      </w:r>
      <w:r>
        <w:rPr>
          <w:rFonts w:ascii="宋体" w:hAnsi="宋体"/>
          <w:color w:val="000000"/>
        </w:rPr>
        <w:t>分</w:t>
      </w:r>
    </w:p>
    <w:p w14:paraId="5F45AFD8">
      <w:pPr>
        <w:spacing w:line="360" w:lineRule="auto"/>
        <w:jc w:val="left"/>
        <w:textAlignment w:val="center"/>
        <w:rPr>
          <w:rFonts w:ascii="宋体" w:hAnsi="宋体"/>
          <w:color w:val="000000"/>
        </w:rPr>
      </w:pPr>
      <w:r>
        <w:rPr>
          <w:rFonts w:ascii="宋体" w:hAnsi="宋体"/>
          <w:color w:val="000000"/>
        </w:rPr>
        <w:t>④可参考以下评价要点进行评分（其它答案符合作品实际亦可）；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8"/>
        <w:gridCol w:w="4394"/>
        <w:gridCol w:w="4294"/>
      </w:tblGrid>
      <w:tr w14:paraId="05D1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128758">
            <w:pPr>
              <w:spacing w:line="360" w:lineRule="auto"/>
              <w:jc w:val="center"/>
              <w:textAlignment w:val="center"/>
              <w:rPr>
                <w:rFonts w:ascii="宋体" w:hAnsi="宋体"/>
                <w:color w:val="000000"/>
              </w:rPr>
            </w:pPr>
            <w:r>
              <w:rPr>
                <w:rFonts w:ascii="宋体" w:hAnsi="宋体"/>
                <w:color w:val="000000"/>
              </w:rPr>
              <w:t>作品编号</w:t>
            </w:r>
          </w:p>
        </w:tc>
        <w:tc>
          <w:tcPr>
            <w:tcW w:w="2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268FD5">
            <w:pPr>
              <w:spacing w:line="360" w:lineRule="auto"/>
              <w:jc w:val="center"/>
              <w:textAlignment w:val="center"/>
              <w:rPr>
                <w:rFonts w:ascii="宋体" w:hAnsi="宋体"/>
                <w:color w:val="000000"/>
              </w:rPr>
            </w:pPr>
            <w:r>
              <w:rPr>
                <w:rFonts w:ascii="宋体" w:hAnsi="宋体"/>
                <w:color w:val="000000"/>
              </w:rPr>
              <w:t>优点</w:t>
            </w:r>
          </w:p>
        </w:tc>
        <w:tc>
          <w:tcPr>
            <w:tcW w:w="2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4057D2">
            <w:pPr>
              <w:spacing w:line="360" w:lineRule="auto"/>
              <w:jc w:val="center"/>
              <w:textAlignment w:val="center"/>
              <w:rPr>
                <w:rFonts w:ascii="宋体" w:hAnsi="宋体"/>
                <w:color w:val="000000"/>
              </w:rPr>
            </w:pPr>
            <w:r>
              <w:rPr>
                <w:rFonts w:ascii="宋体" w:hAnsi="宋体"/>
                <w:color w:val="000000"/>
              </w:rPr>
              <w:t>改进建议</w:t>
            </w:r>
          </w:p>
        </w:tc>
      </w:tr>
      <w:tr w14:paraId="56CB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369B37">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号</w:t>
            </w:r>
          </w:p>
        </w:tc>
        <w:tc>
          <w:tcPr>
            <w:tcW w:w="2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4F09C0">
            <w:pPr>
              <w:spacing w:line="360" w:lineRule="auto"/>
              <w:jc w:val="center"/>
              <w:textAlignment w:val="center"/>
              <w:rPr>
                <w:rFonts w:ascii="宋体" w:hAnsi="宋体"/>
                <w:color w:val="000000"/>
              </w:rPr>
            </w:pPr>
            <w:r>
              <w:rPr>
                <w:rFonts w:ascii="宋体" w:hAnsi="宋体"/>
                <w:color w:val="000000"/>
              </w:rPr>
              <w:t>能用不同颜色、形状区分各部分结构；细胞核立体感强，且可以看到切面，细胞各结构的位置、形状、大小比例比较得当；细胞内的结构制作比较精细。</w:t>
            </w:r>
          </w:p>
        </w:tc>
        <w:tc>
          <w:tcPr>
            <w:tcW w:w="2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DEA39C">
            <w:pPr>
              <w:spacing w:line="360" w:lineRule="auto"/>
              <w:jc w:val="center"/>
              <w:textAlignment w:val="center"/>
              <w:rPr>
                <w:rFonts w:ascii="宋体" w:hAnsi="宋体"/>
                <w:color w:val="000000"/>
              </w:rPr>
            </w:pPr>
            <w:r>
              <w:rPr>
                <w:rFonts w:ascii="宋体" w:hAnsi="宋体"/>
                <w:color w:val="000000"/>
              </w:rPr>
              <w:t>细胞的边不要过多，应区分本细胞的细胞壁和相邻细胞的细胞壁，细胞整体的立体感再强一些，标出细胞各部分结构的名称</w:t>
            </w:r>
          </w:p>
        </w:tc>
      </w:tr>
      <w:tr w14:paraId="0A3D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584E5F">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号</w:t>
            </w:r>
          </w:p>
        </w:tc>
        <w:tc>
          <w:tcPr>
            <w:tcW w:w="2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2892F1">
            <w:pPr>
              <w:spacing w:line="360" w:lineRule="auto"/>
              <w:jc w:val="center"/>
              <w:textAlignment w:val="center"/>
              <w:rPr>
                <w:rFonts w:ascii="宋体" w:hAnsi="宋体"/>
                <w:color w:val="000000"/>
              </w:rPr>
            </w:pPr>
            <w:r>
              <w:rPr>
                <w:rFonts w:ascii="宋体" w:hAnsi="宋体"/>
                <w:color w:val="000000"/>
              </w:rPr>
              <w:t>细胞重要结构齐全；各重要结构的位置、大小比例得当；能用不同颜色区分各部分结构；立体感比较强，细胞核立体感强，且可以看到切面；制作比较精细、美观。</w:t>
            </w:r>
          </w:p>
        </w:tc>
        <w:tc>
          <w:tcPr>
            <w:tcW w:w="2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DC5B16">
            <w:pPr>
              <w:spacing w:line="360" w:lineRule="auto"/>
              <w:jc w:val="center"/>
              <w:textAlignment w:val="center"/>
              <w:rPr>
                <w:rFonts w:ascii="宋体" w:hAnsi="宋体"/>
                <w:color w:val="000000"/>
              </w:rPr>
            </w:pPr>
            <w:r>
              <w:rPr>
                <w:rFonts w:ascii="宋体" w:hAnsi="宋体"/>
                <w:color w:val="000000"/>
              </w:rPr>
              <w:t>应进一步在大小、形状上区分叶绿体和线粒体；标出各部分结构的名称。</w:t>
            </w:r>
          </w:p>
        </w:tc>
      </w:tr>
      <w:tr w14:paraId="1E776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E0ED4D">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号</w:t>
            </w:r>
          </w:p>
        </w:tc>
        <w:tc>
          <w:tcPr>
            <w:tcW w:w="2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1A9115">
            <w:pPr>
              <w:spacing w:line="360" w:lineRule="auto"/>
              <w:jc w:val="center"/>
              <w:textAlignment w:val="center"/>
              <w:rPr>
                <w:rFonts w:ascii="宋体" w:hAnsi="宋体"/>
                <w:color w:val="000000"/>
              </w:rPr>
            </w:pPr>
            <w:r>
              <w:rPr>
                <w:rFonts w:ascii="宋体" w:hAnsi="宋体"/>
                <w:color w:val="000000"/>
              </w:rPr>
              <w:t>立体感比较强：细胞核的位置、形状适当</w:t>
            </w:r>
            <w:r>
              <w:rPr>
                <w:rFonts w:eastAsia="Times New Roman" w:cs="Times New Roman"/>
                <w:color w:val="000000"/>
              </w:rPr>
              <w:t>“</w:t>
            </w:r>
            <w:r>
              <w:rPr>
                <w:rFonts w:ascii="宋体" w:hAnsi="宋体"/>
                <w:color w:val="000000"/>
              </w:rPr>
              <w:t>（善于利用生活中现成的材料（花生）</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搭配使用橡皮泥和硬纸片两种材料</w:t>
            </w:r>
            <w:r>
              <w:rPr>
                <w:rFonts w:eastAsia="Times New Roman" w:cs="Times New Roman"/>
                <w:color w:val="000000"/>
              </w:rPr>
              <w:t>”</w:t>
            </w:r>
            <w:r>
              <w:rPr>
                <w:rFonts w:ascii="宋体" w:hAnsi="宋体"/>
                <w:color w:val="000000"/>
              </w:rPr>
              <w:t>不扣分）。</w:t>
            </w:r>
          </w:p>
        </w:tc>
        <w:tc>
          <w:tcPr>
            <w:tcW w:w="2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8BF260">
            <w:pPr>
              <w:spacing w:line="360" w:lineRule="auto"/>
              <w:jc w:val="center"/>
              <w:textAlignment w:val="center"/>
              <w:rPr>
                <w:rFonts w:ascii="宋体" w:hAnsi="宋体"/>
                <w:color w:val="000000"/>
              </w:rPr>
            </w:pPr>
            <w:r>
              <w:rPr>
                <w:rFonts w:ascii="宋体" w:hAnsi="宋体"/>
                <w:color w:val="000000"/>
              </w:rPr>
              <w:t>应在大小和形状上区分叶绿体和线粒体；各重要结构大小比例应适当（如线粒体和叶绿体应做得小些，液泡应做得大些）：本细胞的细胞壁与相邻细胞细胞壁的材质、厚度、颜色等应一致；制作再精细一此，标出细胞各部分结构的名称。</w:t>
            </w:r>
          </w:p>
        </w:tc>
      </w:tr>
      <w:tr w14:paraId="59CBA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728EA5">
            <w:pPr>
              <w:spacing w:line="360" w:lineRule="auto"/>
              <w:jc w:val="center"/>
              <w:textAlignment w:val="center"/>
              <w:rPr>
                <w:rFonts w:ascii="宋体" w:hAnsi="宋体"/>
                <w:color w:val="000000"/>
              </w:rPr>
            </w:pPr>
            <w:r>
              <w:rPr>
                <w:rFonts w:eastAsia="Times New Roman" w:cs="Times New Roman"/>
                <w:color w:val="000000"/>
              </w:rPr>
              <w:t>4</w:t>
            </w:r>
            <w:r>
              <w:rPr>
                <w:rFonts w:ascii="宋体" w:hAnsi="宋体"/>
                <w:color w:val="000000"/>
              </w:rPr>
              <w:t>号</w:t>
            </w:r>
          </w:p>
        </w:tc>
        <w:tc>
          <w:tcPr>
            <w:tcW w:w="2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6E4F3F">
            <w:pPr>
              <w:spacing w:line="360" w:lineRule="auto"/>
              <w:jc w:val="center"/>
              <w:textAlignment w:val="center"/>
              <w:rPr>
                <w:rFonts w:ascii="宋体" w:hAnsi="宋体"/>
                <w:color w:val="000000"/>
              </w:rPr>
            </w:pPr>
            <w:r>
              <w:rPr>
                <w:rFonts w:ascii="宋体" w:hAnsi="宋体"/>
                <w:color w:val="000000"/>
              </w:rPr>
              <w:t>能用不同颜色、形状区分各部分结构；立体感比较强：作品比较精致；标出了各部分结构的名称。</w:t>
            </w:r>
          </w:p>
        </w:tc>
        <w:tc>
          <w:tcPr>
            <w:tcW w:w="2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29E373">
            <w:pPr>
              <w:spacing w:line="360" w:lineRule="auto"/>
              <w:jc w:val="center"/>
              <w:textAlignment w:val="center"/>
              <w:rPr>
                <w:rFonts w:ascii="宋体" w:hAnsi="宋体"/>
                <w:color w:val="000000"/>
              </w:rPr>
            </w:pPr>
            <w:r>
              <w:rPr>
                <w:rFonts w:ascii="宋体" w:hAnsi="宋体"/>
                <w:color w:val="000000"/>
              </w:rPr>
              <w:t>各重要结构大小比例应适当（作品细胞较小而细胞壁过厚，细胞核过大）；本细胞的细胞壁应与相邻细胞的细胞壁在材质、厚度、颜色等方面保持致；用插小旗子的方式标注名称，会影响对各部分结构的观察，也会破坏相应结构的完整性，可改为在相应结构上贴小标签。</w:t>
            </w:r>
          </w:p>
        </w:tc>
      </w:tr>
    </w:tbl>
    <w:p w14:paraId="0F132942">
      <w:pPr>
        <w:spacing w:line="360" w:lineRule="auto"/>
        <w:jc w:val="left"/>
        <w:textAlignment w:val="center"/>
        <w:rPr>
          <w:rFonts w:ascii="宋体" w:hAnsi="宋体"/>
          <w:color w:val="000000"/>
        </w:rPr>
      </w:pPr>
      <w:r>
        <w:rPr>
          <w:rFonts w:ascii="宋体" w:hAnsi="宋体"/>
          <w:color w:val="000000"/>
        </w:rPr>
        <w:t>【方案讨论】</w:t>
      </w:r>
    </w:p>
    <w:p w14:paraId="6356C52F">
      <w:pPr>
        <w:spacing w:line="360" w:lineRule="auto"/>
        <w:jc w:val="left"/>
        <w:textAlignment w:val="center"/>
        <w:rPr>
          <w:rFonts w:eastAsia="Times New Roman" w:cs="Times New Roman"/>
          <w:color w:val="000000"/>
        </w:rPr>
      </w:pPr>
      <w:r>
        <w:rPr>
          <w:rFonts w:ascii="宋体" w:hAnsi="宋体"/>
          <w:color w:val="000000"/>
        </w:rPr>
        <w:t>小青：用什么材料更合适呢</w:t>
      </w:r>
      <w:r>
        <w:rPr>
          <w:rFonts w:eastAsia="Times New Roman" w:cs="Times New Roman"/>
          <w:color w:val="000000"/>
        </w:rPr>
        <w:t>?</w:t>
      </w:r>
    </w:p>
    <w:p w14:paraId="668790FE">
      <w:pPr>
        <w:spacing w:line="360" w:lineRule="auto"/>
        <w:jc w:val="left"/>
        <w:textAlignment w:val="center"/>
        <w:rPr>
          <w:rFonts w:eastAsia="Times New Roman" w:cs="Times New Roman"/>
          <w:color w:val="000000"/>
        </w:rPr>
      </w:pPr>
      <w:r>
        <w:rPr>
          <w:rFonts w:ascii="宋体" w:hAnsi="宋体"/>
          <w:color w:val="000000"/>
        </w:rPr>
        <w:t>小云：立体的是不是比平面的更好呢</w:t>
      </w:r>
      <w:r>
        <w:rPr>
          <w:rFonts w:eastAsia="Times New Roman" w:cs="Times New Roman"/>
          <w:color w:val="000000"/>
        </w:rPr>
        <w:t>?</w:t>
      </w:r>
    </w:p>
    <w:p w14:paraId="40B114F9">
      <w:pPr>
        <w:spacing w:line="360" w:lineRule="auto"/>
        <w:jc w:val="left"/>
        <w:textAlignment w:val="center"/>
        <w:rPr>
          <w:rFonts w:eastAsia="Times New Roman" w:cs="Times New Roman"/>
          <w:color w:val="000000"/>
        </w:rPr>
      </w:pPr>
      <w:r>
        <w:rPr>
          <w:rFonts w:ascii="宋体" w:hAnsi="宋体"/>
          <w:color w:val="000000"/>
        </w:rPr>
        <w:t>（1）小叶：要和动物细胞区分开，突出植物细胞特殊的结构，如______；______等。</w:t>
      </w:r>
      <w:r>
        <w:rPr>
          <w:rFonts w:eastAsia="Times New Roman" w:cs="Times New Roman"/>
          <w:color w:val="000000"/>
        </w:rPr>
        <w:t>(</w:t>
      </w:r>
      <w:r>
        <w:rPr>
          <w:rFonts w:ascii="宋体" w:hAnsi="宋体"/>
          <w:color w:val="000000"/>
        </w:rPr>
        <w:t>任答其中一种即可，答“______”亦可</w:t>
      </w:r>
      <w:r>
        <w:rPr>
          <w:rFonts w:eastAsia="Times New Roman" w:cs="Times New Roman"/>
          <w:color w:val="000000"/>
        </w:rPr>
        <w:t>)</w:t>
      </w:r>
    </w:p>
    <w:p w14:paraId="74892FFD">
      <w:pPr>
        <w:spacing w:line="360" w:lineRule="auto"/>
        <w:jc w:val="left"/>
        <w:textAlignment w:val="center"/>
        <w:rPr>
          <w:rFonts w:ascii="宋体" w:hAnsi="宋体"/>
          <w:color w:val="000000"/>
        </w:rPr>
      </w:pPr>
      <w:r>
        <w:rPr>
          <w:rFonts w:ascii="宋体" w:hAnsi="宋体"/>
          <w:color w:val="000000"/>
        </w:rPr>
        <w:t>老师：建议同学们主要做到以下几点：</w:t>
      </w:r>
    </w:p>
    <w:p w14:paraId="0EE883F6">
      <w:pPr>
        <w:spacing w:line="360" w:lineRule="auto"/>
        <w:jc w:val="left"/>
        <w:textAlignment w:val="center"/>
        <w:rPr>
          <w:rFonts w:ascii="宋体" w:hAnsi="宋体"/>
          <w:color w:val="000000"/>
        </w:rPr>
      </w:pPr>
      <w:r>
        <w:rPr>
          <w:rFonts w:ascii="宋体" w:hAnsi="宋体"/>
          <w:color w:val="000000"/>
        </w:rPr>
        <w:t>①科学、准确，如</w:t>
      </w:r>
      <w:r>
        <w:rPr>
          <w:rFonts w:eastAsia="Times New Roman" w:cs="Times New Roman"/>
          <w:color w:val="000000"/>
        </w:rPr>
        <w:t>“</w:t>
      </w:r>
      <w:r>
        <w:rPr>
          <w:rFonts w:ascii="宋体" w:hAnsi="宋体"/>
          <w:color w:val="000000"/>
        </w:rPr>
        <w:t>植物细胞</w:t>
      </w:r>
      <w:r>
        <w:rPr>
          <w:rFonts w:eastAsia="Times New Roman" w:cs="Times New Roman"/>
          <w:color w:val="000000"/>
        </w:rPr>
        <w:t>”</w:t>
      </w:r>
      <w:r>
        <w:rPr>
          <w:rFonts w:ascii="宋体" w:hAnsi="宋体"/>
          <w:color w:val="000000"/>
        </w:rPr>
        <w:t>的重要结构齐全，且位置、形状、大小比例适当。</w:t>
      </w:r>
    </w:p>
    <w:p w14:paraId="02112C4C">
      <w:pPr>
        <w:spacing w:line="360" w:lineRule="auto"/>
        <w:jc w:val="left"/>
        <w:textAlignment w:val="center"/>
        <w:rPr>
          <w:rFonts w:ascii="宋体" w:hAnsi="宋体"/>
          <w:color w:val="000000"/>
        </w:rPr>
      </w:pPr>
      <w:r>
        <w:rPr>
          <w:rFonts w:ascii="宋体" w:hAnsi="宋体"/>
          <w:color w:val="000000"/>
        </w:rPr>
        <w:t>②材料选择现成</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，或容易塑造成所需形状的，要无害、经济、易得。</w:t>
      </w:r>
    </w:p>
    <w:p w14:paraId="290CBD58">
      <w:pPr>
        <w:spacing w:line="360" w:lineRule="auto"/>
        <w:jc w:val="left"/>
        <w:textAlignment w:val="center"/>
        <w:rPr>
          <w:rFonts w:ascii="宋体" w:hAnsi="宋体"/>
          <w:color w:val="000000"/>
        </w:rPr>
      </w:pPr>
      <w:r>
        <w:rPr>
          <w:rFonts w:ascii="宋体" w:hAnsi="宋体"/>
          <w:color w:val="000000"/>
        </w:rPr>
        <w:t>③立体感要强。</w:t>
      </w:r>
    </w:p>
    <w:p w14:paraId="639E792D">
      <w:pPr>
        <w:spacing w:line="360" w:lineRule="auto"/>
        <w:jc w:val="left"/>
        <w:textAlignment w:val="center"/>
        <w:rPr>
          <w:rFonts w:ascii="宋体" w:hAnsi="宋体"/>
          <w:color w:val="000000"/>
        </w:rPr>
      </w:pPr>
      <w:r>
        <w:rPr>
          <w:rFonts w:ascii="宋体" w:hAnsi="宋体"/>
          <w:color w:val="000000"/>
        </w:rPr>
        <w:t>④制作精细、美观。</w:t>
      </w:r>
    </w:p>
    <w:p w14:paraId="32422C85">
      <w:pPr>
        <w:spacing w:line="360" w:lineRule="auto"/>
        <w:jc w:val="left"/>
        <w:textAlignment w:val="center"/>
        <w:rPr>
          <w:rFonts w:ascii="宋体" w:hAnsi="宋体"/>
          <w:color w:val="000000"/>
        </w:rPr>
      </w:pPr>
      <w:r>
        <w:rPr>
          <w:rFonts w:ascii="宋体" w:hAnsi="宋体"/>
          <w:color w:val="000000"/>
        </w:rPr>
        <w:t>【材料选择】</w:t>
      </w:r>
    </w:p>
    <w:p w14:paraId="4BBC7CD2">
      <w:pPr>
        <w:spacing w:line="360" w:lineRule="auto"/>
        <w:jc w:val="left"/>
        <w:textAlignment w:val="center"/>
        <w:rPr>
          <w:rFonts w:ascii="宋体" w:hAnsi="宋体"/>
          <w:color w:val="000000"/>
        </w:rPr>
      </w:pPr>
      <w:r>
        <w:rPr>
          <w:rFonts w:ascii="宋体" w:hAnsi="宋体"/>
          <w:color w:val="000000"/>
        </w:rPr>
        <w:t>（2）小青组：用塑料薄膜作细胞膜，突出了细胞膜的结构特点即______；用针在薄膜上扎一些细眼，可模拟细胞膜具有______的功能。用______作细胞核（任答一种类似小球的物体即可）原因是______。</w:t>
      </w:r>
    </w:p>
    <w:p w14:paraId="59534F7F">
      <w:pPr>
        <w:spacing w:line="360" w:lineRule="auto"/>
        <w:jc w:val="left"/>
        <w:textAlignment w:val="center"/>
        <w:rPr>
          <w:rFonts w:ascii="宋体" w:hAnsi="宋体"/>
          <w:color w:val="000000"/>
        </w:rPr>
      </w:pPr>
      <w:r>
        <w:rPr>
          <w:color w:val="000000"/>
        </w:rPr>
        <w:t xml:space="preserve">24. </w:t>
      </w:r>
      <w:r>
        <w:rPr>
          <w:rFonts w:ascii="宋体" w:hAnsi="宋体"/>
          <w:color w:val="000000"/>
        </w:rPr>
        <w:t>科学探究：探究不同菌种对米酒制作的影响</w:t>
      </w:r>
    </w:p>
    <w:p w14:paraId="3E3D0790">
      <w:pPr>
        <w:spacing w:line="360" w:lineRule="auto"/>
        <w:jc w:val="left"/>
        <w:textAlignment w:val="center"/>
        <w:rPr>
          <w:rFonts w:ascii="宋体" w:hAnsi="宋体"/>
          <w:color w:val="000000"/>
        </w:rPr>
      </w:pPr>
      <w:r>
        <w:rPr>
          <w:rFonts w:ascii="宋体" w:hAnsi="宋体"/>
          <w:color w:val="000000"/>
        </w:rPr>
        <w:t>小华发现妈妈做馒头、面包时用的菌种是酵母菌，而制作米酒时用的却是根霉。为什么做米酒不用酵母菌呢？陈老师了解到小华的疑惑后，组织同学们分成若干小组，均进行了如下探究（甲、乙两组所用器具均相同且清洁）：</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1"/>
        <w:gridCol w:w="4051"/>
        <w:gridCol w:w="3723"/>
      </w:tblGrid>
      <w:tr w14:paraId="47AE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C9EDDF">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DEC856">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394522">
            <w:pPr>
              <w:spacing w:line="360" w:lineRule="auto"/>
              <w:jc w:val="center"/>
              <w:textAlignment w:val="center"/>
              <w:rPr>
                <w:rFonts w:ascii="宋体" w:hAnsi="宋体"/>
                <w:color w:val="000000"/>
              </w:rPr>
            </w:pPr>
            <w:r>
              <w:rPr>
                <w:rFonts w:ascii="宋体" w:hAnsi="宋体"/>
                <w:color w:val="000000"/>
              </w:rPr>
              <w:t>乙</w:t>
            </w:r>
          </w:p>
        </w:tc>
      </w:tr>
      <w:tr w14:paraId="2D1E1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CE4FB0">
            <w:pPr>
              <w:spacing w:line="360" w:lineRule="auto"/>
              <w:jc w:val="center"/>
              <w:textAlignment w:val="center"/>
              <w:rPr>
                <w:rFonts w:ascii="宋体" w:hAnsi="宋体"/>
                <w:color w:val="000000"/>
              </w:rPr>
            </w:pPr>
            <w:r>
              <w:rPr>
                <w:rFonts w:ascii="宋体" w:hAnsi="宋体"/>
                <w:color w:val="000000"/>
              </w:rPr>
              <w:t>菌种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9B9A92">
            <w:pPr>
              <w:spacing w:line="360" w:lineRule="auto"/>
              <w:jc w:val="center"/>
              <w:textAlignment w:val="center"/>
              <w:rPr>
                <w:rFonts w:ascii="宋体" w:hAnsi="宋体"/>
                <w:color w:val="000000"/>
              </w:rPr>
            </w:pPr>
            <w:r>
              <w:rPr>
                <w:rFonts w:ascii="宋体" w:hAnsi="宋体"/>
                <w:color w:val="000000"/>
              </w:rPr>
              <w:t>酵母菌（</w:t>
            </w:r>
            <w:r>
              <w:rPr>
                <w:rFonts w:eastAsia="Times New Roman" w:cs="Times New Roman"/>
                <w:color w:val="000000"/>
              </w:rPr>
              <w:t>2</w:t>
            </w:r>
            <w:r>
              <w:rPr>
                <w:rFonts w:ascii="宋体" w:hAnsi="宋体"/>
                <w:color w:val="000000"/>
              </w:rPr>
              <w:t>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6A918C">
            <w:pPr>
              <w:spacing w:line="360" w:lineRule="auto"/>
              <w:jc w:val="center"/>
              <w:textAlignment w:val="center"/>
              <w:rPr>
                <w:rFonts w:ascii="宋体" w:hAnsi="宋体"/>
                <w:color w:val="000000"/>
              </w:rPr>
            </w:pPr>
            <w:r>
              <w:rPr>
                <w:rFonts w:ascii="宋体" w:hAnsi="宋体"/>
                <w:color w:val="000000"/>
              </w:rPr>
              <w:t>根霉（</w:t>
            </w:r>
            <w:r>
              <w:rPr>
                <w:rFonts w:eastAsia="Times New Roman" w:cs="Times New Roman"/>
                <w:color w:val="000000"/>
              </w:rPr>
              <w:t>2</w:t>
            </w:r>
            <w:r>
              <w:rPr>
                <w:rFonts w:ascii="宋体" w:hAnsi="宋体"/>
                <w:color w:val="000000"/>
              </w:rPr>
              <w:t>克）</w:t>
            </w:r>
          </w:p>
        </w:tc>
      </w:tr>
      <w:tr w14:paraId="07B0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96E8F9">
            <w:pPr>
              <w:spacing w:line="360" w:lineRule="auto"/>
              <w:jc w:val="center"/>
              <w:textAlignment w:val="center"/>
              <w:rPr>
                <w:rFonts w:ascii="宋体" w:hAnsi="宋体"/>
                <w:color w:val="000000"/>
              </w:rPr>
            </w:pPr>
            <w:r>
              <w:rPr>
                <w:rFonts w:ascii="宋体" w:hAnsi="宋体"/>
                <w:color w:val="000000"/>
              </w:rPr>
              <w:t>原料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2D9E2A">
            <w:pPr>
              <w:spacing w:line="360" w:lineRule="auto"/>
              <w:jc w:val="center"/>
              <w:textAlignment w:val="center"/>
              <w:rPr>
                <w:rFonts w:ascii="宋体" w:hAnsi="宋体"/>
                <w:color w:val="000000"/>
              </w:rPr>
            </w:pPr>
            <w:r>
              <w:rPr>
                <w:rFonts w:ascii="宋体" w:hAnsi="宋体"/>
                <w:color w:val="000000"/>
              </w:rPr>
              <w:t>糯米（</w:t>
            </w:r>
            <w:r>
              <w:rPr>
                <w:rFonts w:eastAsia="Times New Roman" w:cs="Times New Roman"/>
                <w:color w:val="000000"/>
              </w:rPr>
              <w:t>500</w:t>
            </w:r>
            <w:r>
              <w:rPr>
                <w:rFonts w:ascii="宋体" w:hAnsi="宋体"/>
                <w:color w:val="000000"/>
              </w:rPr>
              <w:t>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B78558">
            <w:pPr>
              <w:spacing w:line="360" w:lineRule="auto"/>
              <w:jc w:val="center"/>
              <w:textAlignment w:val="center"/>
              <w:rPr>
                <w:rFonts w:ascii="宋体" w:hAnsi="宋体"/>
                <w:color w:val="000000"/>
              </w:rPr>
            </w:pPr>
            <w:r>
              <w:rPr>
                <w:rFonts w:ascii="宋体" w:hAnsi="宋体"/>
                <w:color w:val="000000"/>
              </w:rPr>
              <w:t>糯米（</w:t>
            </w:r>
            <w:r>
              <w:rPr>
                <w:rFonts w:eastAsia="Times New Roman" w:cs="Times New Roman"/>
                <w:color w:val="000000"/>
              </w:rPr>
              <w:t>500</w:t>
            </w:r>
            <w:r>
              <w:rPr>
                <w:rFonts w:ascii="宋体" w:hAnsi="宋体"/>
                <w:color w:val="000000"/>
              </w:rPr>
              <w:t>克）</w:t>
            </w:r>
          </w:p>
        </w:tc>
      </w:tr>
      <w:tr w14:paraId="6D350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1C3F0B">
            <w:pPr>
              <w:spacing w:line="360" w:lineRule="auto"/>
              <w:jc w:val="center"/>
              <w:textAlignment w:val="center"/>
              <w:rPr>
                <w:rFonts w:ascii="宋体" w:hAnsi="宋体"/>
                <w:color w:val="000000"/>
              </w:rPr>
            </w:pPr>
            <w:r>
              <w:rPr>
                <w:rFonts w:ascii="宋体" w:hAnsi="宋体"/>
                <w:color w:val="000000"/>
              </w:rPr>
              <w:t>过程</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7DABED">
            <w:pPr>
              <w:spacing w:line="360" w:lineRule="auto"/>
              <w:jc w:val="center"/>
              <w:textAlignment w:val="center"/>
              <w:rPr>
                <w:rFonts w:ascii="宋体" w:hAnsi="宋体"/>
                <w:color w:val="000000"/>
              </w:rPr>
            </w:pPr>
            <w:r>
              <w:rPr>
                <w:rFonts w:ascii="宋体" w:hAnsi="宋体"/>
                <w:color w:val="000000"/>
              </w:rPr>
              <w:t>糯米浸泡</w:t>
            </w:r>
            <w:r>
              <w:rPr>
                <w:rFonts w:eastAsia="Times New Roman" w:cs="Times New Roman"/>
                <w:color w:val="000000"/>
              </w:rPr>
              <w:t>24</w:t>
            </w:r>
            <w:r>
              <w:rPr>
                <w:rFonts w:ascii="宋体" w:hAnsi="宋体"/>
                <w:color w:val="000000"/>
              </w:rPr>
              <w:t>小时</w:t>
            </w:r>
            <w:r>
              <w:rPr>
                <w:rFonts w:eastAsia="Times New Roman" w:cs="Times New Roman"/>
                <w:color w:val="000000"/>
              </w:rPr>
              <w:t>→</w:t>
            </w:r>
            <w:r>
              <w:rPr>
                <w:rFonts w:ascii="宋体" w:hAnsi="宋体"/>
                <w:color w:val="000000"/>
              </w:rPr>
              <w:t>蒸熟</w:t>
            </w:r>
            <w:r>
              <w:rPr>
                <w:rFonts w:eastAsia="Times New Roman" w:cs="Times New Roman"/>
                <w:color w:val="000000"/>
              </w:rPr>
              <w:t>→</w:t>
            </w:r>
            <w:r>
              <w:rPr>
                <w:rFonts w:ascii="宋体" w:hAnsi="宋体"/>
                <w:color w:val="000000"/>
              </w:rPr>
              <w:t>淋凉开水，晾至室温</w:t>
            </w:r>
            <w:r>
              <w:rPr>
                <w:rFonts w:eastAsia="Times New Roman" w:cs="Times New Roman"/>
                <w:color w:val="000000"/>
              </w:rPr>
              <w:t>→</w:t>
            </w:r>
            <w:r>
              <w:rPr>
                <w:rFonts w:ascii="宋体" w:hAnsi="宋体"/>
                <w:color w:val="000000"/>
              </w:rPr>
              <w:t>加入相应菌种并搅拌均匀</w:t>
            </w:r>
            <w:r>
              <w:rPr>
                <w:rFonts w:eastAsia="Times New Roman" w:cs="Times New Roman"/>
                <w:color w:val="000000"/>
              </w:rPr>
              <w:t>→</w:t>
            </w:r>
            <w:r>
              <w:rPr>
                <w:rFonts w:ascii="宋体" w:hAnsi="宋体"/>
                <w:color w:val="000000"/>
              </w:rPr>
              <w:t>装进相应容器并加盖</w:t>
            </w:r>
            <w:r>
              <w:rPr>
                <w:rFonts w:eastAsia="Times New Roman" w:cs="Times New Roman"/>
                <w:color w:val="000000"/>
              </w:rPr>
              <w:t>→</w:t>
            </w:r>
            <w:r>
              <w:rPr>
                <w:rFonts w:ascii="宋体" w:hAnsi="宋体"/>
                <w:color w:val="000000"/>
              </w:rPr>
              <w:t>置于</w:t>
            </w:r>
            <w:r>
              <w:rPr>
                <w:rFonts w:eastAsia="Times New Roman" w:cs="Times New Roman"/>
                <w:color w:val="000000"/>
              </w:rPr>
              <w:t>30℃</w:t>
            </w:r>
            <w:r>
              <w:rPr>
                <w:rFonts w:ascii="宋体" w:hAnsi="宋体"/>
                <w:color w:val="000000"/>
              </w:rPr>
              <w:t>环境中</w:t>
            </w:r>
            <w:r>
              <w:rPr>
                <w:rFonts w:eastAsia="Times New Roman" w:cs="Times New Roman"/>
                <w:color w:val="000000"/>
              </w:rPr>
              <w:t>→2</w:t>
            </w:r>
            <w:r>
              <w:rPr>
                <w:rFonts w:ascii="宋体" w:hAnsi="宋体"/>
                <w:color w:val="000000"/>
              </w:rPr>
              <w:t>天后，由至少</w:t>
            </w:r>
            <w:r>
              <w:rPr>
                <w:rFonts w:eastAsia="Times New Roman" w:cs="Times New Roman"/>
                <w:color w:val="000000"/>
              </w:rPr>
              <w:t>3</w:t>
            </w:r>
            <w:r>
              <w:rPr>
                <w:rFonts w:ascii="宋体" w:hAnsi="宋体"/>
                <w:color w:val="000000"/>
              </w:rPr>
              <w:t>人同时观察、品尝</w:t>
            </w:r>
          </w:p>
        </w:tc>
      </w:tr>
      <w:tr w14:paraId="61B66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030A4C">
            <w:pPr>
              <w:spacing w:line="360" w:lineRule="auto"/>
              <w:jc w:val="center"/>
              <w:textAlignment w:val="center"/>
              <w:rPr>
                <w:rFonts w:ascii="宋体" w:hAnsi="宋体"/>
                <w:color w:val="000000"/>
              </w:rPr>
            </w:pPr>
            <w:r>
              <w:rPr>
                <w:rFonts w:ascii="宋体" w:hAnsi="宋体"/>
                <w:color w:val="000000"/>
              </w:rPr>
              <w:t>结果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2CA0F2">
            <w:pPr>
              <w:spacing w:line="360" w:lineRule="auto"/>
              <w:jc w:val="center"/>
              <w:textAlignment w:val="center"/>
              <w:rPr>
                <w:rFonts w:ascii="宋体" w:hAnsi="宋体"/>
                <w:color w:val="000000"/>
              </w:rPr>
            </w:pPr>
            <w:r>
              <w:rPr>
                <w:rFonts w:ascii="宋体" w:hAnsi="宋体"/>
                <w:color w:val="000000"/>
              </w:rPr>
              <w:t>酒味很淡，甜味不明显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FBF12F">
            <w:pPr>
              <w:spacing w:line="360" w:lineRule="auto"/>
              <w:jc w:val="center"/>
              <w:textAlignment w:val="center"/>
              <w:rPr>
                <w:rFonts w:ascii="宋体" w:hAnsi="宋体"/>
                <w:color w:val="000000"/>
              </w:rPr>
            </w:pPr>
            <w:r>
              <w:rPr>
                <w:rFonts w:ascii="宋体" w:hAnsi="宋体"/>
                <w:color w:val="000000"/>
              </w:rPr>
              <w:t>酒味浓郁，甜味明显</w:t>
            </w:r>
          </w:p>
        </w:tc>
      </w:tr>
    </w:tbl>
    <w:p w14:paraId="17161E0B">
      <w:pPr>
        <w:spacing w:line="360" w:lineRule="auto"/>
        <w:jc w:val="left"/>
        <w:textAlignment w:val="center"/>
        <w:rPr>
          <w:rFonts w:ascii="宋体" w:hAnsi="宋体"/>
          <w:color w:val="000000"/>
        </w:rPr>
      </w:pPr>
      <w:r>
        <w:rPr>
          <w:rFonts w:ascii="宋体" w:hAnsi="宋体"/>
          <w:color w:val="000000"/>
        </w:rPr>
        <w:t>请分析回答：</w:t>
      </w:r>
    </w:p>
    <w:p w14:paraId="361A7D3E">
      <w:pPr>
        <w:spacing w:line="360" w:lineRule="auto"/>
        <w:jc w:val="left"/>
        <w:textAlignment w:val="center"/>
        <w:rPr>
          <w:rFonts w:ascii="宋体" w:hAnsi="宋体"/>
          <w:color w:val="000000"/>
        </w:rPr>
      </w:pPr>
      <w:r>
        <w:rPr>
          <w:rFonts w:ascii="宋体" w:hAnsi="宋体"/>
          <w:color w:val="000000"/>
        </w:rPr>
        <w:t>（1）该探究实验的变量是______。</w:t>
      </w:r>
    </w:p>
    <w:p w14:paraId="6332A763">
      <w:pPr>
        <w:spacing w:line="360" w:lineRule="auto"/>
        <w:jc w:val="left"/>
        <w:textAlignment w:val="center"/>
        <w:rPr>
          <w:rFonts w:ascii="宋体" w:hAnsi="宋体"/>
          <w:color w:val="000000"/>
        </w:rPr>
      </w:pPr>
      <w:r>
        <w:rPr>
          <w:rFonts w:ascii="宋体" w:hAnsi="宋体"/>
          <w:color w:val="000000"/>
        </w:rPr>
        <w:t>（2）为控制单一变量，同学们的做法有______。</w:t>
      </w:r>
    </w:p>
    <w:p w14:paraId="6643292A">
      <w:pPr>
        <w:spacing w:line="360" w:lineRule="auto"/>
        <w:jc w:val="left"/>
        <w:textAlignment w:val="center"/>
        <w:rPr>
          <w:rFonts w:ascii="宋体" w:hAnsi="宋体"/>
          <w:color w:val="000000"/>
        </w:rPr>
      </w:pPr>
      <w:r>
        <w:rPr>
          <w:rFonts w:ascii="宋体" w:hAnsi="宋体"/>
          <w:color w:val="000000"/>
        </w:rPr>
        <w:t>（3）为什么观察、品尝，需至少由</w:t>
      </w:r>
      <w:r>
        <w:rPr>
          <w:rFonts w:eastAsia="Times New Roman" w:cs="Times New Roman"/>
          <w:color w:val="000000"/>
        </w:rPr>
        <w:t>3</w:t>
      </w:r>
      <w:r>
        <w:rPr>
          <w:rFonts w:ascii="宋体" w:hAnsi="宋体"/>
          <w:color w:val="000000"/>
        </w:rPr>
        <w:t>人进行？______。</w:t>
      </w:r>
    </w:p>
    <w:p w14:paraId="66D79450">
      <w:pPr>
        <w:spacing w:line="360" w:lineRule="auto"/>
        <w:jc w:val="left"/>
        <w:textAlignment w:val="center"/>
        <w:rPr>
          <w:rFonts w:ascii="宋体" w:hAnsi="宋体"/>
          <w:color w:val="000000"/>
        </w:rPr>
      </w:pPr>
      <w:r>
        <w:rPr>
          <w:rFonts w:ascii="宋体" w:hAnsi="宋体"/>
          <w:color w:val="000000"/>
        </w:rPr>
        <w:t>（4）根据实验结果，小华终于明白，如果只用单一菌种制作米酒，最好选择______。</w:t>
      </w:r>
    </w:p>
    <w:p w14:paraId="07B23849">
      <w:pPr>
        <w:spacing w:line="360" w:lineRule="auto"/>
        <w:jc w:val="left"/>
        <w:textAlignment w:val="center"/>
        <w:rPr>
          <w:rFonts w:ascii="宋体" w:hAnsi="宋体"/>
          <w:color w:val="000000"/>
        </w:rPr>
      </w:pPr>
      <w:r>
        <w:rPr>
          <w:rFonts w:ascii="宋体" w:hAnsi="宋体"/>
          <w:color w:val="000000"/>
        </w:rPr>
        <w:t>（5）本探究所利用的生物技术主要是______（选填：转基因技术；发酵技术）。</w:t>
      </w:r>
    </w:p>
    <w:p w14:paraId="43832B5F">
      <w:pPr>
        <w:spacing w:line="360" w:lineRule="auto"/>
        <w:jc w:val="left"/>
        <w:textAlignment w:val="center"/>
        <w:rPr>
          <w:rFonts w:ascii="宋体" w:hAnsi="宋体"/>
          <w:color w:val="000000"/>
        </w:rPr>
      </w:pPr>
      <w:r>
        <w:rPr>
          <w:rFonts w:ascii="宋体" w:hAnsi="宋体"/>
          <w:color w:val="000000"/>
        </w:rPr>
        <w:t>（6）小华想观察一下酵母菌，于是在实验后，从甲组容器内取少许液体，制成临时玻片标本，放在显微镜下观察。开始他怎么也看不到酵母菌，在陈老师的指导下才看到。看到一此如图所示的结构：</w:t>
      </w:r>
      <w:r>
        <w:rPr>
          <w:rFonts w:ascii="宋体" w:hAnsi="宋体"/>
          <w:color w:val="000000"/>
        </w:rPr>
        <w:br w:type="textWrapping"/>
      </w:r>
      <w:r>
        <w:rPr>
          <w:rFonts w:ascii="宋体" w:hAnsi="宋体"/>
          <w:color w:val="000000"/>
        </w:rPr>
        <w:drawing>
          <wp:inline distT="0" distB="0" distL="114300" distR="114300">
            <wp:extent cx="838200" cy="10191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838200" cy="1019175"/>
                    </a:xfrm>
                    <a:prstGeom prst="rect">
                      <a:avLst/>
                    </a:prstGeom>
                  </pic:spPr>
                </pic:pic>
              </a:graphicData>
            </a:graphic>
          </wp:inline>
        </w:drawing>
      </w:r>
    </w:p>
    <w:p w14:paraId="733C2E83">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其中的</w:t>
      </w:r>
      <w:r>
        <w:rPr>
          <w:rFonts w:eastAsia="Times New Roman" w:cs="Times New Roman"/>
          <w:color w:val="000000"/>
        </w:rPr>
        <w:t>a</w:t>
      </w:r>
      <w:r>
        <w:rPr>
          <w:rFonts w:ascii="宋体" w:hAnsi="宋体"/>
          <w:color w:val="000000"/>
        </w:rPr>
        <w:t>是酵母菌进行______生殖形成的芽体；而</w:t>
      </w:r>
      <w:r>
        <w:rPr>
          <w:rFonts w:eastAsia="Times New Roman" w:cs="Times New Roman"/>
          <w:color w:val="000000"/>
        </w:rPr>
        <w:t>b</w:t>
      </w:r>
      <w:r>
        <w:rPr>
          <w:rFonts w:ascii="宋体" w:hAnsi="宋体"/>
          <w:color w:val="000000"/>
        </w:rPr>
        <w:t>______在显微镜下看起来像一个透亮的“小滴”。你推测开始小华操作显微镜的不当之处可能是______等。</w:t>
      </w:r>
    </w:p>
    <w:p w14:paraId="6AC505A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5ABA0">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C672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2FE62">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FB41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E6E9F">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8048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1148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6685D"/>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CA3E6E"/>
    <w:rsid w:val="38274566"/>
    <w:rsid w:val="68AB41B3"/>
    <w:rsid w:val="6E5C047B"/>
    <w:rsid w:val="70E06B91"/>
    <w:rsid w:val="71A37F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AC939-DC92-4F22-8BEE-2F2B35A5101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4502</Words>
  <Characters>4908</Characters>
  <Lines>38</Lines>
  <Paragraphs>10</Paragraphs>
  <TotalTime>0</TotalTime>
  <ScaleCrop>false</ScaleCrop>
  <LinksUpToDate>false</LinksUpToDate>
  <CharactersWithSpaces>5222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2022-06-27T11:10:00Z</dcterms:created>
  <dc:creator>学科网试题生产平台</dc:creator>
  <dc:description>3007535994208256</dc:description>
  <cp:lastModifiedBy>上帝掷骰子吗</cp:lastModifiedBy>
  <dcterms:modified xsi:type="dcterms:W3CDTF">2024-07-20T16:07:04Z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17CC79429AA94C35ADE3F798D990CCEA</vt:lpwstr>
  </property>
</Properties>
</file>