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994F8">
      <w:pPr>
        <w:spacing w:line="400" w:lineRule="atLeast"/>
        <w:ind w:left="420" w:hanging="420"/>
        <w:jc w:val="left"/>
        <w:rPr>
          <w:b/>
          <w:bCs/>
          <w:spacing w:val="10"/>
        </w:rPr>
      </w:pPr>
      <w:bookmarkStart w:id="0" w:name="_GoBack"/>
      <w:bookmarkEnd w:id="0"/>
      <w:r>
        <w:rPr>
          <w:rFonts w:ascii="黑体" w:hAnsi="黑体" w:eastAsia="黑体"/>
          <w:spacing w:val="10"/>
        </w:rPr>
        <w:pict>
          <v:shape id="文本框 4" o:spid="_x0000_s1026" o:spt="202" type="#_x0000_t202" style="position:absolute;left:0pt;margin-left:-48.25pt;margin-top:48.75pt;height:631.55pt;width:32.6pt;mso-position-vertical-relative:page;z-index:251660288;mso-width-relative:page;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">
            <v:path/>
            <v:fill on="f" focussize="0,0"/>
            <v:stroke on="f" weight="0.5pt" joinstyle="miter"/>
            <v:imagedata o:title=""/>
            <o:lock v:ext="edit"/>
            <v:textbox style="layout-flow:vertical-ideographic;">
              <w:txbxContent>
                <w:p w14:paraId="20FEA8BD">
                  <w:pPr>
                    <w:ind w:left="420" w:hanging="420"/>
                  </w:pPr>
                  <w:r>
                    <w:rPr>
                      <w:rFonts w:hint="eastAsia"/>
                    </w:rPr>
                    <w:t>-------------在--------------------此--------------------卷--------------------上--------------------</w:t>
                  </w:r>
                  <w:r>
                    <w:t>答</w:t>
                  </w:r>
                  <w:r>
                    <w:rPr>
                      <w:rFonts w:hint="eastAsia"/>
                    </w:rPr>
                    <w:t>--------------------</w:t>
                  </w:r>
                  <w:r>
                    <w:t>题</w:t>
                  </w:r>
                  <w:r>
                    <w:rPr>
                      <w:rFonts w:hint="eastAsia"/>
                    </w:rPr>
                    <w:t>--------------------</w:t>
                  </w:r>
                  <w:r>
                    <w:t>无</w:t>
                  </w:r>
                  <w:r>
                    <w:rPr>
                      <w:rFonts w:hint="eastAsia"/>
                    </w:rPr>
                    <w:t>-----------------</w:t>
                  </w:r>
                  <w:r>
                    <w:t>效</w:t>
                  </w:r>
                  <w:r>
                    <w:rPr>
                      <w:rFonts w:hint="eastAsia"/>
                    </w:rPr>
                    <w:t>----------------</w:t>
                  </w:r>
                </w:p>
              </w:txbxContent>
            </v:textbox>
          </v:shape>
        </w:pict>
      </w:r>
      <w:r>
        <w:rPr>
          <w:rFonts w:ascii="黑体" w:hAnsi="黑体" w:eastAsia="黑体"/>
          <w:bCs/>
          <w:spacing w:val="10"/>
        </w:rPr>
        <w:t>绝密</w:t>
      </w:r>
      <w:r>
        <w:rPr>
          <w:rFonts w:ascii="黑体" w:hAnsi="黑体" w:eastAsia="黑体" w:cs="Segoe UI Symbol"/>
          <w:bCs/>
          <w:spacing w:val="10"/>
        </w:rPr>
        <w:t>★</w:t>
      </w:r>
      <w:r>
        <w:rPr>
          <w:rFonts w:ascii="黑体" w:hAnsi="黑体" w:eastAsia="黑体"/>
          <w:bCs/>
          <w:spacing w:val="10"/>
        </w:rPr>
        <w:t>启用</w:t>
      </w:r>
      <w:r>
        <w:rPr>
          <w:rFonts w:hint="eastAsia" w:ascii="黑体" w:hAnsi="黑体" w:eastAsia="黑体"/>
          <w:bCs/>
          <w:spacing w:val="10"/>
        </w:rPr>
        <w:t>前</w:t>
      </w:r>
    </w:p>
    <w:p w14:paraId="4C78E08E">
      <w:pPr>
        <w:spacing w:beforeLines="50" w:afterLines="50" w:line="400" w:lineRule="atLeast"/>
        <w:ind w:firstLine="0" w:firstLineChars="0"/>
        <w:jc w:val="center"/>
        <w:rPr>
          <w:bCs/>
          <w:sz w:val="32"/>
          <w:szCs w:val="30"/>
        </w:rPr>
      </w:pPr>
      <w:r>
        <w:rPr>
          <w:rFonts w:hint="eastAsia"/>
          <w:bCs/>
          <w:sz w:val="32"/>
          <w:szCs w:val="30"/>
        </w:rPr>
        <w:t>内蒙古呼和浩特市201</w:t>
      </w:r>
      <w:r>
        <w:rPr>
          <w:bCs/>
          <w:sz w:val="32"/>
          <w:szCs w:val="30"/>
        </w:rPr>
        <w:t>9</w:t>
      </w:r>
      <w:r>
        <w:rPr>
          <w:rFonts w:hint="eastAsia"/>
          <w:bCs/>
          <w:sz w:val="32"/>
          <w:szCs w:val="30"/>
        </w:rPr>
        <w:t>年中考试卷</w:t>
      </w:r>
    </w:p>
    <w:p w14:paraId="3A635035">
      <w:pPr>
        <w:spacing w:beforeLines="50" w:afterLines="50" w:line="400" w:lineRule="atLeast"/>
        <w:ind w:firstLine="0" w:firstLineChars="0"/>
        <w:jc w:val="center"/>
        <w:rPr>
          <w:rFonts w:eastAsia="黑体"/>
          <w:bCs/>
          <w:sz w:val="44"/>
          <w:szCs w:val="44"/>
        </w:rPr>
      </w:pPr>
      <w:r>
        <w:rPr>
          <w:rFonts w:ascii="黑体" w:hAnsi="黑体" w:eastAsia="黑体"/>
          <w:sz w:val="32"/>
          <w:szCs w:val="32"/>
        </w:rPr>
        <w:pict>
          <v:shape id="_x0000_s1027" o:spid="_x0000_s1027" o:spt="202" type="#_x0000_t202" style="position:absolute;left:0pt;margin-left:-76pt;margin-top:146.05pt;height:447.6pt;width:32.6pt;mso-position-vertical-relative:page;z-index:251659264;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">
            <v:path/>
            <v:fill on="f" focussize="0,0"/>
            <v:stroke on="f" weight="0.5pt" joinstyle="miter"/>
            <v:imagedata o:title=""/>
            <o:lock v:ext="edit"/>
            <v:textbox style="layout-flow:vertical;mso-layout-flow-alt:bottom-to-top;">
              <w:txbxContent>
                <w:p w14:paraId="5C3E0BBF">
                  <w:pPr>
                    <w:ind w:left="420" w:hanging="420"/>
                    <w:jc w:val="center"/>
                  </w:pPr>
                  <w:r>
                    <w:rPr>
                      <w:rFonts w:hint="eastAsia"/>
                    </w:rPr>
                    <w:t>毕业学校</w:t>
                  </w:r>
                  <w:r>
                    <w:t xml:space="preserve">_____________     </w:t>
                  </w:r>
                  <w:r>
                    <w:rPr>
                      <w:rFonts w:hint="eastAsia"/>
                    </w:rPr>
                    <w:t xml:space="preserve">姓名________________     考生号________________  ________________    </w:t>
                  </w:r>
                  <w:r>
                    <w:t>___________</w:t>
                  </w:r>
                </w:p>
              </w:txbxContent>
            </v:textbox>
          </v:shape>
        </w:pict>
      </w:r>
      <w:r>
        <w:rPr>
          <w:rFonts w:hint="eastAsia" w:eastAsia="黑体"/>
          <w:bCs/>
          <w:sz w:val="44"/>
          <w:szCs w:val="44"/>
        </w:rPr>
        <w:t>生  物</w:t>
      </w:r>
    </w:p>
    <w:p w14:paraId="5CD2467A">
      <w:pPr>
        <w:spacing w:line="400" w:lineRule="atLeast"/>
        <w:ind w:firstLine="420" w:firstLineChars="200"/>
        <w:jc w:val="left"/>
        <w:rPr>
          <w:rFonts w:ascii="宋体" w:hAnsi="宋体"/>
          <w:szCs w:val="21"/>
        </w:rPr>
      </w:pPr>
      <w:r>
        <w:rPr>
          <w:rFonts w:hint="eastAsia" w:ascii="楷体" w:hAnsi="楷体" w:eastAsia="楷体"/>
          <w:bCs/>
        </w:rPr>
        <w:t>本试卷分</w:t>
      </w:r>
      <w:r>
        <w:rPr>
          <w:rFonts w:ascii="楷体" w:hAnsi="楷体" w:eastAsia="楷体"/>
          <w:bCs/>
        </w:rPr>
        <w:t>第</w:t>
      </w:r>
      <w:r>
        <w:rPr>
          <w:rFonts w:hint="eastAsia" w:asciiTheme="minorEastAsia" w:hAnsiTheme="minorEastAsia" w:eastAsiaTheme="minorEastAsia"/>
          <w:bCs/>
        </w:rPr>
        <w:t>Ⅰ</w:t>
      </w:r>
      <w:r>
        <w:rPr>
          <w:rFonts w:hint="eastAsia" w:ascii="楷体" w:hAnsi="楷体" w:eastAsia="楷体"/>
          <w:bCs/>
        </w:rPr>
        <w:t>卷</w:t>
      </w:r>
      <w:r>
        <w:rPr>
          <w:rFonts w:ascii="宋体" w:hAnsi="宋体"/>
          <w:bCs/>
        </w:rPr>
        <w:t>(</w:t>
      </w:r>
      <w:r>
        <w:rPr>
          <w:rFonts w:hint="eastAsia" w:ascii="楷体" w:hAnsi="楷体" w:eastAsia="楷体"/>
          <w:bCs/>
        </w:rPr>
        <w:t>选择题</w:t>
      </w:r>
      <w:r>
        <w:rPr>
          <w:rFonts w:ascii="宋体" w:hAnsi="宋体"/>
          <w:bCs/>
        </w:rPr>
        <w:t>)</w:t>
      </w:r>
      <w:r>
        <w:rPr>
          <w:rFonts w:hint="eastAsia" w:ascii="楷体" w:hAnsi="楷体" w:eastAsia="楷体"/>
          <w:bCs/>
        </w:rPr>
        <w:t>和</w:t>
      </w:r>
      <w:r>
        <w:rPr>
          <w:rFonts w:ascii="楷体" w:hAnsi="楷体" w:eastAsia="楷体"/>
          <w:bCs/>
        </w:rPr>
        <w:t>第</w:t>
      </w:r>
      <w:r>
        <w:rPr>
          <w:rFonts w:hint="eastAsia" w:asciiTheme="minorEastAsia" w:hAnsiTheme="minorEastAsia" w:eastAsiaTheme="minorEastAsia"/>
          <w:bCs/>
        </w:rPr>
        <w:t>Ⅱ</w:t>
      </w:r>
      <w:r>
        <w:rPr>
          <w:rFonts w:hint="eastAsia" w:ascii="楷体" w:hAnsi="楷体" w:eastAsia="楷体"/>
          <w:bCs/>
        </w:rPr>
        <w:t>卷</w:t>
      </w:r>
      <w:r>
        <w:rPr>
          <w:rFonts w:ascii="宋体" w:hAnsi="宋体"/>
          <w:bCs/>
        </w:rPr>
        <w:t>(</w:t>
      </w:r>
      <w:r>
        <w:rPr>
          <w:rFonts w:hint="eastAsia" w:ascii="楷体" w:hAnsi="楷体" w:eastAsia="楷体"/>
          <w:bCs/>
        </w:rPr>
        <w:t>非</w:t>
      </w:r>
      <w:r>
        <w:rPr>
          <w:rFonts w:ascii="楷体" w:hAnsi="楷体" w:eastAsia="楷体"/>
          <w:bCs/>
        </w:rPr>
        <w:t>选择题</w:t>
      </w:r>
      <w:r>
        <w:rPr>
          <w:rFonts w:ascii="宋体" w:hAnsi="宋体"/>
          <w:bCs/>
        </w:rPr>
        <w:t>)</w:t>
      </w:r>
      <w:r>
        <w:rPr>
          <w:rFonts w:hint="eastAsia" w:ascii="楷体" w:hAnsi="楷体" w:eastAsia="楷体"/>
          <w:bCs/>
        </w:rPr>
        <w:t>两部分</w:t>
      </w:r>
      <w:r>
        <w:rPr>
          <w:rFonts w:ascii="楷体" w:hAnsi="楷体" w:eastAsia="楷体"/>
          <w:bCs/>
        </w:rPr>
        <w:t>。</w:t>
      </w:r>
      <w:r>
        <w:rPr>
          <w:rFonts w:hint="eastAsia" w:ascii="楷体" w:hAnsi="楷体" w:eastAsia="楷体"/>
          <w:bCs/>
        </w:rPr>
        <w:t>满分</w:t>
      </w:r>
      <w:r>
        <w:rPr>
          <w:rFonts w:eastAsia="楷体"/>
          <w:bCs/>
        </w:rPr>
        <w:t>50</w:t>
      </w:r>
      <w:r>
        <w:rPr>
          <w:rFonts w:ascii="楷体" w:hAnsi="楷体" w:eastAsia="楷体"/>
          <w:bCs/>
        </w:rPr>
        <w:t>分</w:t>
      </w:r>
      <w:r>
        <w:rPr>
          <w:rFonts w:hint="eastAsia" w:ascii="宋体" w:hAnsi="宋体"/>
          <w:bCs/>
        </w:rPr>
        <w:t>,</w:t>
      </w:r>
      <w:r>
        <w:rPr>
          <w:rFonts w:ascii="楷体" w:hAnsi="楷体" w:eastAsia="楷体"/>
          <w:bCs/>
        </w:rPr>
        <w:t>考试时间</w:t>
      </w:r>
      <w:r>
        <w:rPr>
          <w:rFonts w:eastAsia="楷体"/>
          <w:bCs/>
        </w:rPr>
        <w:t>50</w:t>
      </w:r>
      <w:r>
        <w:rPr>
          <w:rFonts w:ascii="楷体" w:hAnsi="楷体" w:eastAsia="楷体"/>
          <w:bCs/>
        </w:rPr>
        <w:t>分钟</w:t>
      </w:r>
      <w:r>
        <w:rPr>
          <w:rFonts w:ascii="宋体" w:hAnsi="宋体"/>
          <w:szCs w:val="21"/>
        </w:rPr>
        <w:t>。</w:t>
      </w:r>
    </w:p>
    <w:p w14:paraId="2C8D8DA0">
      <w:pPr>
        <w:spacing w:beforeLines="50" w:afterLines="50" w:line="400" w:lineRule="atLeast"/>
        <w:ind w:firstLine="0" w:firstLineChars="0"/>
        <w:jc w:val="center"/>
        <w:rPr>
          <w:rFonts w:ascii="宋体" w:hAnsi="宋体"/>
          <w:sz w:val="28"/>
          <w:szCs w:val="28"/>
        </w:rPr>
      </w:pPr>
      <w:r>
        <w:rPr>
          <w:rFonts w:hint="eastAsia" w:ascii="黑体" w:hAnsi="黑体" w:eastAsia="黑体"/>
          <w:sz w:val="28"/>
          <w:szCs w:val="28"/>
        </w:rPr>
        <w:t>第</w:t>
      </w:r>
      <w:r>
        <w:rPr>
          <w:rFonts w:hint="eastAsia" w:ascii="宋体" w:hAnsi="宋体"/>
          <w:sz w:val="28"/>
          <w:szCs w:val="28"/>
        </w:rPr>
        <w:t>Ⅰ</w:t>
      </w:r>
      <w:r>
        <w:rPr>
          <w:rFonts w:hint="eastAsia" w:ascii="黑体" w:hAnsi="黑体" w:eastAsia="黑体"/>
          <w:sz w:val="28"/>
          <w:szCs w:val="28"/>
        </w:rPr>
        <w:t>卷</w:t>
      </w:r>
      <w:r>
        <w:rPr>
          <w:rFonts w:hint="eastAsia" w:ascii="宋体" w:hAnsi="宋体"/>
          <w:sz w:val="28"/>
          <w:szCs w:val="28"/>
        </w:rPr>
        <w:t>(</w:t>
      </w:r>
      <w:r>
        <w:rPr>
          <w:rFonts w:hint="eastAsia" w:ascii="黑体" w:hAnsi="黑体" w:eastAsia="黑体"/>
          <w:sz w:val="28"/>
          <w:szCs w:val="28"/>
        </w:rPr>
        <w:t>选择题</w:t>
      </w:r>
      <w:r>
        <w:rPr>
          <w:rFonts w:hint="eastAsia" w:ascii="宋体" w:hAnsi="宋体"/>
          <w:sz w:val="28"/>
          <w:szCs w:val="28"/>
        </w:rPr>
        <w:tab/>
      </w:r>
      <w:r>
        <w:rPr>
          <w:rFonts w:hint="eastAsia" w:ascii="黑体" w:hAnsi="黑体" w:eastAsia="黑体"/>
          <w:sz w:val="28"/>
          <w:szCs w:val="28"/>
        </w:rPr>
        <w:t>共</w:t>
      </w:r>
      <w:r>
        <w:rPr>
          <w:sz w:val="28"/>
          <w:szCs w:val="28"/>
        </w:rPr>
        <w:t>30</w:t>
      </w:r>
      <w:r>
        <w:rPr>
          <w:rFonts w:hint="eastAsia" w:ascii="黑体" w:hAnsi="黑体" w:eastAsia="黑体"/>
          <w:sz w:val="28"/>
          <w:szCs w:val="28"/>
        </w:rPr>
        <w:t>分</w:t>
      </w:r>
      <w:r>
        <w:rPr>
          <w:rFonts w:hint="eastAsia" w:ascii="宋体" w:hAnsi="宋体"/>
          <w:sz w:val="28"/>
          <w:szCs w:val="28"/>
        </w:rPr>
        <w:t>)</w:t>
      </w:r>
    </w:p>
    <w:p w14:paraId="2465CDC6">
      <w:pPr>
        <w:pStyle w:val="21"/>
        <w:spacing w:line="300" w:lineRule="atLeast"/>
        <w:ind w:left="420" w:hanging="420" w:hangingChars="200"/>
        <w:rPr>
          <w:b w:val="0"/>
          <w:sz w:val="21"/>
          <w:szCs w:val="21"/>
        </w:rPr>
      </w:pPr>
      <w:r>
        <w:rPr>
          <w:rFonts w:hint="eastAsia"/>
          <w:b w:val="0"/>
          <w:sz w:val="21"/>
          <w:szCs w:val="21"/>
        </w:rPr>
        <w:t>一、选择题（本题包括15小题，每小题2分，共30分，在每小题给出的四个选项中，只有一项是符合题目要求的）</w:t>
      </w:r>
    </w:p>
    <w:p w14:paraId="7A87C00E">
      <w:pPr>
        <w:spacing w:line="360" w:lineRule="exact"/>
        <w:ind w:left="210" w:hanging="210" w:hangingChars="100"/>
      </w:pPr>
      <w:r>
        <w:rPr>
          <w:rFonts w:eastAsiaTheme="minorEastAsia"/>
          <w:bCs/>
        </w:rPr>
        <w:t>1</w:t>
      </w:r>
      <w:r>
        <w:rPr>
          <w:rFonts w:ascii="宋体" w:hAnsi="宋体"/>
          <w:bCs/>
        </w:rPr>
        <w:t>.</w:t>
      </w:r>
      <w:r>
        <w:rPr>
          <w:rFonts w:hint="eastAsia" w:ascii="宋体" w:hAnsi="宋体"/>
          <w:bCs/>
        </w:rPr>
        <w:t>自然界中的动物多种多样，下列相关叙述正确的是</w:t>
      </w:r>
      <w:r>
        <w:rPr>
          <w:bCs/>
        </w:rPr>
        <w:tab/>
      </w:r>
      <w:r>
        <w:rPr>
          <w:bCs/>
        </w:rPr>
        <w:tab/>
      </w:r>
      <w:r>
        <w:rPr>
          <w:bCs/>
        </w:rPr>
        <w:tab/>
      </w:r>
      <w:r>
        <w:rPr>
          <w:bCs/>
        </w:rPr>
        <w:tab/>
      </w:r>
      <w:r>
        <w:rPr>
          <w:bCs/>
        </w:rPr>
        <w:tab/>
      </w:r>
      <w:r>
        <w:rPr>
          <w:bCs/>
        </w:rPr>
        <w:tab/>
      </w:r>
      <w:r>
        <w:rPr>
          <w:rFonts w:ascii="宋体" w:hAnsi="宋体"/>
          <w:szCs w:val="21"/>
        </w:rPr>
        <w:t>(</w:t>
      </w:r>
      <w:r>
        <w:rPr>
          <w:rFonts w:asciiTheme="minorEastAsia" w:hAnsiTheme="minorEastAsia" w:eastAsiaTheme="minorEastAsia"/>
          <w:szCs w:val="21"/>
        </w:rPr>
        <w:t>　　</w:t>
      </w:r>
      <w:r>
        <w:rPr>
          <w:rFonts w:ascii="宋体" w:hAnsi="宋体"/>
          <w:szCs w:val="21"/>
        </w:rPr>
        <w:t>)</w:t>
      </w:r>
    </w:p>
    <w:p w14:paraId="4F20FE34">
      <w:pPr>
        <w:spacing w:line="360" w:lineRule="exact"/>
        <w:ind w:left="420" w:leftChars="100" w:hanging="210" w:hangingChars="100"/>
      </w:pPr>
      <w:r>
        <w:rPr>
          <w:rFonts w:hint="eastAsia"/>
        </w:rPr>
        <w:t>A</w:t>
      </w:r>
      <w:r>
        <w:rPr>
          <w:rFonts w:hint="eastAsia" w:ascii="宋体" w:hAnsi="宋体"/>
        </w:rPr>
        <w:t>.涡虫的身体呈辐射对称</w:t>
      </w:r>
    </w:p>
    <w:p w14:paraId="2DC29BE7">
      <w:pPr>
        <w:spacing w:line="360" w:lineRule="exact"/>
        <w:ind w:left="420" w:leftChars="100" w:hanging="210" w:hangingChars="100"/>
      </w:pPr>
      <w:r>
        <w:rPr>
          <w:rFonts w:hint="eastAsia"/>
        </w:rPr>
        <w:t>B</w:t>
      </w:r>
      <w:r>
        <w:rPr>
          <w:rFonts w:hint="eastAsia" w:ascii="宋体" w:hAnsi="宋体"/>
        </w:rPr>
        <w:t>.沙蚕的身体和附肢分节</w:t>
      </w:r>
    </w:p>
    <w:p w14:paraId="2357F0C0">
      <w:pPr>
        <w:spacing w:line="360" w:lineRule="exact"/>
        <w:ind w:left="420" w:leftChars="100" w:hanging="210" w:hangingChars="100"/>
      </w:pPr>
      <w:r>
        <w:rPr>
          <w:rFonts w:hint="eastAsia"/>
        </w:rPr>
        <w:t>C</w:t>
      </w:r>
      <w:r>
        <w:rPr>
          <w:rFonts w:hint="eastAsia" w:ascii="宋体" w:hAnsi="宋体"/>
        </w:rPr>
        <w:t>.</w:t>
      </w:r>
      <w:r>
        <w:rPr>
          <w:rFonts w:hint="eastAsia"/>
        </w:rPr>
        <w:t>蜥蜴</w:t>
      </w:r>
      <w:r>
        <w:rPr>
          <w:rFonts w:hint="eastAsia" w:ascii="宋体" w:hAnsi="宋体"/>
        </w:rPr>
        <w:t>和蝙蝠都是变温动物</w:t>
      </w:r>
    </w:p>
    <w:p w14:paraId="7B25EA62">
      <w:pPr>
        <w:spacing w:line="360" w:lineRule="exact"/>
        <w:ind w:left="420" w:leftChars="100" w:hanging="210" w:hangingChars="100"/>
      </w:pPr>
      <w:r>
        <w:rPr>
          <w:rFonts w:hint="eastAsia"/>
        </w:rPr>
        <w:t>D</w:t>
      </w:r>
      <w:r>
        <w:rPr>
          <w:rFonts w:hint="eastAsia" w:ascii="宋体" w:hAnsi="宋体"/>
        </w:rPr>
        <w:t>.</w:t>
      </w:r>
      <w:r>
        <w:rPr>
          <w:rFonts w:hint="eastAsia"/>
        </w:rPr>
        <w:t>牙齿的分化提高了兔对食物的摄取和消化能力</w:t>
      </w:r>
    </w:p>
    <w:p w14:paraId="6F4BD6FF">
      <w:pPr>
        <w:spacing w:line="360" w:lineRule="exact"/>
        <w:ind w:left="210" w:hanging="210" w:hangingChars="100"/>
        <w:rPr>
          <w:rFonts w:ascii="宋体" w:hAnsi="宋体"/>
          <w:szCs w:val="21"/>
        </w:rPr>
      </w:pPr>
      <w:r>
        <w:rPr>
          <w:rFonts w:eastAsiaTheme="minorEastAsia"/>
        </w:rPr>
        <w:t>2</w:t>
      </w:r>
      <w:r>
        <w:rPr>
          <w:rFonts w:ascii="宋体" w:hAnsi="宋体"/>
        </w:rPr>
        <w:t>.</w:t>
      </w:r>
      <w:r>
        <w:rPr>
          <w:rFonts w:hint="eastAsia" w:ascii="宋体" w:hAnsi="宋体"/>
        </w:rPr>
        <w:t>下列有关动物行为的叙述，不正确的是</w:t>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ascii="宋体" w:hAnsi="宋体"/>
          <w:szCs w:val="21"/>
        </w:rPr>
        <w:t>(</w:t>
      </w:r>
      <w:r>
        <w:rPr>
          <w:rFonts w:asciiTheme="minorEastAsia" w:hAnsiTheme="minorEastAsia" w:eastAsiaTheme="minorEastAsia"/>
          <w:szCs w:val="21"/>
        </w:rPr>
        <w:t>　　</w:t>
      </w:r>
      <w:r>
        <w:rPr>
          <w:rFonts w:ascii="宋体" w:hAnsi="宋体"/>
          <w:szCs w:val="21"/>
        </w:rPr>
        <w:t>)</w:t>
      </w:r>
    </w:p>
    <w:p w14:paraId="438F4854">
      <w:pPr>
        <w:spacing w:line="360" w:lineRule="exact"/>
        <w:ind w:left="420" w:leftChars="100" w:hanging="210" w:hangingChars="100"/>
      </w:pPr>
      <w:r>
        <w:rPr>
          <w:rFonts w:hint="eastAsia"/>
        </w:rPr>
        <w:t>A</w:t>
      </w:r>
      <w:r>
        <w:rPr>
          <w:rFonts w:hint="eastAsia" w:ascii="宋体" w:hAnsi="宋体"/>
        </w:rPr>
        <w:t>.先天性行为能使动物适应环境，有利于生存和繁殖</w:t>
      </w:r>
    </w:p>
    <w:p w14:paraId="6970E429">
      <w:pPr>
        <w:spacing w:line="360" w:lineRule="exact"/>
        <w:ind w:left="420" w:leftChars="100" w:hanging="210" w:hangingChars="100"/>
      </w:pPr>
      <w:r>
        <w:rPr>
          <w:rFonts w:hint="eastAsia"/>
        </w:rPr>
        <w:t>B</w:t>
      </w:r>
      <w:r>
        <w:rPr>
          <w:rFonts w:hint="eastAsia" w:ascii="宋体" w:hAnsi="宋体"/>
        </w:rPr>
        <w:t>.学习行为可以不受遗传因素的限制，使动物适应更为复杂的环境</w:t>
      </w:r>
    </w:p>
    <w:p w14:paraId="1B3D2FBF">
      <w:pPr>
        <w:spacing w:line="360" w:lineRule="exact"/>
        <w:ind w:left="420" w:leftChars="100" w:hanging="210" w:hangingChars="100"/>
      </w:pPr>
      <w:r>
        <w:rPr>
          <w:rFonts w:hint="eastAsia"/>
        </w:rPr>
        <w:t>C</w:t>
      </w:r>
      <w:r>
        <w:rPr>
          <w:rFonts w:hint="eastAsia" w:ascii="宋体" w:hAnsi="宋体"/>
        </w:rPr>
        <w:t>.社会行为往往有分工现象，可提高觅食、御敌的效率</w:t>
      </w:r>
    </w:p>
    <w:p w14:paraId="4580441B">
      <w:pPr>
        <w:spacing w:line="360" w:lineRule="exact"/>
        <w:ind w:left="420" w:leftChars="100" w:hanging="210" w:hangingChars="100"/>
      </w:pPr>
      <w:r>
        <w:rPr>
          <w:rFonts w:hint="eastAsia"/>
        </w:rPr>
        <w:t>D</w:t>
      </w:r>
      <w:r>
        <w:rPr>
          <w:rFonts w:hint="eastAsia" w:ascii="宋体" w:hAnsi="宋体"/>
        </w:rPr>
        <w:t>.</w:t>
      </w:r>
      <w:r>
        <w:rPr>
          <w:rFonts w:hint="eastAsia"/>
        </w:rPr>
        <w:t>蟾蜍受到攻击时身体会充气膨胀不属于信息交流</w:t>
      </w:r>
    </w:p>
    <w:p w14:paraId="54609679">
      <w:pPr>
        <w:spacing w:line="360" w:lineRule="exact"/>
        <w:ind w:left="210" w:hanging="210" w:hangingChars="100"/>
        <w:rPr>
          <w:rFonts w:ascii="宋体" w:hAnsi="宋体"/>
          <w:szCs w:val="21"/>
        </w:rPr>
      </w:pPr>
      <w:r>
        <w:rPr>
          <w:rFonts w:eastAsiaTheme="minorEastAsia"/>
          <w:bCs/>
        </w:rPr>
        <w:t>3</w:t>
      </w:r>
      <w:r>
        <w:rPr>
          <w:rFonts w:ascii="宋体" w:hAnsi="宋体"/>
          <w:bCs/>
        </w:rPr>
        <w:t>.</w:t>
      </w:r>
      <w:r>
        <w:rPr>
          <w:rFonts w:hint="eastAsia" w:ascii="宋体" w:hAnsi="宋体"/>
          <w:bCs/>
        </w:rPr>
        <w:t>如果用如图表示生物各种概念之间的关系，下列选项中与图示相符的是</w:t>
      </w:r>
      <w:r>
        <w:rPr>
          <w:rFonts w:ascii="宋体" w:hAnsi="宋体"/>
        </w:rPr>
        <w:tab/>
      </w:r>
      <w:r>
        <w:rPr>
          <w:rFonts w:ascii="宋体" w:hAnsi="宋体"/>
          <w:szCs w:val="21"/>
        </w:rPr>
        <w:t>(</w:t>
      </w:r>
      <w:r>
        <w:rPr>
          <w:rFonts w:asciiTheme="minorEastAsia" w:hAnsiTheme="minorEastAsia" w:eastAsiaTheme="minorEastAsia"/>
          <w:szCs w:val="21"/>
        </w:rPr>
        <w:t>　　</w:t>
      </w:r>
      <w:r>
        <w:rPr>
          <w:rFonts w:ascii="宋体" w:hAnsi="宋体"/>
          <w:szCs w:val="21"/>
        </w:rPr>
        <w:t>)</w:t>
      </w:r>
    </w:p>
    <w:p w14:paraId="7EC1BF48">
      <w:pPr>
        <w:spacing w:line="360" w:lineRule="atLeast"/>
        <w:ind w:left="210" w:hanging="210" w:hangingChars="100"/>
        <w:jc w:val="center"/>
        <w:rPr>
          <w:rFonts w:ascii="宋体" w:hAnsi="宋体"/>
          <w:szCs w:val="21"/>
        </w:rPr>
      </w:pPr>
      <w:r>
        <w:rPr>
          <w:rFonts w:ascii="宋体" w:hAnsi="宋体"/>
          <w:szCs w:val="21"/>
        </w:rPr>
        <w:drawing>
          <wp:inline distT="0" distB="0" distL="0" distR="0">
            <wp:extent cx="1562100" cy="11049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562100" cy="1104900"/>
                    </a:xfrm>
                    <a:prstGeom prst="rect">
                      <a:avLst/>
                    </a:prstGeom>
                    <a:noFill/>
                  </pic:spPr>
                </pic:pic>
              </a:graphicData>
            </a:graphic>
          </wp:inline>
        </w:drawing>
      </w:r>
    </w:p>
    <w:p w14:paraId="6276D3C9">
      <w:pPr>
        <w:spacing w:line="360" w:lineRule="exact"/>
        <w:ind w:left="210" w:leftChars="100" w:firstLine="0" w:firstLineChars="0"/>
      </w:pPr>
      <w:r>
        <w:rPr>
          <w:rFonts w:hint="eastAsia"/>
        </w:rPr>
        <w:t>A</w:t>
      </w:r>
      <w:r>
        <w:rPr>
          <w:rFonts w:hint="eastAsia" w:ascii="宋体" w:hAnsi="宋体"/>
        </w:rPr>
        <w:t>.</w:t>
      </w:r>
      <w:r>
        <w:t>1耳垂基因、2 DNA、3染色体、4胰</w:t>
      </w:r>
      <w:r>
        <w:rPr>
          <w:rFonts w:hint="eastAsia" w:ascii="宋体" w:hAnsi="宋体"/>
        </w:rPr>
        <w:t>腺细胞</w:t>
      </w:r>
    </w:p>
    <w:p w14:paraId="7A4B3A69">
      <w:pPr>
        <w:spacing w:line="360" w:lineRule="exact"/>
        <w:ind w:left="210" w:leftChars="100" w:firstLine="0" w:firstLineChars="0"/>
      </w:pPr>
      <w:r>
        <w:rPr>
          <w:rFonts w:hint="eastAsia"/>
        </w:rPr>
        <w:t>B</w:t>
      </w:r>
      <w:r>
        <w:rPr>
          <w:rFonts w:hint="eastAsia" w:ascii="宋体" w:hAnsi="宋体"/>
        </w:rPr>
        <w:t>.</w:t>
      </w:r>
      <w:r>
        <w:t>1人血涂片、2临时装片、3装片、4</w:t>
      </w:r>
      <w:r>
        <w:rPr>
          <w:rFonts w:hint="eastAsia" w:ascii="宋体" w:hAnsi="宋体"/>
        </w:rPr>
        <w:t>玻片标本</w:t>
      </w:r>
    </w:p>
    <w:p w14:paraId="6D382CDB">
      <w:pPr>
        <w:spacing w:line="360" w:lineRule="exact"/>
        <w:ind w:left="210" w:leftChars="100" w:firstLine="0" w:firstLineChars="0"/>
      </w:pPr>
      <w:r>
        <w:rPr>
          <w:rFonts w:hint="eastAsia"/>
        </w:rPr>
        <w:t>C</w:t>
      </w:r>
      <w:r>
        <w:rPr>
          <w:rFonts w:hint="eastAsia" w:ascii="宋体" w:hAnsi="宋体"/>
        </w:rPr>
        <w:t>.</w:t>
      </w:r>
      <w:r>
        <w:t>1分生区、2根、3卷柏、4裸</w:t>
      </w:r>
      <w:r>
        <w:rPr>
          <w:rFonts w:hint="eastAsia" w:ascii="宋体" w:hAnsi="宋体"/>
        </w:rPr>
        <w:t>子植物</w:t>
      </w:r>
    </w:p>
    <w:p w14:paraId="02029BB9">
      <w:pPr>
        <w:spacing w:line="360" w:lineRule="exact"/>
        <w:ind w:left="210" w:leftChars="100" w:firstLine="0" w:firstLineChars="0"/>
        <w:rPr>
          <w:szCs w:val="18"/>
        </w:rPr>
      </w:pPr>
      <w:r>
        <w:rPr>
          <w:rFonts w:hint="eastAsia"/>
        </w:rPr>
        <w:t>D</w:t>
      </w:r>
      <w:r>
        <w:rPr>
          <w:rFonts w:hint="eastAsia" w:ascii="宋体" w:hAnsi="宋体"/>
        </w:rPr>
        <w:t>.</w:t>
      </w:r>
      <w:r>
        <w:t>1核酸、2噬菌体、3流感病毒、4</w:t>
      </w:r>
      <w:r>
        <w:rPr>
          <w:rFonts w:hint="eastAsia" w:ascii="宋体" w:hAnsi="宋体"/>
        </w:rPr>
        <w:t>病毒</w:t>
      </w:r>
    </w:p>
    <w:p w14:paraId="6E2A9FD5">
      <w:pPr>
        <w:spacing w:line="360" w:lineRule="atLeast"/>
        <w:ind w:left="210" w:hanging="210" w:hangingChars="100"/>
        <w:rPr>
          <w:rFonts w:ascii="宋体" w:hAnsi="宋体"/>
          <w:szCs w:val="21"/>
        </w:rPr>
      </w:pPr>
      <w:r>
        <w:rPr>
          <w:rFonts w:eastAsiaTheme="minorEastAsia"/>
        </w:rPr>
        <w:t>4</w:t>
      </w:r>
      <w:r>
        <w:rPr>
          <w:rFonts w:ascii="宋体" w:hAnsi="宋体"/>
        </w:rPr>
        <w:t>.</w:t>
      </w:r>
      <w:r>
        <w:rPr>
          <w:rFonts w:hint="eastAsia" w:ascii="宋体" w:hAnsi="宋体"/>
        </w:rPr>
        <w:t>下列叙述不正确的是</w:t>
      </w:r>
      <w:r>
        <w:rPr>
          <w:rFonts w:asciiTheme="minorEastAsia" w:hAnsiTheme="minorEastAsia" w:eastAsiaTheme="minorEastAsia"/>
          <w:b/>
          <w:szCs w:val="21"/>
        </w:rPr>
        <w:tab/>
      </w:r>
      <w:r>
        <w:rPr>
          <w:rFonts w:asciiTheme="minorEastAsia" w:hAnsiTheme="minorEastAsia" w:eastAsiaTheme="minorEastAsia"/>
          <w:b/>
          <w:szCs w:val="21"/>
        </w:rPr>
        <w:tab/>
      </w:r>
      <w:r>
        <w:rPr>
          <w:rFonts w:asciiTheme="minorEastAsia" w:hAnsiTheme="minorEastAsia" w:eastAsiaTheme="minorEastAsia"/>
          <w:b/>
          <w:szCs w:val="21"/>
        </w:rPr>
        <w:tab/>
      </w:r>
      <w:r>
        <w:rPr>
          <w:rFonts w:asciiTheme="minorEastAsia" w:hAnsiTheme="minorEastAsia" w:eastAsiaTheme="minorEastAsia"/>
          <w:b/>
          <w:szCs w:val="21"/>
        </w:rPr>
        <w:tab/>
      </w:r>
      <w:r>
        <w:rPr>
          <w:rFonts w:asciiTheme="minorEastAsia" w:hAnsiTheme="minorEastAsia" w:eastAsiaTheme="minorEastAsia"/>
          <w:b/>
          <w:szCs w:val="21"/>
        </w:rPr>
        <w:tab/>
      </w:r>
      <w:r>
        <w:rPr>
          <w:rFonts w:asciiTheme="minorEastAsia" w:hAnsiTheme="minorEastAsia" w:eastAsiaTheme="minorEastAsia"/>
          <w:b/>
          <w:szCs w:val="21"/>
        </w:rPr>
        <w:tab/>
      </w:r>
      <w:r>
        <w:rPr>
          <w:rFonts w:asciiTheme="minorEastAsia" w:hAnsiTheme="minorEastAsia" w:eastAsiaTheme="minorEastAsia"/>
          <w:b/>
          <w:szCs w:val="21"/>
        </w:rPr>
        <w:tab/>
      </w:r>
      <w:r>
        <w:rPr>
          <w:rFonts w:asciiTheme="minorEastAsia" w:hAnsiTheme="minorEastAsia" w:eastAsiaTheme="minorEastAsia"/>
          <w:b/>
          <w:szCs w:val="21"/>
        </w:rPr>
        <w:tab/>
      </w:r>
      <w:r>
        <w:rPr>
          <w:rFonts w:asciiTheme="minorEastAsia" w:hAnsiTheme="minorEastAsia" w:eastAsiaTheme="minorEastAsia"/>
          <w:b/>
          <w:szCs w:val="21"/>
        </w:rPr>
        <w:tab/>
      </w:r>
      <w:r>
        <w:rPr>
          <w:rFonts w:asciiTheme="minorEastAsia" w:hAnsiTheme="minorEastAsia" w:eastAsiaTheme="minorEastAsia"/>
          <w:b/>
          <w:szCs w:val="21"/>
        </w:rPr>
        <w:tab/>
      </w:r>
      <w:r>
        <w:rPr>
          <w:rFonts w:asciiTheme="minorEastAsia" w:hAnsiTheme="minorEastAsia" w:eastAsiaTheme="minorEastAsia"/>
          <w:b/>
          <w:szCs w:val="21"/>
        </w:rPr>
        <w:tab/>
      </w:r>
      <w:r>
        <w:rPr>
          <w:rFonts w:asciiTheme="minorEastAsia" w:hAnsiTheme="minorEastAsia" w:eastAsiaTheme="minorEastAsia"/>
          <w:b/>
          <w:szCs w:val="21"/>
        </w:rPr>
        <w:tab/>
      </w:r>
      <w:r>
        <w:rPr>
          <w:rFonts w:ascii="宋体" w:hAnsi="宋体"/>
          <w:szCs w:val="21"/>
        </w:rPr>
        <w:t>(</w:t>
      </w:r>
      <w:r>
        <w:rPr>
          <w:rFonts w:asciiTheme="minorEastAsia" w:hAnsiTheme="minorEastAsia" w:eastAsiaTheme="minorEastAsia"/>
          <w:szCs w:val="21"/>
        </w:rPr>
        <w:t>　　</w:t>
      </w:r>
      <w:r>
        <w:rPr>
          <w:rFonts w:ascii="宋体" w:hAnsi="宋体"/>
          <w:szCs w:val="21"/>
        </w:rPr>
        <w:t>)</w:t>
      </w:r>
    </w:p>
    <w:p w14:paraId="052C0E68">
      <w:pPr>
        <w:spacing w:line="360" w:lineRule="exact"/>
        <w:ind w:left="420" w:leftChars="100" w:hanging="210" w:hangingChars="100"/>
      </w:pPr>
      <w:r>
        <w:rPr>
          <w:rFonts w:hint="eastAsia"/>
        </w:rPr>
        <w:t>A</w:t>
      </w:r>
      <w:r>
        <w:rPr>
          <w:rFonts w:hint="eastAsia" w:ascii="宋体" w:hAnsi="宋体"/>
        </w:rPr>
        <w:t>.科研上常用牛肉汁与琼脂混合后高温灭菌制成培养基来培养病毒</w:t>
      </w:r>
    </w:p>
    <w:p w14:paraId="464B840D">
      <w:pPr>
        <w:spacing w:line="360" w:lineRule="exact"/>
        <w:ind w:left="420" w:leftChars="100" w:hanging="210" w:hangingChars="100"/>
      </w:pPr>
      <w:r>
        <w:rPr>
          <w:rFonts w:hint="eastAsia"/>
        </w:rPr>
        <w:t>B</w:t>
      </w:r>
      <w:r>
        <w:rPr>
          <w:rFonts w:hint="eastAsia" w:ascii="宋体" w:hAnsi="宋体"/>
        </w:rPr>
        <w:t>.</w:t>
      </w:r>
      <w:r>
        <w:rPr>
          <w:rFonts w:hint="eastAsia"/>
        </w:rPr>
        <w:t>大肠杆菌和乳酸菌都没有成形的细胞核</w:t>
      </w:r>
    </w:p>
    <w:p w14:paraId="4099458A">
      <w:pPr>
        <w:spacing w:line="360" w:lineRule="exact"/>
        <w:ind w:left="420" w:leftChars="100" w:hanging="210" w:hangingChars="100"/>
      </w:pPr>
      <w:r>
        <w:rPr>
          <w:rFonts w:hint="eastAsia"/>
        </w:rPr>
        <w:t>C</w:t>
      </w:r>
      <w:r>
        <w:rPr>
          <w:rFonts w:hint="eastAsia" w:ascii="宋体" w:hAnsi="宋体"/>
        </w:rPr>
        <w:t>.</w:t>
      </w:r>
      <w:r>
        <w:rPr>
          <w:rFonts w:hint="eastAsia"/>
        </w:rPr>
        <w:t>大多数细菌和真菌作为分解者在自然界的物质循环中起着重要的作用</w:t>
      </w:r>
    </w:p>
    <w:p w14:paraId="1BC26B26">
      <w:pPr>
        <w:spacing w:line="360" w:lineRule="exact"/>
        <w:ind w:left="420" w:leftChars="100" w:hanging="210" w:hangingChars="100"/>
      </w:pPr>
      <w:r>
        <w:rPr>
          <w:rFonts w:hint="eastAsia"/>
        </w:rPr>
        <w:t>D</w:t>
      </w:r>
      <w:r>
        <w:rPr>
          <w:rFonts w:hint="eastAsia" w:ascii="宋体" w:hAnsi="宋体"/>
        </w:rPr>
        <w:t>.</w:t>
      </w:r>
      <w:r>
        <w:rPr>
          <w:rFonts w:hint="eastAsia"/>
        </w:rPr>
        <w:t>动物作为消费者也能促进生态系统的物质循环</w:t>
      </w:r>
    </w:p>
    <w:p w14:paraId="12E28EE1">
      <w:pPr>
        <w:spacing w:line="320" w:lineRule="exact"/>
        <w:ind w:left="210" w:hanging="210" w:hangingChars="100"/>
        <w:rPr>
          <w:rFonts w:ascii="宋体" w:hAnsi="宋体"/>
          <w:szCs w:val="21"/>
        </w:rPr>
      </w:pPr>
      <w:r>
        <w:rPr>
          <w:rFonts w:eastAsiaTheme="minorEastAsia"/>
        </w:rPr>
        <w:t>5</w:t>
      </w:r>
      <w:r>
        <w:rPr>
          <w:rFonts w:ascii="宋体" w:hAnsi="宋体"/>
        </w:rPr>
        <w:t>.下列有关植物的叙述</w:t>
      </w:r>
      <w:r>
        <w:rPr>
          <w:rFonts w:hint="eastAsia" w:ascii="宋体" w:hAnsi="宋体"/>
        </w:rPr>
        <w:t>，</w:t>
      </w:r>
      <w:r>
        <w:rPr>
          <w:rFonts w:ascii="宋体" w:hAnsi="宋体"/>
        </w:rPr>
        <w:t>不正确的是</w:t>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tab/>
      </w:r>
      <w:r>
        <w:tab/>
      </w:r>
      <w:r>
        <w:rPr>
          <w:rFonts w:ascii="宋体" w:hAnsi="宋体"/>
          <w:szCs w:val="21"/>
        </w:rPr>
        <w:t>(</w:t>
      </w:r>
      <w:r>
        <w:rPr>
          <w:rFonts w:asciiTheme="minorEastAsia" w:hAnsiTheme="minorEastAsia" w:eastAsiaTheme="minorEastAsia"/>
          <w:szCs w:val="21"/>
        </w:rPr>
        <w:t>　　</w:t>
      </w:r>
      <w:r>
        <w:rPr>
          <w:rFonts w:ascii="宋体" w:hAnsi="宋体"/>
          <w:szCs w:val="21"/>
        </w:rPr>
        <w:t>)</w:t>
      </w:r>
    </w:p>
    <w:p w14:paraId="06657994">
      <w:pPr>
        <w:spacing w:line="360" w:lineRule="exact"/>
        <w:ind w:left="420" w:leftChars="100" w:hanging="210" w:hangingChars="100"/>
      </w:pPr>
      <w:r>
        <w:rPr>
          <w:rFonts w:hint="eastAsia"/>
        </w:rPr>
        <w:t>A</w:t>
      </w:r>
      <w:r>
        <w:rPr>
          <w:rFonts w:hint="eastAsia" w:ascii="宋体" w:hAnsi="宋体"/>
        </w:rPr>
        <w:t>.</w:t>
      </w:r>
      <w:r>
        <w:rPr>
          <w:rFonts w:hint="eastAsia"/>
        </w:rPr>
        <w:t>苔藓植物具有假根且无输导组织，所以植株都很矮小</w:t>
      </w:r>
    </w:p>
    <w:p w14:paraId="76E3D524">
      <w:pPr>
        <w:spacing w:line="360" w:lineRule="exact"/>
        <w:ind w:left="420" w:leftChars="100" w:hanging="210" w:hangingChars="100"/>
      </w:pPr>
      <w:r>
        <w:rPr>
          <w:rFonts w:hint="eastAsia"/>
        </w:rPr>
        <w:t>B</w:t>
      </w:r>
      <w:r>
        <w:rPr>
          <w:rFonts w:hint="eastAsia" w:ascii="宋体" w:hAnsi="宋体"/>
        </w:rPr>
        <w:t>.铁线蕨、红豆杉、菊、苏铁、满江红等植物都有输导组织</w:t>
      </w:r>
    </w:p>
    <w:p w14:paraId="6B09B802">
      <w:pPr>
        <w:spacing w:line="360" w:lineRule="exact"/>
        <w:ind w:left="420" w:leftChars="100" w:hanging="210" w:hangingChars="100"/>
      </w:pPr>
      <w:r>
        <w:rPr>
          <w:rFonts w:hint="eastAsia"/>
        </w:rPr>
        <w:t>C</w:t>
      </w:r>
      <w:r>
        <w:rPr>
          <w:rFonts w:hint="eastAsia" w:ascii="宋体" w:hAnsi="宋体"/>
        </w:rPr>
        <w:t>.</w:t>
      </w:r>
      <w:r>
        <w:rPr>
          <w:rFonts w:hint="eastAsia"/>
        </w:rPr>
        <w:t>种子植物的种子有果皮包被，所以生命力比孢子强，寿命也长</w:t>
      </w:r>
    </w:p>
    <w:p w14:paraId="35D7CE2B">
      <w:pPr>
        <w:spacing w:line="360" w:lineRule="exact"/>
        <w:ind w:left="420" w:leftChars="100" w:hanging="210" w:hangingChars="100"/>
        <w:rPr>
          <w:rFonts w:asciiTheme="minorEastAsia" w:hAnsiTheme="minorEastAsia" w:eastAsiaTheme="minorEastAsia"/>
          <w:szCs w:val="21"/>
        </w:rPr>
      </w:pPr>
      <w:r>
        <w:rPr>
          <w:rFonts w:hint="eastAsia"/>
        </w:rPr>
        <w:t>D</w:t>
      </w:r>
      <w:r>
        <w:rPr>
          <w:rFonts w:hint="eastAsia" w:ascii="宋体" w:hAnsi="宋体"/>
        </w:rPr>
        <w:t>.</w:t>
      </w:r>
      <w:r>
        <w:rPr>
          <w:rFonts w:hint="eastAsia" w:asciiTheme="minorEastAsia" w:hAnsiTheme="minorEastAsia" w:eastAsiaTheme="minorEastAsia"/>
          <w:szCs w:val="21"/>
        </w:rPr>
        <w:t>在低温和干燥的条件下，种子的寿命还可以延长</w:t>
      </w:r>
    </w:p>
    <w:p w14:paraId="4977DB68">
      <w:pPr>
        <w:pStyle w:val="43"/>
        <w:spacing w:line="360" w:lineRule="exact"/>
        <w:ind w:left="210" w:hanging="210" w:hangingChars="100"/>
        <w:rPr>
          <w:rFonts w:ascii="宋体" w:hAnsi="宋体"/>
        </w:rPr>
      </w:pPr>
      <w:r>
        <w:rPr>
          <w:rStyle w:val="44"/>
        </w:rPr>
        <w:t>6</w:t>
      </w:r>
      <w:r>
        <w:rPr>
          <w:rStyle w:val="44"/>
          <w:rFonts w:ascii="宋体" w:hAnsi="宋体"/>
        </w:rPr>
        <w:t>.</w:t>
      </w:r>
      <w:r>
        <w:rPr>
          <w:rStyle w:val="44"/>
          <w:rFonts w:hint="eastAsia" w:ascii="宋体" w:hAnsi="宋体"/>
        </w:rPr>
        <w:t>我国正在实施马铃薯主粮化战略，马铃薯将成为大米，小麦等以外的又一主粮。武川土豆也成为中国国家地理标志产品。下列相关叙述不正确的是</w:t>
      </w:r>
      <w:r>
        <w:tab/>
      </w:r>
      <w:r>
        <w:tab/>
      </w:r>
      <w:r>
        <w:tab/>
      </w:r>
      <w:r>
        <w:rPr>
          <w:rFonts w:ascii="宋体" w:hAnsi="宋体"/>
        </w:rPr>
        <w:t xml:space="preserve"> (</w:t>
      </w:r>
      <w:r>
        <w:rPr>
          <w:rFonts w:asciiTheme="minorEastAsia" w:hAnsiTheme="minorEastAsia" w:eastAsiaTheme="minorEastAsia"/>
        </w:rPr>
        <w:t>　　</w:t>
      </w:r>
      <w:r>
        <w:rPr>
          <w:rFonts w:ascii="宋体" w:hAnsi="宋体"/>
        </w:rPr>
        <w:t>)</w:t>
      </w:r>
    </w:p>
    <w:p w14:paraId="632EF7A2">
      <w:pPr>
        <w:pStyle w:val="43"/>
        <w:spacing w:line="360" w:lineRule="atLeast"/>
        <w:ind w:left="210" w:hanging="210" w:hangingChars="100"/>
        <w:jc w:val="center"/>
        <w:rPr>
          <w:rFonts w:asciiTheme="minorEastAsia" w:hAnsiTheme="minorEastAsia" w:eastAsiaTheme="minorEastAsia"/>
        </w:rPr>
      </w:pPr>
      <w:r>
        <w:rPr>
          <w:rFonts w:asciiTheme="minorEastAsia" w:hAnsiTheme="minorEastAsia" w:eastAsiaTheme="minorEastAsia"/>
        </w:rPr>
        <w:drawing>
          <wp:inline distT="0" distB="0" distL="0" distR="0">
            <wp:extent cx="723265" cy="1068705"/>
            <wp:effectExtent l="0" t="0" r="635" b="0"/>
            <wp:docPr id="7" name="图片 7" descr="D:\Users\Public\Documents\imData\im\226424@nd\Image\13665318a82d26220e3b23836f31a8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Users\Public\Documents\imData\im\226424@nd\Image\13665318a82d26220e3b23836f31a82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29013" cy="1077149"/>
                    </a:xfrm>
                    <a:prstGeom prst="rect">
                      <a:avLst/>
                    </a:prstGeom>
                    <a:noFill/>
                    <a:ln>
                      <a:noFill/>
                    </a:ln>
                  </pic:spPr>
                </pic:pic>
              </a:graphicData>
            </a:graphic>
          </wp:inline>
        </w:drawing>
      </w:r>
    </w:p>
    <w:p w14:paraId="54FED08D">
      <w:pPr>
        <w:pStyle w:val="13"/>
        <w:spacing w:line="360" w:lineRule="exact"/>
        <w:ind w:left="420" w:leftChars="100" w:hanging="210" w:hangingChars="100"/>
      </w:pPr>
      <w:r>
        <w:rPr>
          <w:rFonts w:ascii="Times New Roman" w:hAnsi="Times New Roman"/>
        </w:rPr>
        <w:t>A</w:t>
      </w:r>
      <w:r>
        <w:rPr>
          <w:rFonts w:ascii="宋体" w:hAnsi="宋体"/>
        </w:rPr>
        <w:t>.</w:t>
      </w:r>
      <w:r>
        <w:rPr>
          <w:rFonts w:hint="eastAsia"/>
        </w:rPr>
        <w:t>生产上用马铃薯块进行繁殖，有更大的生活力和变异性，能够稳定的保持亲本的遗传特性</w:t>
      </w:r>
    </w:p>
    <w:p w14:paraId="3764CD0C">
      <w:pPr>
        <w:pStyle w:val="13"/>
        <w:spacing w:line="360" w:lineRule="exact"/>
        <w:ind w:left="210" w:leftChars="100" w:firstLine="0" w:firstLineChars="0"/>
      </w:pPr>
      <w:r>
        <w:rPr>
          <w:rFonts w:ascii="Times New Roman" w:hAnsi="Times New Roman"/>
        </w:rPr>
        <w:t>B</w:t>
      </w:r>
      <w:r>
        <w:rPr>
          <w:rFonts w:ascii="宋体" w:hAnsi="宋体"/>
        </w:rPr>
        <w:t>.</w:t>
      </w:r>
      <w:r>
        <w:rPr>
          <w:rFonts w:hint="eastAsia"/>
        </w:rPr>
        <w:t>育种时用组织培养技术短期内就可以培育出大量脱毒马铃薯苗</w:t>
      </w:r>
    </w:p>
    <w:p w14:paraId="5A340896">
      <w:pPr>
        <w:pStyle w:val="13"/>
        <w:spacing w:line="360" w:lineRule="exact"/>
        <w:ind w:left="420" w:leftChars="100" w:hanging="210" w:hangingChars="100"/>
      </w:pPr>
      <w:r>
        <w:rPr>
          <w:rFonts w:ascii="Times New Roman" w:hAnsi="Times New Roman"/>
        </w:rPr>
        <w:t>C</w:t>
      </w:r>
      <w:r>
        <w:rPr>
          <w:rFonts w:ascii="宋体" w:hAnsi="宋体"/>
        </w:rPr>
        <w:t>.</w:t>
      </w:r>
      <w:r>
        <w:rPr>
          <w:rFonts w:hint="eastAsia"/>
        </w:rPr>
        <w:t>取一个马铃薯的芽切开，纵剖面如图，将来发育成芽的是</w:t>
      </w:r>
      <w:r>
        <w:rPr>
          <w:rFonts w:ascii="Times New Roman" w:hAnsi="Times New Roman"/>
        </w:rPr>
        <w:t>[e]芽原基，发育成茎的是[d]</w:t>
      </w:r>
      <w:r>
        <w:rPr>
          <w:rFonts w:hint="eastAsia"/>
        </w:rPr>
        <w:t>芽轴，茎内有筛管运输有机物</w:t>
      </w:r>
    </w:p>
    <w:p w14:paraId="1CD58653">
      <w:pPr>
        <w:pStyle w:val="13"/>
        <w:spacing w:line="360" w:lineRule="exact"/>
        <w:ind w:left="210" w:leftChars="100" w:firstLine="0" w:firstLineChars="0"/>
      </w:pPr>
      <w:r>
        <w:rPr>
          <w:rFonts w:ascii="Times New Roman" w:hAnsi="Times New Roman"/>
        </w:rPr>
        <w:t>D</w:t>
      </w:r>
      <w:r>
        <w:rPr>
          <w:rFonts w:ascii="宋体" w:hAnsi="宋体"/>
        </w:rPr>
        <w:t>.</w:t>
      </w:r>
      <w:r>
        <w:rPr>
          <w:rFonts w:hint="eastAsia"/>
        </w:rPr>
        <w:t>施农家肥可以为马铃薯的生长提供无机盐和光合作用的原料二氧化碳</w:t>
      </w:r>
    </w:p>
    <w:p w14:paraId="29ED4298">
      <w:pPr>
        <w:pStyle w:val="13"/>
        <w:spacing w:line="360" w:lineRule="exact"/>
        <w:ind w:left="210" w:hanging="210" w:hangingChars="100"/>
        <w:rPr>
          <w:rFonts w:ascii="宋体" w:hAnsi="宋体"/>
        </w:rPr>
      </w:pPr>
      <w:r>
        <w:rPr>
          <w:rFonts w:ascii="Times New Roman" w:hAnsi="Times New Roman" w:eastAsiaTheme="minorEastAsia"/>
        </w:rPr>
        <w:t>7</w:t>
      </w:r>
      <w:r>
        <w:rPr>
          <w:rFonts w:ascii="宋体" w:hAnsi="宋体"/>
        </w:rPr>
        <w:t>.</w:t>
      </w:r>
      <w:r>
        <w:rPr>
          <w:rFonts w:hint="eastAsia" w:ascii="宋体" w:hAnsi="宋体"/>
        </w:rPr>
        <w:t>小明家有一棵桃树，炎炎夏日，小明喜欢在树下一边乘凉一边吃桃子。下列说法正确的是</w:t>
      </w:r>
      <w:r>
        <w:tab/>
      </w:r>
      <w:r>
        <w:tab/>
      </w:r>
      <w:r>
        <w:tab/>
      </w:r>
      <w:r>
        <w:tab/>
      </w:r>
      <w:r>
        <w:tab/>
      </w:r>
      <w:r>
        <w:tab/>
      </w:r>
      <w:r>
        <w:tab/>
      </w:r>
      <w:r>
        <w:tab/>
      </w:r>
      <w:r>
        <w:tab/>
      </w:r>
      <w:r>
        <w:tab/>
      </w:r>
      <w:r>
        <w:tab/>
      </w:r>
      <w:r>
        <w:tab/>
      </w:r>
      <w:r>
        <w:tab/>
      </w:r>
      <w:r>
        <w:tab/>
      </w:r>
      <w:r>
        <w:tab/>
      </w:r>
      <w:r>
        <w:tab/>
      </w:r>
      <w:r>
        <w:rPr>
          <w:rFonts w:ascii="宋体" w:hAnsi="宋体"/>
        </w:rPr>
        <w:t>(</w:t>
      </w:r>
      <w:r>
        <w:rPr>
          <w:rFonts w:asciiTheme="minorEastAsia" w:hAnsiTheme="minorEastAsia" w:eastAsiaTheme="minorEastAsia"/>
        </w:rPr>
        <w:t>　　</w:t>
      </w:r>
      <w:r>
        <w:rPr>
          <w:rFonts w:ascii="宋体" w:hAnsi="宋体"/>
        </w:rPr>
        <w:t>)</w:t>
      </w:r>
    </w:p>
    <w:p w14:paraId="400BDC0F">
      <w:pPr>
        <w:spacing w:line="340" w:lineRule="exact"/>
        <w:ind w:left="420" w:leftChars="100" w:hanging="210" w:hangingChars="100"/>
      </w:pPr>
      <w:r>
        <w:rPr>
          <w:rFonts w:hint="eastAsia"/>
        </w:rPr>
        <w:t>A</w:t>
      </w:r>
      <w:r>
        <w:rPr>
          <w:rFonts w:hint="eastAsia" w:ascii="宋体" w:hAnsi="宋体"/>
        </w:rPr>
        <w:t>.</w:t>
      </w:r>
      <w:r>
        <w:rPr>
          <w:rFonts w:hint="eastAsia"/>
        </w:rPr>
        <w:t>小明吃的桃肉属于果皮，是由珠被发育而来</w:t>
      </w:r>
    </w:p>
    <w:p w14:paraId="1AE933F2">
      <w:pPr>
        <w:spacing w:line="340" w:lineRule="exact"/>
        <w:ind w:left="420" w:leftChars="100" w:hanging="210" w:hangingChars="100"/>
      </w:pPr>
      <w:r>
        <w:rPr>
          <w:rFonts w:hint="eastAsia"/>
        </w:rPr>
        <w:t>B</w:t>
      </w:r>
      <w:r>
        <w:rPr>
          <w:rFonts w:hint="eastAsia" w:ascii="宋体" w:hAnsi="宋体"/>
        </w:rPr>
        <w:t>.</w:t>
      </w:r>
      <w:r>
        <w:rPr>
          <w:rFonts w:hint="eastAsia"/>
        </w:rPr>
        <w:t>桃子多汁，甜甜的汁液来自液泡中的细胞质</w:t>
      </w:r>
    </w:p>
    <w:p w14:paraId="314DE508">
      <w:pPr>
        <w:spacing w:line="340" w:lineRule="exact"/>
        <w:ind w:left="420" w:leftChars="100" w:hanging="210" w:hangingChars="100"/>
      </w:pPr>
      <w:r>
        <w:rPr>
          <w:rFonts w:hint="eastAsia"/>
        </w:rPr>
        <w:t>C</w:t>
      </w:r>
      <w:r>
        <w:rPr>
          <w:rFonts w:hint="eastAsia" w:ascii="宋体" w:hAnsi="宋体"/>
        </w:rPr>
        <w:t>.</w:t>
      </w:r>
      <w:r>
        <w:rPr>
          <w:rFonts w:hint="eastAsia"/>
        </w:rPr>
        <w:t>桃子好吃与否，主要由细胞核内染色体上的基因决定</w:t>
      </w:r>
    </w:p>
    <w:p w14:paraId="55762FC1">
      <w:pPr>
        <w:spacing w:line="340" w:lineRule="exact"/>
        <w:ind w:left="420" w:leftChars="100" w:hanging="210" w:hangingChars="100"/>
      </w:pPr>
      <w:r>
        <w:rPr>
          <w:rFonts w:hint="eastAsia"/>
        </w:rPr>
        <w:t>D</w:t>
      </w:r>
      <w:r>
        <w:rPr>
          <w:rFonts w:hint="eastAsia" w:ascii="宋体" w:hAnsi="宋体"/>
        </w:rPr>
        <w:t>.</w:t>
      </w:r>
      <w:r>
        <w:rPr>
          <w:rFonts w:hint="eastAsia"/>
        </w:rPr>
        <w:t>桃树的蒸腾作用可以调节空气的湿度、温度和氧气浓度</w:t>
      </w:r>
    </w:p>
    <w:p w14:paraId="7F25553A">
      <w:pPr>
        <w:pStyle w:val="13"/>
        <w:spacing w:line="340" w:lineRule="exact"/>
        <w:ind w:left="210" w:hanging="210" w:hangingChars="100"/>
        <w:rPr>
          <w:rFonts w:ascii="宋体" w:hAnsi="宋体"/>
        </w:rPr>
      </w:pPr>
      <w:r>
        <w:rPr>
          <w:rFonts w:ascii="Times New Roman" w:hAnsi="Times New Roman" w:eastAsiaTheme="minorEastAsia"/>
        </w:rPr>
        <w:t>8</w:t>
      </w:r>
      <w:r>
        <w:rPr>
          <w:rFonts w:ascii="宋体" w:hAnsi="宋体"/>
        </w:rPr>
        <w:t>.</w:t>
      </w:r>
      <w:r>
        <w:rPr>
          <w:rFonts w:hint="eastAsia" w:ascii="宋体" w:hAnsi="宋体"/>
        </w:rPr>
        <w:t>为探究绿色植物和种子的生命活动，某兴趣小组的同学设计并实施了以下实验（如图），下列叙述不正确的是</w:t>
      </w:r>
      <w:r>
        <w:tab/>
      </w:r>
      <w:r>
        <w:tab/>
      </w:r>
      <w:r>
        <w:tab/>
      </w:r>
      <w:r>
        <w:tab/>
      </w:r>
      <w:r>
        <w:tab/>
      </w:r>
      <w:r>
        <w:tab/>
      </w:r>
      <w:r>
        <w:tab/>
      </w:r>
      <w:r>
        <w:tab/>
      </w:r>
      <w:r>
        <w:tab/>
      </w:r>
      <w:r>
        <w:tab/>
      </w:r>
      <w:r>
        <w:tab/>
      </w:r>
      <w:r>
        <w:tab/>
      </w:r>
      <w:r>
        <w:rPr>
          <w:rFonts w:ascii="宋体" w:hAnsi="宋体"/>
        </w:rPr>
        <w:t>(</w:t>
      </w:r>
      <w:r>
        <w:rPr>
          <w:rFonts w:asciiTheme="minorEastAsia" w:hAnsiTheme="minorEastAsia" w:eastAsiaTheme="minorEastAsia"/>
        </w:rPr>
        <w:t>　　</w:t>
      </w:r>
      <w:r>
        <w:rPr>
          <w:rFonts w:ascii="宋体" w:hAnsi="宋体"/>
        </w:rPr>
        <w:t>)</w:t>
      </w:r>
    </w:p>
    <w:p w14:paraId="5B3B89A2">
      <w:pPr>
        <w:pStyle w:val="13"/>
        <w:spacing w:line="340" w:lineRule="atLeast"/>
        <w:ind w:left="210" w:hanging="210" w:hangingChars="100"/>
        <w:jc w:val="center"/>
        <w:rPr>
          <w:rFonts w:ascii="宋体" w:hAnsi="宋体"/>
        </w:rPr>
      </w:pPr>
      <w:r>
        <w:rPr>
          <w:rFonts w:ascii="宋体" w:hAnsi="宋体"/>
        </w:rPr>
        <w:drawing>
          <wp:inline distT="0" distB="0" distL="0" distR="0">
            <wp:extent cx="5118100" cy="1477645"/>
            <wp:effectExtent l="0" t="0" r="6350" b="8255"/>
            <wp:docPr id="6" name="图片 6" descr="D:\Users\Public\Documents\imData\im\226424@nd\Image\3ff463c12a09a2a92cf96eef06d336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Users\Public\Documents\imData\im\226424@nd\Image\3ff463c12a09a2a92cf96eef06d33698.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177302" cy="1495210"/>
                    </a:xfrm>
                    <a:prstGeom prst="rect">
                      <a:avLst/>
                    </a:prstGeom>
                    <a:noFill/>
                    <a:ln>
                      <a:noFill/>
                    </a:ln>
                  </pic:spPr>
                </pic:pic>
              </a:graphicData>
            </a:graphic>
          </wp:inline>
        </w:drawing>
      </w:r>
    </w:p>
    <w:p w14:paraId="09137452">
      <w:pPr>
        <w:spacing w:line="340" w:lineRule="exact"/>
        <w:ind w:left="420" w:leftChars="100" w:hanging="210" w:hangingChars="100"/>
      </w:pPr>
      <w:r>
        <w:rPr>
          <w:rFonts w:hint="eastAsia"/>
        </w:rPr>
        <w:t>A</w:t>
      </w:r>
      <w:r>
        <w:rPr>
          <w:rFonts w:hint="eastAsia" w:ascii="宋体" w:hAnsi="宋体"/>
        </w:rPr>
        <w:t>.</w:t>
      </w:r>
      <w:r>
        <w:rPr>
          <w:rFonts w:hint="eastAsia"/>
        </w:rPr>
        <w:t>甲装置可探究光合作用的原料是二氧化碳、条件是光</w:t>
      </w:r>
    </w:p>
    <w:p w14:paraId="6E2AC29A">
      <w:pPr>
        <w:spacing w:line="340" w:lineRule="exact"/>
        <w:ind w:left="420" w:leftChars="100" w:hanging="210" w:hangingChars="100"/>
      </w:pPr>
      <w:r>
        <w:rPr>
          <w:rFonts w:hint="eastAsia"/>
        </w:rPr>
        <w:t>B</w:t>
      </w:r>
      <w:r>
        <w:rPr>
          <w:rFonts w:hint="eastAsia" w:ascii="宋体" w:hAnsi="宋体"/>
        </w:rPr>
        <w:t>.</w:t>
      </w:r>
      <w:r>
        <w:rPr>
          <w:rFonts w:hint="eastAsia"/>
        </w:rPr>
        <w:t>甲装置中①和②对照可探究光合作用的场所是叶绿体</w:t>
      </w:r>
    </w:p>
    <w:p w14:paraId="30BD2B1B">
      <w:pPr>
        <w:spacing w:line="340" w:lineRule="exact"/>
        <w:ind w:left="420" w:leftChars="100" w:hanging="210" w:hangingChars="100"/>
      </w:pPr>
      <w:r>
        <w:rPr>
          <w:rFonts w:hint="eastAsia"/>
        </w:rPr>
        <w:t>C</w:t>
      </w:r>
      <w:r>
        <w:rPr>
          <w:rFonts w:hint="eastAsia" w:ascii="宋体" w:hAnsi="宋体"/>
        </w:rPr>
        <w:t>.</w:t>
      </w:r>
      <w:r>
        <w:rPr>
          <w:rFonts w:hint="eastAsia"/>
        </w:rPr>
        <w:t>乙装置观察到的现象是澄清的石灰水变浑浊</w:t>
      </w:r>
    </w:p>
    <w:p w14:paraId="494C13FE">
      <w:pPr>
        <w:spacing w:line="340" w:lineRule="exact"/>
        <w:ind w:left="420" w:leftChars="100" w:hanging="210" w:hangingChars="100"/>
      </w:pPr>
      <w:r>
        <w:rPr>
          <w:rFonts w:hint="eastAsia"/>
        </w:rPr>
        <w:t>D</w:t>
      </w:r>
      <w:r>
        <w:rPr>
          <w:rFonts w:hint="eastAsia" w:ascii="宋体" w:hAnsi="宋体"/>
        </w:rPr>
        <w:t>.</w:t>
      </w:r>
      <w:r>
        <w:rPr>
          <w:rFonts w:hint="eastAsia"/>
        </w:rPr>
        <w:t>丙装置观察到的现象是燃烧的蜡烛熄灭</w:t>
      </w:r>
    </w:p>
    <w:p w14:paraId="5C903E71">
      <w:pPr>
        <w:pStyle w:val="13"/>
        <w:spacing w:line="340" w:lineRule="exact"/>
        <w:ind w:left="210" w:hanging="210" w:hangingChars="100"/>
        <w:rPr>
          <w:rFonts w:ascii="宋体" w:hAnsi="宋体"/>
        </w:rPr>
      </w:pPr>
      <w:r>
        <w:rPr>
          <w:rFonts w:ascii="Times New Roman" w:hAnsi="Times New Roman" w:eastAsiaTheme="minorEastAsia"/>
        </w:rPr>
        <w:t>9</w:t>
      </w:r>
      <w:r>
        <w:rPr>
          <w:rFonts w:ascii="宋体" w:hAnsi="宋体"/>
        </w:rPr>
        <w:t>.</w:t>
      </w:r>
      <w:r>
        <w:rPr>
          <w:rFonts w:hint="eastAsia" w:ascii="宋体" w:hAnsi="宋体"/>
        </w:rPr>
        <w:t>下列对人体异常生理状态的描述，正确的是</w:t>
      </w:r>
      <w:r>
        <w:tab/>
      </w:r>
      <w:r>
        <w:tab/>
      </w:r>
      <w:r>
        <w:tab/>
      </w:r>
      <w:r>
        <w:tab/>
      </w:r>
      <w:r>
        <w:tab/>
      </w:r>
      <w:r>
        <w:tab/>
      </w:r>
      <w:r>
        <w:tab/>
      </w:r>
      <w:r>
        <w:rPr>
          <w:rFonts w:ascii="宋体" w:hAnsi="宋体"/>
        </w:rPr>
        <w:t>(</w:t>
      </w:r>
      <w:r>
        <w:rPr>
          <w:rFonts w:asciiTheme="minorEastAsia" w:hAnsiTheme="minorEastAsia" w:eastAsiaTheme="minorEastAsia"/>
        </w:rPr>
        <w:t>　　</w:t>
      </w:r>
      <w:r>
        <w:rPr>
          <w:rFonts w:ascii="宋体" w:hAnsi="宋体"/>
        </w:rPr>
        <w:t>)</w:t>
      </w:r>
    </w:p>
    <w:p w14:paraId="0C7F65A9">
      <w:pPr>
        <w:spacing w:line="340" w:lineRule="exact"/>
        <w:ind w:left="420" w:leftChars="100" w:hanging="210" w:hangingChars="100"/>
      </w:pPr>
      <w:r>
        <w:rPr>
          <w:rFonts w:hint="eastAsia"/>
        </w:rPr>
        <w:t>A</w:t>
      </w:r>
      <w:r>
        <w:rPr>
          <w:rFonts w:hint="eastAsia" w:ascii="宋体" w:hAnsi="宋体"/>
        </w:rPr>
        <w:t>.</w:t>
      </w:r>
      <w:r>
        <w:rPr>
          <w:rFonts w:hint="eastAsia"/>
        </w:rPr>
        <w:t>近视眼的眼球前后径过长或晶状体曲度过大，远处物体成像落在视网膜后方</w:t>
      </w:r>
    </w:p>
    <w:p w14:paraId="710ABBE3">
      <w:pPr>
        <w:spacing w:line="340" w:lineRule="exact"/>
        <w:ind w:left="420" w:leftChars="100" w:hanging="210" w:hangingChars="100"/>
      </w:pPr>
      <w:r>
        <w:rPr>
          <w:rFonts w:hint="eastAsia"/>
        </w:rPr>
        <w:t>B</w:t>
      </w:r>
      <w:r>
        <w:rPr>
          <w:rFonts w:hint="eastAsia" w:ascii="宋体" w:hAnsi="宋体"/>
        </w:rPr>
        <w:t>.艾滋病是由人类免疫缺陷病毒引起的一种先天性免疫缺陷综合征</w:t>
      </w:r>
    </w:p>
    <w:p w14:paraId="21189315">
      <w:pPr>
        <w:spacing w:line="340" w:lineRule="exact"/>
        <w:ind w:left="420" w:leftChars="100" w:hanging="210" w:hangingChars="100"/>
      </w:pPr>
      <w:r>
        <w:rPr>
          <w:rFonts w:hint="eastAsia"/>
        </w:rPr>
        <w:t>C</w:t>
      </w:r>
      <w:r>
        <w:rPr>
          <w:rFonts w:hint="eastAsia" w:ascii="宋体" w:hAnsi="宋体"/>
        </w:rPr>
        <w:t>.</w:t>
      </w:r>
      <w:r>
        <w:rPr>
          <w:rFonts w:hint="eastAsia"/>
        </w:rPr>
        <w:t>患肾小球肾炎的病人，肾小球的过滤作用会受到影响</w:t>
      </w:r>
    </w:p>
    <w:p w14:paraId="7E1158E2">
      <w:pPr>
        <w:spacing w:line="340" w:lineRule="exact"/>
        <w:ind w:left="420" w:leftChars="100" w:hanging="210" w:hangingChars="100"/>
        <w:rPr>
          <w:szCs w:val="18"/>
        </w:rPr>
      </w:pPr>
      <w:r>
        <w:rPr>
          <w:rFonts w:hint="eastAsia"/>
        </w:rPr>
        <w:t>D</w:t>
      </w:r>
      <w:r>
        <w:rPr>
          <w:rFonts w:hint="eastAsia" w:ascii="宋体" w:hAnsi="宋体"/>
        </w:rPr>
        <w:t>.</w:t>
      </w:r>
      <w:r>
        <w:rPr>
          <w:rFonts w:hint="eastAsia"/>
          <w:szCs w:val="18"/>
        </w:rPr>
        <w:t>植物人的大脑和脑干都受到了损伤</w:t>
      </w:r>
    </w:p>
    <w:p w14:paraId="72FA03AA">
      <w:pPr>
        <w:pStyle w:val="13"/>
        <w:spacing w:line="340" w:lineRule="exact"/>
        <w:ind w:left="315" w:hanging="315" w:hangingChars="150"/>
        <w:rPr>
          <w:rFonts w:asciiTheme="minorEastAsia" w:hAnsiTheme="minorEastAsia" w:eastAsiaTheme="minorEastAsia"/>
        </w:rPr>
      </w:pPr>
      <w:r>
        <w:rPr>
          <w:rFonts w:ascii="Times New Roman" w:hAnsi="Times New Roman" w:eastAsiaTheme="minorEastAsia"/>
        </w:rPr>
        <w:t>10</w:t>
      </w:r>
      <w:r>
        <w:rPr>
          <w:rFonts w:ascii="宋体" w:hAnsi="宋体"/>
        </w:rPr>
        <w:t>.</w:t>
      </w:r>
      <w:r>
        <w:rPr>
          <w:rFonts w:hint="eastAsia" w:ascii="宋体" w:hAnsi="宋体"/>
        </w:rPr>
        <w:t>咳嗽是一种常见病，肺结核会引发咳嗽，其他病原体引起的肺炎也有咳嗽的症状，花粉过敏也可能会咳嗽。下列相关叙述正确的是</w:t>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ascii="宋体" w:hAnsi="宋体"/>
        </w:rPr>
        <w:t>(</w:t>
      </w:r>
      <w:r>
        <w:rPr>
          <w:rFonts w:asciiTheme="minorEastAsia" w:hAnsiTheme="minorEastAsia" w:eastAsiaTheme="minorEastAsia"/>
        </w:rPr>
        <w:t>　　</w:t>
      </w:r>
      <w:r>
        <w:rPr>
          <w:rFonts w:ascii="宋体" w:hAnsi="宋体"/>
        </w:rPr>
        <w:t>)</w:t>
      </w:r>
    </w:p>
    <w:p w14:paraId="2E353BC2">
      <w:pPr>
        <w:spacing w:line="340" w:lineRule="exact"/>
        <w:ind w:left="210" w:leftChars="100" w:firstLine="105" w:firstLineChars="50"/>
      </w:pPr>
      <w:r>
        <w:rPr>
          <w:rFonts w:hint="eastAsia"/>
        </w:rPr>
        <w:t>A</w:t>
      </w:r>
      <w:r>
        <w:rPr>
          <w:rFonts w:hint="eastAsia" w:ascii="宋体" w:hAnsi="宋体"/>
        </w:rPr>
        <w:t>.咳嗽是一种保护性反射，其结构基础是反射弧</w:t>
      </w:r>
    </w:p>
    <w:p w14:paraId="7EA64F3F">
      <w:pPr>
        <w:spacing w:line="340" w:lineRule="exact"/>
        <w:ind w:left="210" w:leftChars="100" w:firstLine="105" w:firstLineChars="50"/>
      </w:pPr>
      <w:r>
        <w:rPr>
          <w:rFonts w:hint="eastAsia"/>
        </w:rPr>
        <w:t>B</w:t>
      </w:r>
      <w:r>
        <w:rPr>
          <w:rFonts w:hint="eastAsia" w:ascii="宋体" w:hAnsi="宋体"/>
        </w:rPr>
        <w:t>.</w:t>
      </w:r>
      <w:r>
        <w:rPr>
          <w:rFonts w:hint="eastAsia"/>
        </w:rPr>
        <w:t>花粉过敏引发咳嗽时，花粉是过敏原也是抗体</w:t>
      </w:r>
    </w:p>
    <w:p w14:paraId="40690E47">
      <w:pPr>
        <w:spacing w:line="340" w:lineRule="exact"/>
        <w:ind w:left="210" w:leftChars="100" w:firstLine="105" w:firstLineChars="50"/>
      </w:pPr>
      <w:r>
        <w:rPr>
          <w:rFonts w:hint="eastAsia"/>
        </w:rPr>
        <w:t>C</w:t>
      </w:r>
      <w:r>
        <w:rPr>
          <w:rFonts w:hint="eastAsia" w:ascii="宋体" w:hAnsi="宋体"/>
        </w:rPr>
        <w:t>.接种卡介苗预防肺结核，属于控制传染源</w:t>
      </w:r>
    </w:p>
    <w:p w14:paraId="2ED80E19">
      <w:pPr>
        <w:spacing w:line="340" w:lineRule="exact"/>
        <w:ind w:left="210" w:leftChars="100" w:firstLine="105" w:firstLineChars="50"/>
      </w:pPr>
      <w:r>
        <w:rPr>
          <w:rFonts w:hint="eastAsia"/>
        </w:rPr>
        <w:t>D</w:t>
      </w:r>
      <w:r>
        <w:rPr>
          <w:rFonts w:hint="eastAsia" w:ascii="宋体" w:hAnsi="宋体"/>
        </w:rPr>
        <w:t>.</w:t>
      </w:r>
      <w:r>
        <w:rPr>
          <w:rFonts w:hint="eastAsia"/>
        </w:rPr>
        <w:t>口服抗生素消灭体内病原体属于特异性免疫</w:t>
      </w:r>
    </w:p>
    <w:p w14:paraId="13FC8B96">
      <w:pPr>
        <w:pStyle w:val="13"/>
        <w:spacing w:line="340" w:lineRule="exact"/>
        <w:ind w:left="315" w:hanging="315" w:hangingChars="150"/>
      </w:pPr>
      <w:r>
        <w:rPr>
          <w:rFonts w:ascii="Times New Roman" w:hAnsi="Times New Roman" w:eastAsiaTheme="minorEastAsia"/>
        </w:rPr>
        <w:t>11</w:t>
      </w:r>
      <w:r>
        <w:rPr>
          <w:rFonts w:ascii="宋体" w:hAnsi="宋体"/>
        </w:rPr>
        <w:t>.</w:t>
      </w:r>
      <w:r>
        <w:rPr>
          <w:rFonts w:hint="eastAsia" w:ascii="宋体" w:hAnsi="宋体"/>
        </w:rPr>
        <w:t>糖尿病的探索历程中，科学家们开展了一系列实验。下列事实与科学史不相符的是</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tab/>
      </w:r>
      <w:r>
        <w:rPr>
          <w:rFonts w:ascii="宋体" w:hAnsi="宋体"/>
        </w:rPr>
        <w:t>(</w:t>
      </w:r>
      <w:r>
        <w:rPr>
          <w:rFonts w:asciiTheme="minorEastAsia" w:hAnsiTheme="minorEastAsia" w:eastAsiaTheme="minorEastAsia"/>
        </w:rPr>
        <w:t>　　</w:t>
      </w:r>
      <w:r>
        <w:rPr>
          <w:rFonts w:ascii="宋体" w:hAnsi="宋体"/>
        </w:rPr>
        <w:t>)</w:t>
      </w:r>
    </w:p>
    <w:p w14:paraId="2723927C">
      <w:pPr>
        <w:spacing w:line="340" w:lineRule="exact"/>
        <w:ind w:left="210" w:leftChars="100" w:firstLine="105" w:firstLineChars="50"/>
      </w:pPr>
      <w:r>
        <w:rPr>
          <w:rFonts w:hint="eastAsia"/>
        </w:rPr>
        <w:t>A</w:t>
      </w:r>
      <w:r>
        <w:rPr>
          <w:rFonts w:hint="eastAsia" w:ascii="宋体" w:hAnsi="宋体"/>
        </w:rPr>
        <w:t>.狗被切除胰脏后，尿液中出现了葡萄糖，推测糖尿病的产生可能与胰脏有关</w:t>
      </w:r>
    </w:p>
    <w:p w14:paraId="420F4641">
      <w:pPr>
        <w:spacing w:line="340" w:lineRule="exact"/>
        <w:ind w:left="525" w:leftChars="150" w:hanging="210" w:hangingChars="100"/>
      </w:pPr>
      <w:r>
        <w:rPr>
          <w:rFonts w:hint="eastAsia"/>
        </w:rPr>
        <w:t>B</w:t>
      </w:r>
      <w:r>
        <w:rPr>
          <w:rFonts w:hint="eastAsia" w:ascii="宋体" w:hAnsi="宋体"/>
        </w:rPr>
        <w:t>.</w:t>
      </w:r>
      <w:r>
        <w:rPr>
          <w:rFonts w:hint="eastAsia"/>
        </w:rPr>
        <w:t>将正常狗的胰管结扎后，发现胰腺大都萎缩，尿液中没有出现葡萄糖，推测糖尿病的产生的确与胰腺有关</w:t>
      </w:r>
    </w:p>
    <w:p w14:paraId="776F42D8">
      <w:pPr>
        <w:spacing w:line="340" w:lineRule="exact"/>
        <w:ind w:left="525" w:leftChars="150" w:hanging="210" w:hangingChars="100"/>
      </w:pPr>
      <w:r>
        <w:rPr>
          <w:rFonts w:hint="eastAsia"/>
        </w:rPr>
        <w:t>C</w:t>
      </w:r>
      <w:r>
        <w:rPr>
          <w:rFonts w:hint="eastAsia" w:ascii="宋体" w:hAnsi="宋体"/>
        </w:rPr>
        <w:t>.上述结扎了胰管的狗，还发现胰脏内的胰岛活着，推测糖尿病的产生可能与胰脏中的胰岛有关</w:t>
      </w:r>
    </w:p>
    <w:p w14:paraId="5D5EFA45">
      <w:pPr>
        <w:spacing w:line="340" w:lineRule="exact"/>
        <w:ind w:left="210" w:leftChars="100" w:firstLine="105" w:firstLineChars="50"/>
      </w:pPr>
      <w:r>
        <w:rPr>
          <w:rFonts w:hint="eastAsia"/>
        </w:rPr>
        <w:t>D</w:t>
      </w:r>
      <w:r>
        <w:rPr>
          <w:rFonts w:hint="eastAsia" w:ascii="宋体" w:hAnsi="宋体"/>
        </w:rPr>
        <w:t>.</w:t>
      </w:r>
      <w:r>
        <w:rPr>
          <w:rFonts w:hint="eastAsia"/>
        </w:rPr>
        <w:t>班廷从狗的胰岛中提取出了胰岛素并命名</w:t>
      </w:r>
    </w:p>
    <w:p w14:paraId="6E595F60">
      <w:pPr>
        <w:spacing w:line="360" w:lineRule="exact"/>
        <w:ind w:left="420" w:hanging="420"/>
        <w:rPr>
          <w:rFonts w:ascii="宋体" w:hAnsi="宋体"/>
        </w:rPr>
      </w:pPr>
      <w:r>
        <w:rPr>
          <w:rFonts w:eastAsiaTheme="minorEastAsia"/>
        </w:rPr>
        <w:t>12</w:t>
      </w:r>
      <w:r>
        <w:rPr>
          <w:rFonts w:ascii="宋体" w:hAnsi="宋体"/>
        </w:rPr>
        <w:t>.</w:t>
      </w:r>
      <w:r>
        <w:rPr>
          <w:rFonts w:hint="eastAsia" w:ascii="宋体" w:hAnsi="宋体"/>
        </w:rPr>
        <w:t>如图是与生殖有关的结构示意图，下列相关叙述正确的是</w:t>
      </w:r>
      <w:r>
        <w:tab/>
      </w:r>
      <w:r>
        <w:tab/>
      </w:r>
      <w:r>
        <w:tab/>
      </w:r>
      <w:r>
        <w:tab/>
      </w:r>
      <w:r>
        <w:rPr>
          <w:rFonts w:ascii="宋体" w:hAnsi="宋体"/>
        </w:rPr>
        <w:t>(</w:t>
      </w:r>
      <w:r>
        <w:rPr>
          <w:rFonts w:asciiTheme="minorEastAsia" w:hAnsiTheme="minorEastAsia" w:eastAsiaTheme="minorEastAsia"/>
        </w:rPr>
        <w:t>　　</w:t>
      </w:r>
      <w:r>
        <w:rPr>
          <w:rFonts w:ascii="宋体" w:hAnsi="宋体"/>
        </w:rPr>
        <w:t>)</w:t>
      </w:r>
    </w:p>
    <w:p w14:paraId="7F314EA9">
      <w:pPr>
        <w:spacing w:line="360" w:lineRule="atLeast"/>
        <w:ind w:left="420" w:hanging="420"/>
        <w:jc w:val="center"/>
        <w:rPr>
          <w:rFonts w:ascii="宋体" w:hAnsi="宋体"/>
        </w:rPr>
      </w:pPr>
      <w:r>
        <w:rPr>
          <w:rFonts w:ascii="宋体" w:hAnsi="宋体"/>
        </w:rPr>
        <w:drawing>
          <wp:inline distT="0" distB="0" distL="0" distR="0">
            <wp:extent cx="4356735" cy="933450"/>
            <wp:effectExtent l="0" t="0" r="5715" b="0"/>
            <wp:docPr id="8" name="图片 8" descr="D:\Users\Public\Documents\imData\im\226424@nd\Image\c4d791c68486e4455e5c72be724a6e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Users\Public\Documents\imData\im\226424@nd\Image\c4d791c68486e4455e5c72be724a6e2c.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409903" cy="945245"/>
                    </a:xfrm>
                    <a:prstGeom prst="rect">
                      <a:avLst/>
                    </a:prstGeom>
                    <a:noFill/>
                    <a:ln>
                      <a:noFill/>
                    </a:ln>
                  </pic:spPr>
                </pic:pic>
              </a:graphicData>
            </a:graphic>
          </wp:inline>
        </w:drawing>
      </w:r>
    </w:p>
    <w:p w14:paraId="27308CA1">
      <w:pPr>
        <w:spacing w:line="360" w:lineRule="exact"/>
        <w:ind w:left="210" w:leftChars="100" w:firstLine="105" w:firstLineChars="50"/>
      </w:pPr>
      <w:r>
        <w:rPr>
          <w:rFonts w:hint="eastAsia"/>
        </w:rPr>
        <w:t>A</w:t>
      </w:r>
      <w:r>
        <w:rPr>
          <w:rFonts w:hint="eastAsia" w:ascii="宋体" w:hAnsi="宋体"/>
        </w:rPr>
        <w:t>.</w:t>
      </w:r>
      <w:r>
        <w:rPr>
          <w:rFonts w:hint="eastAsia"/>
        </w:rPr>
        <w:t>甲图所示的生殖结构属于组织层次，图中1、2、3、4构成了新生植物体的幼体</w:t>
      </w:r>
    </w:p>
    <w:p w14:paraId="3379BC5B">
      <w:pPr>
        <w:spacing w:line="360" w:lineRule="exact"/>
        <w:ind w:left="525" w:leftChars="150" w:hanging="210" w:hangingChars="100"/>
      </w:pPr>
      <w:r>
        <w:rPr>
          <w:rFonts w:hint="eastAsia"/>
        </w:rPr>
        <w:t>B</w:t>
      </w:r>
      <w:r>
        <w:rPr>
          <w:rFonts w:hint="eastAsia" w:ascii="宋体" w:hAnsi="宋体"/>
        </w:rPr>
        <w:t>.</w:t>
      </w:r>
      <w:r>
        <w:rPr>
          <w:rFonts w:hint="eastAsia"/>
        </w:rPr>
        <w:t>乙图I所示 生殖结构属于细胞层次，II的每个细胞都有细胞壁、细胞膜、细胞质和细胞核</w:t>
      </w:r>
    </w:p>
    <w:p w14:paraId="5FA609F5">
      <w:pPr>
        <w:spacing w:line="360" w:lineRule="exact"/>
        <w:ind w:left="210" w:leftChars="100" w:firstLine="105" w:firstLineChars="50"/>
      </w:pPr>
      <w:r>
        <w:rPr>
          <w:rFonts w:hint="eastAsia"/>
        </w:rPr>
        <w:t>C</w:t>
      </w:r>
      <w:r>
        <w:rPr>
          <w:rFonts w:hint="eastAsia" w:ascii="宋体" w:hAnsi="宋体"/>
        </w:rPr>
        <w:t>.</w:t>
      </w:r>
      <w:r>
        <w:rPr>
          <w:rFonts w:hint="eastAsia"/>
        </w:rPr>
        <w:t>丙图结构中，④含细胞核，是发育成雏鸟的结构</w:t>
      </w:r>
    </w:p>
    <w:p w14:paraId="7D5AE3C4">
      <w:pPr>
        <w:spacing w:line="360" w:lineRule="exact"/>
        <w:ind w:left="210" w:leftChars="100" w:firstLine="105" w:firstLineChars="50"/>
      </w:pPr>
      <w:r>
        <w:rPr>
          <w:rFonts w:hint="eastAsia"/>
        </w:rPr>
        <w:t>D</w:t>
      </w:r>
      <w:r>
        <w:rPr>
          <w:rFonts w:hint="eastAsia" w:ascii="宋体" w:hAnsi="宋体"/>
        </w:rPr>
        <w:t>.</w:t>
      </w:r>
      <w:r>
        <w:rPr>
          <w:rFonts w:hint="eastAsia"/>
        </w:rPr>
        <w:t>丙、丁所示结构反映了卵生和胎生两种生殖方式，其中属于有性生殖的是丁</w:t>
      </w:r>
    </w:p>
    <w:p w14:paraId="1C4F4EFF">
      <w:pPr>
        <w:spacing w:line="360" w:lineRule="atLeast"/>
        <w:ind w:left="315" w:hanging="315" w:hangingChars="150"/>
        <w:rPr>
          <w:rFonts w:ascii="宋体" w:hAnsi="宋体"/>
        </w:rPr>
      </w:pPr>
      <w:r>
        <w:rPr>
          <w:rFonts w:eastAsiaTheme="minorEastAsia"/>
        </w:rPr>
        <w:t>13</w:t>
      </w:r>
      <w:r>
        <w:rPr>
          <w:rFonts w:ascii="宋体" w:hAnsi="宋体"/>
        </w:rPr>
        <w:t>.</w:t>
      </w:r>
      <w:r>
        <w:rPr>
          <w:rFonts w:hint="eastAsia" w:ascii="宋体" w:hAnsi="宋体"/>
        </w:rPr>
        <w:t>生物多样性是人类赖以生存和发展的基石，下列做法有利于保护生物多样性的是</w:t>
      </w:r>
      <w:r>
        <w:tab/>
      </w:r>
      <w:r>
        <w:tab/>
      </w:r>
      <w:r>
        <w:tab/>
      </w:r>
      <w:r>
        <w:tab/>
      </w:r>
      <w:r>
        <w:tab/>
      </w:r>
      <w:r>
        <w:tab/>
      </w:r>
      <w:r>
        <w:tab/>
      </w:r>
      <w:r>
        <w:tab/>
      </w:r>
      <w:r>
        <w:tab/>
      </w:r>
      <w:r>
        <w:tab/>
      </w:r>
      <w:r>
        <w:tab/>
      </w:r>
      <w:r>
        <w:tab/>
      </w:r>
      <w:r>
        <w:tab/>
      </w:r>
      <w:r>
        <w:tab/>
      </w:r>
      <w:r>
        <w:tab/>
      </w:r>
      <w:r>
        <w:tab/>
      </w:r>
      <w:r>
        <w:tab/>
      </w:r>
      <w:r>
        <w:tab/>
      </w:r>
      <w:r>
        <w:rPr>
          <w:rFonts w:ascii="宋体" w:hAnsi="宋体"/>
        </w:rPr>
        <w:t>(</w:t>
      </w:r>
      <w:r>
        <w:rPr>
          <w:rFonts w:asciiTheme="minorEastAsia" w:hAnsiTheme="minorEastAsia" w:eastAsiaTheme="minorEastAsia"/>
        </w:rPr>
        <w:t>　　</w:t>
      </w:r>
      <w:r>
        <w:rPr>
          <w:rFonts w:ascii="宋体" w:hAnsi="宋体"/>
        </w:rPr>
        <w:t>)</w:t>
      </w:r>
    </w:p>
    <w:p w14:paraId="4FCBA0F0">
      <w:pPr>
        <w:spacing w:line="360" w:lineRule="atLeast"/>
        <w:ind w:left="315" w:leftChars="150" w:firstLine="0" w:firstLineChars="0"/>
      </w:pPr>
      <w:r>
        <w:rPr>
          <w:rFonts w:hint="eastAsia"/>
        </w:rPr>
        <w:t>①建立自然保护区</w:t>
      </w:r>
      <w:r>
        <w:tab/>
      </w:r>
      <w:r>
        <w:rPr>
          <w:rFonts w:hint="eastAsia"/>
        </w:rPr>
        <w:t>②大力开发自然保护区旅游资源</w:t>
      </w:r>
      <w:r>
        <w:tab/>
      </w:r>
      <w:r>
        <w:rPr>
          <w:rFonts w:hint="eastAsia"/>
        </w:rPr>
        <w:t>③引进世界各地不同的物种</w:t>
      </w:r>
      <w:r>
        <w:tab/>
      </w:r>
      <w:r>
        <w:rPr>
          <w:rFonts w:hint="eastAsia"/>
        </w:rPr>
        <w:t>④迁地保护</w:t>
      </w:r>
      <w:r>
        <w:tab/>
      </w:r>
      <w:r>
        <w:rPr>
          <w:rFonts w:hint="eastAsia"/>
        </w:rPr>
        <w:t>⑤全面禁止开发和利用自然资源</w:t>
      </w:r>
      <w:r>
        <w:tab/>
      </w:r>
      <w:r>
        <w:rPr>
          <w:rFonts w:hint="eastAsia"/>
        </w:rPr>
        <w:t>⑥保护生态系统的多样性</w:t>
      </w:r>
    </w:p>
    <w:p w14:paraId="53321A4F">
      <w:pPr>
        <w:spacing w:line="320" w:lineRule="exact"/>
        <w:ind w:left="420" w:leftChars="150" w:hanging="105" w:hangingChars="50"/>
      </w:pPr>
      <w:r>
        <w:rPr>
          <w:rFonts w:hint="eastAsia"/>
        </w:rPr>
        <w:t>A</w:t>
      </w:r>
      <w:r>
        <w:rPr>
          <w:rFonts w:hint="eastAsia" w:ascii="宋体" w:hAnsi="宋体"/>
        </w:rPr>
        <w:t>.①②③④③⑥</w:t>
      </w:r>
      <w:r>
        <w:tab/>
      </w:r>
      <w:r>
        <w:tab/>
      </w:r>
      <w:r>
        <w:rPr>
          <w:rFonts w:hint="eastAsia"/>
        </w:rPr>
        <w:t>B</w:t>
      </w:r>
      <w:r>
        <w:rPr>
          <w:rFonts w:hint="eastAsia" w:ascii="宋体" w:hAnsi="宋体"/>
        </w:rPr>
        <w:t>.</w:t>
      </w:r>
      <w:r>
        <w:rPr>
          <w:rFonts w:hint="eastAsia"/>
        </w:rPr>
        <w:t>①④⑥</w:t>
      </w:r>
      <w:r>
        <w:tab/>
      </w:r>
      <w:r>
        <w:tab/>
      </w:r>
      <w:r>
        <w:rPr>
          <w:rFonts w:hint="eastAsia"/>
        </w:rPr>
        <w:t>C</w:t>
      </w:r>
      <w:r>
        <w:rPr>
          <w:rFonts w:hint="eastAsia" w:ascii="宋体" w:hAnsi="宋体"/>
        </w:rPr>
        <w:t>.</w:t>
      </w:r>
      <w:r>
        <w:rPr>
          <w:rFonts w:hint="eastAsia"/>
        </w:rPr>
        <w:t>①②④⑥</w:t>
      </w:r>
      <w:r>
        <w:tab/>
      </w:r>
      <w:r>
        <w:tab/>
      </w:r>
      <w:r>
        <w:tab/>
      </w:r>
      <w:r>
        <w:rPr>
          <w:rFonts w:hint="eastAsia"/>
        </w:rPr>
        <w:t>D</w:t>
      </w:r>
      <w:r>
        <w:rPr>
          <w:rFonts w:hint="eastAsia" w:ascii="宋体" w:hAnsi="宋体"/>
        </w:rPr>
        <w:t>.</w:t>
      </w:r>
      <w:r>
        <w:rPr>
          <w:rFonts w:hint="eastAsia"/>
        </w:rPr>
        <w:t>①②⑥</w:t>
      </w:r>
    </w:p>
    <w:p w14:paraId="1F105DE4">
      <w:pPr>
        <w:spacing w:line="360" w:lineRule="exact"/>
        <w:ind w:left="315" w:hanging="315" w:hangingChars="150"/>
        <w:rPr>
          <w:rFonts w:ascii="宋体" w:hAnsi="宋体"/>
        </w:rPr>
      </w:pPr>
      <w:r>
        <w:rPr>
          <w:rFonts w:hint="eastAsia"/>
        </w:rPr>
        <w:t>14</w:t>
      </w:r>
      <w:r>
        <w:rPr>
          <w:rFonts w:hint="eastAsia" w:ascii="宋体" w:hAnsi="宋体"/>
        </w:rPr>
        <w:t>.果蝇的性别决定方式与人类相同，如图为某果蛹体细胞内染色体组成，下列叙述不正确的是</w:t>
      </w:r>
      <w:r>
        <w:tab/>
      </w:r>
      <w:r>
        <w:tab/>
      </w:r>
      <w:r>
        <w:tab/>
      </w:r>
      <w:r>
        <w:tab/>
      </w:r>
      <w:r>
        <w:tab/>
      </w:r>
      <w:r>
        <w:tab/>
      </w:r>
      <w:r>
        <w:tab/>
      </w:r>
      <w:r>
        <w:tab/>
      </w:r>
      <w:r>
        <w:tab/>
      </w:r>
      <w:r>
        <w:tab/>
      </w:r>
      <w:r>
        <w:tab/>
      </w:r>
      <w:r>
        <w:tab/>
      </w:r>
      <w:r>
        <w:tab/>
      </w:r>
      <w:r>
        <w:tab/>
      </w:r>
      <w:r>
        <w:tab/>
      </w:r>
      <w:r>
        <w:rPr>
          <w:rFonts w:ascii="宋体" w:hAnsi="宋体"/>
        </w:rPr>
        <w:t>(</w:t>
      </w:r>
      <w:r>
        <w:rPr>
          <w:rFonts w:asciiTheme="minorEastAsia" w:hAnsiTheme="minorEastAsia" w:eastAsiaTheme="minorEastAsia"/>
        </w:rPr>
        <w:t>　　</w:t>
      </w:r>
      <w:r>
        <w:rPr>
          <w:rFonts w:ascii="宋体" w:hAnsi="宋体"/>
        </w:rPr>
        <w:t>)</w:t>
      </w:r>
    </w:p>
    <w:p w14:paraId="5CB78016">
      <w:pPr>
        <w:spacing w:line="360" w:lineRule="atLeast"/>
        <w:ind w:left="315" w:hanging="315" w:hangingChars="150"/>
        <w:jc w:val="center"/>
      </w:pPr>
      <w:r>
        <w:drawing>
          <wp:inline distT="0" distB="0" distL="0" distR="0">
            <wp:extent cx="1336040" cy="1311910"/>
            <wp:effectExtent l="0" t="0" r="0" b="2540"/>
            <wp:docPr id="9" name="图片 9" descr="D:\Users\Public\Documents\imData\im\226424@nd\Image\c2f732f1028367d14cd9e6ca3d73c0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Users\Public\Documents\imData\im\226424@nd\Image\c2f732f1028367d14cd9e6ca3d73c0a6.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336040" cy="1311910"/>
                    </a:xfrm>
                    <a:prstGeom prst="rect">
                      <a:avLst/>
                    </a:prstGeom>
                    <a:noFill/>
                    <a:ln>
                      <a:noFill/>
                    </a:ln>
                  </pic:spPr>
                </pic:pic>
              </a:graphicData>
            </a:graphic>
          </wp:inline>
        </w:drawing>
      </w:r>
    </w:p>
    <w:p w14:paraId="57AB41FB">
      <w:pPr>
        <w:spacing w:line="360" w:lineRule="exact"/>
        <w:ind w:left="210" w:leftChars="100" w:firstLine="105" w:firstLineChars="50"/>
      </w:pPr>
      <w:r>
        <w:rPr>
          <w:rFonts w:hint="eastAsia"/>
        </w:rPr>
        <w:t>A</w:t>
      </w:r>
      <w:r>
        <w:rPr>
          <w:rFonts w:hint="eastAsia" w:ascii="宋体" w:hAnsi="宋体"/>
        </w:rPr>
        <w:t>.果蝇的性别是一对相对性状，体细胞内染色体成对存在</w:t>
      </w:r>
    </w:p>
    <w:p w14:paraId="7FD3E323">
      <w:pPr>
        <w:spacing w:line="360" w:lineRule="exact"/>
        <w:ind w:left="210" w:leftChars="100" w:firstLine="105" w:firstLineChars="50"/>
      </w:pPr>
      <w:r>
        <w:rPr>
          <w:rFonts w:hint="eastAsia"/>
        </w:rPr>
        <w:t>B</w:t>
      </w:r>
      <w:r>
        <w:rPr>
          <w:rFonts w:hint="eastAsia" w:ascii="宋体" w:hAnsi="宋体"/>
        </w:rPr>
        <w:t>.</w:t>
      </w:r>
      <w:r>
        <w:rPr>
          <w:rFonts w:hint="eastAsia"/>
        </w:rPr>
        <w:t>根据图示可判断此果蝇为雄性</w:t>
      </w:r>
    </w:p>
    <w:p w14:paraId="40B79715">
      <w:pPr>
        <w:spacing w:line="360" w:lineRule="exact"/>
        <w:ind w:left="210" w:leftChars="100" w:firstLine="105" w:firstLineChars="50"/>
      </w:pPr>
      <w:r>
        <w:rPr>
          <w:rFonts w:hint="eastAsia"/>
        </w:rPr>
        <w:t>C</w:t>
      </w:r>
      <w:r>
        <w:rPr>
          <w:rFonts w:hint="eastAsia" w:ascii="宋体" w:hAnsi="宋体"/>
        </w:rPr>
        <w:t>.此果蝇体细胞内染色体组成可表示为</w:t>
      </w:r>
      <w:r>
        <w:t>3对+XY</w:t>
      </w:r>
    </w:p>
    <w:p w14:paraId="6C86BB53">
      <w:pPr>
        <w:spacing w:line="360" w:lineRule="exact"/>
        <w:ind w:left="210" w:leftChars="100" w:firstLine="105" w:firstLineChars="50"/>
      </w:pPr>
      <w:r>
        <w:rPr>
          <w:rFonts w:hint="eastAsia"/>
        </w:rPr>
        <w:t>D</w:t>
      </w:r>
      <w:r>
        <w:rPr>
          <w:rFonts w:hint="eastAsia" w:ascii="宋体" w:hAnsi="宋体"/>
        </w:rPr>
        <w:t>.</w:t>
      </w:r>
      <w:r>
        <w:rPr>
          <w:rFonts w:hint="eastAsia"/>
        </w:rPr>
        <w:t>果蝇卵细胞内有3条形态、大小各不相同的染色体</w:t>
      </w:r>
    </w:p>
    <w:p w14:paraId="1C9CEB31">
      <w:pPr>
        <w:spacing w:line="360" w:lineRule="exact"/>
        <w:ind w:left="315" w:hanging="315" w:hangingChars="150"/>
        <w:rPr>
          <w:rFonts w:ascii="宋体" w:hAnsi="宋体"/>
        </w:rPr>
      </w:pPr>
      <w:r>
        <w:rPr>
          <w:rFonts w:hint="eastAsia"/>
        </w:rPr>
        <w:t>15</w:t>
      </w:r>
      <w:r>
        <w:rPr>
          <w:rFonts w:hint="eastAsia" w:ascii="宋体" w:hAnsi="宋体"/>
        </w:rPr>
        <w:t>.老鼠毛色有黑色和黄色，这是一对相对性状（相关基因用</w:t>
      </w:r>
      <w:r>
        <w:t>B、b</w:t>
      </w:r>
      <w:r>
        <w:rPr>
          <w:rFonts w:hint="eastAsia" w:ascii="宋体" w:hAnsi="宋体"/>
        </w:rPr>
        <w:t>表示），现有三组交配组合，子代性状表现及比例如下表，相关分析正确的是</w:t>
      </w:r>
      <w:r>
        <w:tab/>
      </w:r>
      <w:r>
        <w:tab/>
      </w:r>
      <w:r>
        <w:tab/>
      </w:r>
      <w:r>
        <w:tab/>
      </w:r>
      <w:r>
        <w:rPr>
          <w:rFonts w:ascii="宋体" w:hAnsi="宋体"/>
        </w:rPr>
        <w:t>(</w:t>
      </w:r>
      <w:r>
        <w:rPr>
          <w:rFonts w:asciiTheme="minorEastAsia" w:hAnsiTheme="minorEastAsia" w:eastAsiaTheme="minorEastAsia"/>
        </w:rPr>
        <w:t>　　</w:t>
      </w:r>
      <w:r>
        <w:rPr>
          <w:rFonts w:ascii="宋体" w:hAnsi="宋体"/>
        </w:rPr>
        <w:t>)</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526"/>
        <w:gridCol w:w="2211"/>
      </w:tblGrid>
      <w:tr w14:paraId="2D0D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5069BC">
            <w:pPr>
              <w:pStyle w:val="51"/>
              <w:spacing w:line="360" w:lineRule="auto"/>
              <w:jc w:val="left"/>
              <w:textAlignment w:val="center"/>
              <w:rPr>
                <w:rFonts w:ascii="宋体" w:hAnsi="宋体"/>
                <w:color w:val="000000"/>
              </w:rPr>
            </w:pPr>
            <w:r>
              <w:rPr>
                <w:rFonts w:ascii="宋体" w:hAnsi="宋体"/>
                <w:color w:val="000000"/>
              </w:rPr>
              <w:t>交配组合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200F1">
            <w:pPr>
              <w:pStyle w:val="51"/>
              <w:spacing w:line="360" w:lineRule="auto"/>
              <w:jc w:val="left"/>
              <w:textAlignment w:val="center"/>
              <w:rPr>
                <w:rFonts w:ascii="宋体" w:hAnsi="宋体"/>
                <w:color w:val="000000"/>
              </w:rPr>
            </w:pPr>
            <w:r>
              <w:rPr>
                <w:rFonts w:ascii="宋体" w:hAnsi="宋体"/>
                <w:color w:val="000000"/>
              </w:rPr>
              <w:t>子代性状表现及比例</w:t>
            </w:r>
          </w:p>
        </w:tc>
      </w:tr>
      <w:tr w14:paraId="0060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E42026">
            <w:pPr>
              <w:pStyle w:val="51"/>
              <w:spacing w:line="360" w:lineRule="auto"/>
              <w:jc w:val="left"/>
              <w:textAlignment w:val="center"/>
              <w:rPr>
                <w:rFonts w:ascii="宋体" w:hAnsi="宋体"/>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DFA7A">
            <w:pPr>
              <w:pStyle w:val="51"/>
              <w:spacing w:line="360" w:lineRule="auto"/>
              <w:jc w:val="left"/>
              <w:textAlignment w:val="center"/>
              <w:rPr>
                <w:rFonts w:ascii="宋体" w:hAnsi="宋体"/>
                <w:color w:val="000000"/>
              </w:rPr>
            </w:pPr>
            <w:r>
              <w:rPr>
                <w:rFonts w:ascii="宋体" w:hAnsi="宋体"/>
                <w:color w:val="000000"/>
              </w:rPr>
              <w:t>丙（黑色）×乙（黑色）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CBBA6">
            <w:pPr>
              <w:pStyle w:val="51"/>
              <w:spacing w:line="360" w:lineRule="auto"/>
              <w:jc w:val="left"/>
              <w:textAlignment w:val="center"/>
              <w:rPr>
                <w:rFonts w:ascii="宋体" w:hAnsi="宋体"/>
                <w:color w:val="000000"/>
              </w:rPr>
            </w:pPr>
            <w:r>
              <w:rPr>
                <w:rFonts w:ascii="Times New Roman" w:hAnsi="Times New Roman" w:eastAsia="Times New Roman" w:cs="Times New Roman"/>
                <w:color w:val="000000"/>
              </w:rPr>
              <w:t>3</w:t>
            </w:r>
            <w:r>
              <w:rPr>
                <w:rFonts w:ascii="宋体" w:hAnsi="宋体"/>
                <w:color w:val="000000"/>
              </w:rPr>
              <w:t>（黑色）：</w:t>
            </w:r>
            <w:r>
              <w:rPr>
                <w:rFonts w:ascii="Times New Roman" w:hAnsi="Times New Roman" w:eastAsia="Times New Roman" w:cs="Times New Roman"/>
                <w:color w:val="000000"/>
              </w:rPr>
              <w:t>1</w:t>
            </w:r>
            <w:r>
              <w:rPr>
                <w:rFonts w:ascii="宋体" w:hAnsi="宋体"/>
                <w:color w:val="000000"/>
              </w:rPr>
              <w:t>（黄色）</w:t>
            </w:r>
          </w:p>
        </w:tc>
      </w:tr>
      <w:tr w14:paraId="5C46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4C7539">
            <w:pPr>
              <w:pStyle w:val="51"/>
              <w:spacing w:line="360" w:lineRule="auto"/>
              <w:jc w:val="left"/>
              <w:textAlignment w:val="center"/>
              <w:rPr>
                <w:rFonts w:ascii="宋体" w:hAnsi="宋体"/>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C4C9BE">
            <w:pPr>
              <w:pStyle w:val="51"/>
              <w:spacing w:line="360" w:lineRule="auto"/>
              <w:jc w:val="left"/>
              <w:textAlignment w:val="center"/>
              <w:rPr>
                <w:rFonts w:ascii="宋体" w:hAnsi="宋体"/>
                <w:color w:val="000000"/>
              </w:rPr>
            </w:pPr>
            <w:r>
              <w:rPr>
                <w:rFonts w:ascii="宋体" w:hAnsi="宋体"/>
                <w:color w:val="000000"/>
              </w:rPr>
              <w:t>甲（黄色）×乙（黑色）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6B91EE">
            <w:pPr>
              <w:pStyle w:val="51"/>
              <w:spacing w:line="360" w:lineRule="auto"/>
              <w:jc w:val="left"/>
              <w:textAlignment w:val="center"/>
              <w:rPr>
                <w:rFonts w:ascii="宋体" w:hAnsi="宋体"/>
                <w:color w:val="000000"/>
              </w:rPr>
            </w:pPr>
            <w:r>
              <w:rPr>
                <w:rFonts w:ascii="Times New Roman" w:hAnsi="Times New Roman" w:eastAsia="Times New Roman" w:cs="Times New Roman"/>
                <w:color w:val="000000"/>
              </w:rPr>
              <w:t>1</w:t>
            </w:r>
            <w:r>
              <w:rPr>
                <w:rFonts w:ascii="宋体" w:hAnsi="宋体"/>
                <w:color w:val="000000"/>
              </w:rPr>
              <w:t>（黑色）：</w:t>
            </w:r>
            <w:r>
              <w:rPr>
                <w:rFonts w:ascii="Times New Roman" w:hAnsi="Times New Roman" w:eastAsia="Times New Roman" w:cs="Times New Roman"/>
                <w:color w:val="000000"/>
              </w:rPr>
              <w:t>1</w:t>
            </w:r>
            <w:r>
              <w:rPr>
                <w:rFonts w:ascii="宋体" w:hAnsi="宋体"/>
                <w:color w:val="000000"/>
              </w:rPr>
              <w:t>（黄色）</w:t>
            </w:r>
          </w:p>
        </w:tc>
      </w:tr>
      <w:tr w14:paraId="5D0D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1576F8">
            <w:pPr>
              <w:pStyle w:val="51"/>
              <w:spacing w:line="360" w:lineRule="auto"/>
              <w:jc w:val="left"/>
              <w:textAlignment w:val="center"/>
              <w:rPr>
                <w:rFonts w:ascii="宋体" w:hAnsi="宋体"/>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28579B">
            <w:pPr>
              <w:pStyle w:val="51"/>
              <w:spacing w:line="360" w:lineRule="auto"/>
              <w:jc w:val="left"/>
              <w:textAlignment w:val="center"/>
              <w:rPr>
                <w:rFonts w:ascii="宋体" w:hAnsi="宋体"/>
                <w:color w:val="000000"/>
              </w:rPr>
            </w:pPr>
            <w:r>
              <w:rPr>
                <w:rFonts w:ascii="宋体" w:hAnsi="宋体"/>
                <w:color w:val="000000"/>
              </w:rPr>
              <w:t>甲（黄色）×丁（黑色）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FC3B5">
            <w:pPr>
              <w:pStyle w:val="51"/>
              <w:spacing w:line="360" w:lineRule="auto"/>
              <w:jc w:val="left"/>
              <w:textAlignment w:val="center"/>
              <w:rPr>
                <w:rFonts w:ascii="宋体" w:hAnsi="宋体"/>
                <w:color w:val="000000"/>
              </w:rPr>
            </w:pPr>
            <w:r>
              <w:rPr>
                <w:rFonts w:ascii="宋体" w:hAnsi="宋体"/>
                <w:color w:val="000000"/>
              </w:rPr>
              <w:t>全为黑色</w:t>
            </w:r>
          </w:p>
        </w:tc>
      </w:tr>
    </w:tbl>
    <w:p w14:paraId="5081E509">
      <w:pPr>
        <w:spacing w:line="360" w:lineRule="exact"/>
        <w:ind w:left="315" w:leftChars="150" w:firstLine="0" w:firstLineChars="0"/>
      </w:pPr>
      <w:r>
        <w:rPr>
          <w:rFonts w:hint="eastAsia"/>
        </w:rPr>
        <w:t>A</w:t>
      </w:r>
      <w:r>
        <w:rPr>
          <w:rFonts w:hint="eastAsia" w:ascii="宋体" w:hAnsi="宋体"/>
        </w:rPr>
        <w:t>.</w:t>
      </w:r>
      <w:r>
        <w:rPr>
          <w:rFonts w:hint="eastAsia"/>
        </w:rPr>
        <w:t>根据交配组合①或③可判断黑色是显性性状</w:t>
      </w:r>
    </w:p>
    <w:p w14:paraId="500EB522">
      <w:pPr>
        <w:spacing w:line="360" w:lineRule="exact"/>
        <w:ind w:left="315" w:leftChars="150" w:firstLine="0" w:firstLineChars="0"/>
      </w:pPr>
      <w:r>
        <w:rPr>
          <w:rFonts w:hint="eastAsia"/>
        </w:rPr>
        <w:t>B</w:t>
      </w:r>
      <w:r>
        <w:rPr>
          <w:rFonts w:hint="eastAsia" w:ascii="宋体" w:hAnsi="宋体"/>
        </w:rPr>
        <w:t>.</w:t>
      </w:r>
      <w:r>
        <w:rPr>
          <w:rFonts w:hint="eastAsia"/>
        </w:rPr>
        <w:t>表中甲、乙、丙、丁的基因组成依次是BB、Bb、Bb、bb</w:t>
      </w:r>
    </w:p>
    <w:p w14:paraId="539A1873">
      <w:pPr>
        <w:spacing w:line="360" w:lineRule="atLeast"/>
        <w:ind w:left="315" w:leftChars="150" w:firstLine="0" w:firstLineChars="0"/>
      </w:pPr>
      <w:r>
        <w:rPr>
          <w:rFonts w:hint="eastAsia"/>
        </w:rPr>
        <w:t>C</w:t>
      </w:r>
      <w:r>
        <w:rPr>
          <w:rFonts w:hint="eastAsia" w:ascii="宋体" w:hAnsi="宋体"/>
        </w:rPr>
        <w:t>.</w:t>
      </w:r>
      <w:r>
        <w:rPr>
          <w:rFonts w:hint="eastAsia"/>
        </w:rPr>
        <w:t>第①组交配组合产生的黑色子代中，基因纯合的个体占</w:t>
      </w:r>
      <w:r>
        <w:rPr>
          <w:position w:val="-22"/>
        </w:rPr>
        <w:object>
          <v:shape id="_x0000_i1025" o:spt="75" type="#_x0000_t75" style="height:28.5pt;width:10.5pt;" o:ole="t" filled="f" o:preferrelative="t" stroked="f" coordsize="21600,21600">
            <v:path/>
            <v:fill on="f" focussize="0,0"/>
            <v:stroke on="f" joinstyle="miter"/>
            <v:imagedata r:id="rId18" o:title=""/>
            <o:lock v:ext="edit" aspectratio="t"/>
            <w10:wrap type="none"/>
            <w10:anchorlock/>
          </v:shape>
          <o:OLEObject Type="Embed" ProgID="Equation.DSMT4" ShapeID="_x0000_i1025" DrawAspect="Content" ObjectID="_1468075725" r:id="rId17">
            <o:LockedField>false</o:LockedField>
          </o:OLEObject>
        </w:object>
      </w:r>
    </w:p>
    <w:p w14:paraId="7F2F4AB1">
      <w:pPr>
        <w:spacing w:line="360" w:lineRule="atLeast"/>
        <w:ind w:left="315" w:leftChars="150" w:firstLine="0" w:firstLineChars="0"/>
      </w:pPr>
      <w:r>
        <w:rPr>
          <w:rFonts w:hint="eastAsia"/>
        </w:rPr>
        <w:t>D</w:t>
      </w:r>
      <w:r>
        <w:rPr>
          <w:rFonts w:hint="eastAsia" w:ascii="宋体" w:hAnsi="宋体"/>
        </w:rPr>
        <w:t>.</w:t>
      </w:r>
      <w:r>
        <w:rPr>
          <w:rFonts w:hint="eastAsia"/>
        </w:rPr>
        <w:t>第②组交配组合产生的子代中，基因纯合的个体占</w:t>
      </w:r>
      <w:r>
        <w:rPr>
          <w:position w:val="-22"/>
        </w:rPr>
        <w:object>
          <v:shape id="_x0000_i1026" o:spt="75" type="#_x0000_t75" style="height:28.5pt;width:10.5pt;" o:ole="t" filled="f" o:preferrelative="t" stroked="f" coordsize="21600,21600">
            <v:path/>
            <v:fill on="f" focussize="0,0"/>
            <v:stroke on="f" joinstyle="miter"/>
            <v:imagedata r:id="rId20" o:title=""/>
            <o:lock v:ext="edit" aspectratio="t"/>
            <w10:wrap type="none"/>
            <w10:anchorlock/>
          </v:shape>
          <o:OLEObject Type="Embed" ProgID="Equation.DSMT4" ShapeID="_x0000_i1026" DrawAspect="Content" ObjectID="_1468075726" r:id="rId19">
            <o:LockedField>false</o:LockedField>
          </o:OLEObject>
        </w:object>
      </w:r>
    </w:p>
    <w:p w14:paraId="25D9F0C7">
      <w:pPr>
        <w:spacing w:beforeLines="50" w:afterLines="50" w:line="400" w:lineRule="exact"/>
        <w:ind w:left="420" w:hanging="420" w:hangingChars="150"/>
        <w:jc w:val="center"/>
        <w:rPr>
          <w:rFonts w:eastAsia="黑体"/>
          <w:sz w:val="28"/>
          <w:szCs w:val="28"/>
        </w:rPr>
      </w:pPr>
      <w:r>
        <w:rPr>
          <w:rFonts w:eastAsia="黑体"/>
          <w:sz w:val="28"/>
          <w:szCs w:val="28"/>
        </w:rPr>
        <w:t>第</w:t>
      </w:r>
      <w:r>
        <w:rPr>
          <w:rFonts w:hint="eastAsia" w:ascii="宋体" w:hAnsi="宋体" w:cs="宋体"/>
          <w:sz w:val="28"/>
          <w:szCs w:val="28"/>
        </w:rPr>
        <w:t>Ⅱ</w:t>
      </w:r>
      <w:r>
        <w:rPr>
          <w:rFonts w:eastAsia="黑体"/>
          <w:sz w:val="28"/>
          <w:szCs w:val="28"/>
        </w:rPr>
        <w:t>卷（非选择题</w:t>
      </w:r>
      <w:r>
        <w:rPr>
          <w:rFonts w:eastAsia="黑体"/>
          <w:sz w:val="28"/>
          <w:szCs w:val="28"/>
        </w:rPr>
        <w:tab/>
      </w:r>
      <w:r>
        <w:rPr>
          <w:rFonts w:eastAsia="黑体"/>
          <w:sz w:val="28"/>
          <w:szCs w:val="28"/>
        </w:rPr>
        <w:t>共20分）</w:t>
      </w:r>
    </w:p>
    <w:p w14:paraId="7ADF2F7C">
      <w:pPr>
        <w:spacing w:line="400" w:lineRule="exact"/>
        <w:ind w:left="315" w:hanging="315" w:hangingChars="150"/>
        <w:rPr>
          <w:rFonts w:eastAsia="黑体"/>
        </w:rPr>
      </w:pPr>
      <w:r>
        <w:rPr>
          <w:rFonts w:eastAsia="黑体"/>
        </w:rPr>
        <w:t>二、非选择题（本题共4小题，共20分）</w:t>
      </w:r>
    </w:p>
    <w:p w14:paraId="7746376C">
      <w:pPr>
        <w:spacing w:line="400" w:lineRule="exact"/>
        <w:ind w:left="315" w:hanging="315" w:hangingChars="150"/>
        <w:rPr>
          <w:rFonts w:ascii="宋体" w:hAnsi="宋体"/>
        </w:rPr>
      </w:pPr>
      <w:r>
        <w:rPr>
          <w:rFonts w:hint="eastAsia"/>
        </w:rPr>
        <w:t>16</w:t>
      </w:r>
      <w:r>
        <w:rPr>
          <w:rFonts w:hint="eastAsia" w:ascii="宋体" w:hAnsi="宋体"/>
        </w:rPr>
        <w:t>.（</w:t>
      </w:r>
      <w:r>
        <w:t>4</w:t>
      </w:r>
      <w:r>
        <w:rPr>
          <w:rFonts w:hint="eastAsia" w:ascii="宋体" w:hAnsi="宋体"/>
        </w:rPr>
        <w:t>分）呼伦贝尔草原广袤辽阔，夏季绿草茵茵，鸟语花香，牛羊成群。</w:t>
      </w:r>
    </w:p>
    <w:p w14:paraId="3045ED67">
      <w:pPr>
        <w:spacing w:line="400" w:lineRule="exact"/>
        <w:ind w:left="315" w:leftChars="100" w:hanging="105" w:hangingChars="50"/>
      </w:pPr>
      <w:r>
        <w:t>（1）草原上草的长势、生物种类和数量在一年四季会发生较大的波动，影响其波动的</w:t>
      </w:r>
      <w:r>
        <w:rPr>
          <w:rFonts w:ascii="黑体" w:hAnsi="黑体" w:eastAsia="黑体"/>
          <w:spacing w:val="10"/>
        </w:rPr>
        <w:pict>
          <v:shape id="文本框 1" o:spid="_x0000_s1028" o:spt="202" type="#_x0000_t202" style="position:absolute;left:0pt;margin-left:-52.7pt;height:631.55pt;width:32.6pt;mso-position-vertical:bottom;mso-position-vertical-relative:margin;z-index:251661312;mso-width-relative:page;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">
            <v:path/>
            <v:fill on="f" focussize="0,0"/>
            <v:stroke on="f" weight="0.5pt" joinstyle="miter"/>
            <v:imagedata o:title=""/>
            <o:lock v:ext="edit"/>
            <v:textbox style="layout-flow:vertical-ideographic;">
              <w:txbxContent>
                <w:p w14:paraId="589233ED">
                  <w:pPr>
                    <w:ind w:left="420" w:hanging="420"/>
                  </w:pPr>
                  <w:r>
                    <w:rPr>
                      <w:rFonts w:hint="eastAsia"/>
                    </w:rPr>
                    <w:t>-------------在--------------------此--------------------卷--------------------上--------------------</w:t>
                  </w:r>
                  <w:r>
                    <w:t>答</w:t>
                  </w:r>
                  <w:r>
                    <w:rPr>
                      <w:rFonts w:hint="eastAsia"/>
                    </w:rPr>
                    <w:t>--------------------</w:t>
                  </w:r>
                  <w:r>
                    <w:t>题</w:t>
                  </w:r>
                  <w:r>
                    <w:rPr>
                      <w:rFonts w:hint="eastAsia"/>
                    </w:rPr>
                    <w:t>--------------------</w:t>
                  </w:r>
                  <w:r>
                    <w:t>无</w:t>
                  </w:r>
                  <w:r>
                    <w:rPr>
                      <w:rFonts w:hint="eastAsia"/>
                    </w:rPr>
                    <w:t>-----------------</w:t>
                  </w:r>
                  <w:r>
                    <w:t>效</w:t>
                  </w:r>
                  <w:r>
                    <w:rPr>
                      <w:rFonts w:hint="eastAsia"/>
                    </w:rPr>
                    <w:t>----------------</w:t>
                  </w:r>
                </w:p>
              </w:txbxContent>
            </v:textbox>
          </v:shape>
        </w:pict>
      </w:r>
      <w:r>
        <w:t>非生物因素主要是</w:t>
      </w:r>
      <w:r>
        <w:rPr>
          <w:rFonts w:asciiTheme="minorEastAsia" w:hAnsiTheme="minorEastAsia" w:eastAsiaTheme="minorEastAsia"/>
          <w:u w:val="single"/>
        </w:rPr>
        <w:t>　　　　</w:t>
      </w:r>
      <w:r>
        <w:t>。</w:t>
      </w:r>
    </w:p>
    <w:p w14:paraId="6FC5EC92">
      <w:pPr>
        <w:spacing w:line="400" w:lineRule="exact"/>
        <w:ind w:left="370" w:leftChars="100" w:hanging="160" w:hangingChars="50"/>
      </w:pPr>
      <w:r>
        <w:rPr>
          <w:rFonts w:ascii="黑体" w:hAnsi="黑体" w:eastAsia="黑体"/>
          <w:sz w:val="32"/>
          <w:szCs w:val="32"/>
        </w:rPr>
        <w:pict>
          <v:shape id="文本框 2" o:spid="_x0000_s1029" o:spt="202" type="#_x0000_t202" style="position:absolute;left:0pt;margin-left:-80.45pt;margin-top:95.95pt;height:447.6pt;width:32.6pt;mso-position-vertical-relative:page;z-index:251662336;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">
            <v:path/>
            <v:fill on="f" focussize="0,0"/>
            <v:stroke on="f" weight="0.5pt" joinstyle="miter"/>
            <v:imagedata o:title=""/>
            <o:lock v:ext="edit"/>
            <v:textbox style="layout-flow:vertical;mso-layout-flow-alt:bottom-to-top;">
              <w:txbxContent>
                <w:p w14:paraId="10E7BA1D">
                  <w:pPr>
                    <w:ind w:left="420" w:hanging="420"/>
                    <w:jc w:val="center"/>
                  </w:pPr>
                  <w:r>
                    <w:rPr>
                      <w:rFonts w:hint="eastAsia"/>
                    </w:rPr>
                    <w:t>毕业学校</w:t>
                  </w:r>
                  <w:r>
                    <w:t xml:space="preserve">_____________     </w:t>
                  </w:r>
                  <w:r>
                    <w:rPr>
                      <w:rFonts w:hint="eastAsia"/>
                    </w:rPr>
                    <w:t xml:space="preserve">姓名________________     考生号________________  ________________    </w:t>
                  </w:r>
                  <w:r>
                    <w:t>___________</w:t>
                  </w:r>
                </w:p>
              </w:txbxContent>
            </v:textbox>
          </v:shape>
        </w:pict>
      </w:r>
      <w:r>
        <w:t>（2）有人为了防止鸟吃草籽儿，把一片草原用网罩了起来，过了一段时间发现，草几乎被虫吃光了，而未加罩网的天然草原，牧草却生长良好，这个实例说明</w:t>
      </w:r>
      <w:r>
        <w:rPr>
          <w:rFonts w:asciiTheme="minorEastAsia" w:hAnsiTheme="minorEastAsia" w:eastAsiaTheme="minorEastAsia"/>
          <w:u w:val="single"/>
        </w:rPr>
        <w:t>　　　　</w:t>
      </w:r>
      <w:r>
        <w:t>。</w:t>
      </w:r>
    </w:p>
    <w:p w14:paraId="34570BE1">
      <w:pPr>
        <w:spacing w:line="400" w:lineRule="exact"/>
        <w:ind w:left="315" w:leftChars="100" w:hanging="105" w:hangingChars="50"/>
      </w:pPr>
      <w:r>
        <w:t>（3）如果由于过度放牧、鼠害、虫害等原因，导致该草原出现荒漠化。从生物与环境的关系看，这种现象属于</w:t>
      </w:r>
      <w:r>
        <w:rPr>
          <w:rFonts w:asciiTheme="minorEastAsia" w:hAnsiTheme="minorEastAsia" w:eastAsiaTheme="minorEastAsia"/>
          <w:u w:val="single"/>
        </w:rPr>
        <w:t>　　　　</w:t>
      </w:r>
      <w:r>
        <w:t>。</w:t>
      </w:r>
    </w:p>
    <w:p w14:paraId="752FEA3F">
      <w:pPr>
        <w:spacing w:line="400" w:lineRule="exact"/>
        <w:ind w:left="315" w:leftChars="100" w:hanging="105" w:hangingChars="50"/>
      </w:pPr>
      <w:r>
        <w:t>（4）生</w:t>
      </w:r>
      <w:r>
        <w:rPr>
          <w:rFonts w:hint="eastAsia" w:ascii="宋体" w:hAnsi="宋体"/>
        </w:rPr>
        <w:t>态系统的物质循环和能量流动总是相伴随而发生的，没有单纯的物质循环，也没有单纯的能量流动，这是因为能量总是以</w:t>
      </w:r>
      <w:r>
        <w:rPr>
          <w:rFonts w:asciiTheme="minorEastAsia" w:hAnsiTheme="minorEastAsia" w:eastAsiaTheme="minorEastAsia"/>
          <w:u w:val="single"/>
        </w:rPr>
        <w:t>　　　　</w:t>
      </w:r>
      <w:r>
        <w:rPr>
          <w:rFonts w:hint="eastAsia" w:ascii="宋体" w:hAnsi="宋体"/>
        </w:rPr>
        <w:t>的形式存在于生物体内。</w:t>
      </w:r>
      <w:r>
        <w:t xml:space="preserve"> </w:t>
      </w:r>
    </w:p>
    <w:p w14:paraId="419E3B3D">
      <w:pPr>
        <w:spacing w:line="400" w:lineRule="exact"/>
        <w:ind w:left="315" w:hanging="315" w:hangingChars="150"/>
        <w:rPr>
          <w:rFonts w:ascii="宋体" w:hAnsi="宋体"/>
        </w:rPr>
      </w:pPr>
      <w:r>
        <w:rPr>
          <w:rFonts w:eastAsiaTheme="minorEastAsia"/>
        </w:rPr>
        <w:t>17</w:t>
      </w:r>
      <w:r>
        <w:rPr>
          <w:rFonts w:ascii="宋体" w:hAnsi="宋体"/>
        </w:rPr>
        <w:t>.</w:t>
      </w:r>
      <w:r>
        <w:rPr>
          <w:rFonts w:hint="eastAsia" w:ascii="宋体" w:hAnsi="宋体"/>
        </w:rPr>
        <w:t>（</w:t>
      </w:r>
      <w:r>
        <w:t>6</w:t>
      </w:r>
      <w:r>
        <w:rPr>
          <w:rFonts w:hint="eastAsia" w:ascii="宋体" w:hAnsi="宋体"/>
        </w:rPr>
        <w:t>分）</w:t>
      </w:r>
      <w:r>
        <w:t>A</w:t>
      </w:r>
      <w:r>
        <w:rPr>
          <w:rFonts w:hint="eastAsia" w:ascii="宋体" w:hAnsi="宋体"/>
        </w:rPr>
        <w:t>物质常用在日常生活中，但其进入水环境中的风险引起了研究者的重视。他们用一种单细胞的藻类植物作为实验材料，来探究不同浓度的</w:t>
      </w:r>
      <w:r>
        <w:t>A</w:t>
      </w:r>
      <w:r>
        <w:rPr>
          <w:rFonts w:hint="eastAsia" w:ascii="宋体" w:hAnsi="宋体"/>
        </w:rPr>
        <w:t>物质对其光合作用和呼吸作用的影响。请完善实验步骤，并分析作答：</w:t>
      </w:r>
    </w:p>
    <w:p w14:paraId="5DB26202">
      <w:pPr>
        <w:spacing w:line="400" w:lineRule="exact"/>
        <w:ind w:left="315" w:leftChars="100" w:hanging="105" w:hangingChars="50"/>
      </w:pPr>
      <w:r>
        <w:t>（1）材料用具：不同浓度的A物质溶液、培养液、同种单细胞藻类若干、密闭锥形瓶若干，溶氧测定仪，蒸馏水等。</w:t>
      </w:r>
    </w:p>
    <w:p w14:paraId="0FA7D242">
      <w:pPr>
        <w:spacing w:line="400" w:lineRule="exact"/>
        <w:ind w:left="420" w:leftChars="100" w:hanging="210" w:hangingChars="100"/>
        <w:rPr>
          <w:rFonts w:ascii="宋体" w:hAnsi="宋体"/>
        </w:rPr>
      </w:pPr>
      <w:r>
        <w:t>（2）</w:t>
      </w:r>
      <w:r>
        <w:rPr>
          <w:rFonts w:hint="eastAsia" w:ascii="宋体" w:hAnsi="宋体"/>
        </w:rPr>
        <w:t>实验步骤：</w:t>
      </w:r>
    </w:p>
    <w:p w14:paraId="5473FE06">
      <w:pPr>
        <w:spacing w:line="400" w:lineRule="exact"/>
        <w:ind w:left="315" w:leftChars="150" w:firstLine="0" w:firstLineChars="0"/>
        <w:rPr>
          <w:rFonts w:ascii="宋体" w:hAnsi="宋体"/>
        </w:rPr>
      </w:pPr>
      <w:r>
        <w:rPr>
          <w:rFonts w:hint="eastAsia" w:ascii="宋体" w:hAnsi="宋体"/>
        </w:rPr>
        <w:t>步骤一：将同种的单细胞藻类平均分成甲、乙两组，甲、乙两组又各分</w:t>
      </w:r>
      <w:r>
        <w:t>为6</w:t>
      </w:r>
      <w:r>
        <w:rPr>
          <w:rFonts w:hint="eastAsia" w:ascii="宋体" w:hAnsi="宋体"/>
        </w:rPr>
        <w:t>个小组并编号，分别放入密闭的锥形瓶中培养。</w:t>
      </w:r>
    </w:p>
    <w:p w14:paraId="6DA1B683">
      <w:pPr>
        <w:spacing w:line="400" w:lineRule="exact"/>
        <w:ind w:left="735" w:leftChars="150" w:hanging="420"/>
        <w:rPr>
          <w:rFonts w:ascii="宋体" w:hAnsi="宋体"/>
        </w:rPr>
      </w:pPr>
      <w:r>
        <w:rPr>
          <w:rFonts w:hint="eastAsia" w:ascii="宋体" w:hAnsi="宋体"/>
        </w:rPr>
        <w:t>步骤二：在甲、乙组中的实验组都分别加入</w:t>
      </w:r>
      <w:r>
        <w:rPr>
          <w:rStyle w:val="23"/>
          <w:rFonts w:ascii="宋体" w:hAnsi="宋体" w:eastAsia="宋体"/>
          <w:b w:val="0"/>
          <w:sz w:val="21"/>
          <w:szCs w:val="21"/>
          <w:u w:val="single"/>
        </w:rPr>
        <w:t>　　　　</w:t>
      </w:r>
      <w:r>
        <w:rPr>
          <w:rFonts w:hint="eastAsia" w:ascii="宋体" w:hAnsi="宋体"/>
        </w:rPr>
        <w:t>，对照组中加入等量的蒸馏水。</w:t>
      </w:r>
    </w:p>
    <w:p w14:paraId="1D03BA30">
      <w:pPr>
        <w:spacing w:line="400" w:lineRule="exact"/>
        <w:ind w:left="315" w:leftChars="150" w:firstLine="0" w:firstLineChars="0"/>
        <w:rPr>
          <w:rFonts w:ascii="宋体" w:hAnsi="宋体"/>
        </w:rPr>
      </w:pPr>
      <w:r>
        <w:rPr>
          <w:rFonts w:hint="eastAsia" w:ascii="宋体" w:hAnsi="宋体"/>
        </w:rPr>
        <w:t>步骤三：甲组全部放在充足光照条件下培养，乙组全部放在黑暗条件下培养，温度等其他条件</w:t>
      </w:r>
      <w:r>
        <w:rPr>
          <w:rStyle w:val="23"/>
          <w:rFonts w:ascii="宋体" w:hAnsi="宋体" w:eastAsia="宋体"/>
          <w:b w:val="0"/>
          <w:sz w:val="21"/>
          <w:szCs w:val="21"/>
          <w:u w:val="single"/>
        </w:rPr>
        <w:t>　　　　</w:t>
      </w:r>
      <w:r>
        <w:rPr>
          <w:rFonts w:hint="eastAsia" w:ascii="宋体" w:hAnsi="宋体"/>
        </w:rPr>
        <w:t>。</w:t>
      </w:r>
    </w:p>
    <w:p w14:paraId="105B2877">
      <w:pPr>
        <w:spacing w:line="400" w:lineRule="exact"/>
        <w:ind w:left="315" w:leftChars="150" w:firstLine="0" w:firstLineChars="0"/>
      </w:pPr>
      <w:r>
        <w:rPr>
          <w:rFonts w:hint="eastAsia" w:ascii="宋体" w:hAnsi="宋体"/>
        </w:rPr>
        <w:t>步骤四：培养一段时间后，检测各个锥形瓶中的</w:t>
      </w:r>
      <w:r>
        <w:rPr>
          <w:rStyle w:val="23"/>
          <w:rFonts w:ascii="宋体" w:hAnsi="宋体" w:eastAsia="宋体"/>
          <w:b w:val="0"/>
          <w:sz w:val="21"/>
          <w:szCs w:val="21"/>
          <w:u w:val="single"/>
        </w:rPr>
        <w:t>　　　　</w:t>
      </w:r>
      <w:r>
        <w:rPr>
          <w:rFonts w:hint="eastAsia" w:ascii="宋体" w:hAnsi="宋体"/>
        </w:rPr>
        <w:t>，然后根据实验数据绘制出曲线图如下：</w:t>
      </w:r>
    </w:p>
    <w:p w14:paraId="24708CA9">
      <w:pPr>
        <w:spacing w:line="400" w:lineRule="atLeast"/>
        <w:ind w:left="210" w:leftChars="100" w:firstLine="105" w:firstLineChars="50"/>
        <w:jc w:val="center"/>
      </w:pPr>
      <w:r>
        <w:drawing>
          <wp:inline distT="0" distB="0" distL="0" distR="0">
            <wp:extent cx="3180080" cy="1853565"/>
            <wp:effectExtent l="0" t="0" r="1270" b="0"/>
            <wp:docPr id="12" name="图片 12" descr="D:\Users\Public\Documents\imData\im\226424@nd\Image\52df50234f964ee036eed96c2fcc3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Users\Public\Documents\imData\im\226424@nd\Image\52df50234f964ee036eed96c2fcc3e67.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194053" cy="1861543"/>
                    </a:xfrm>
                    <a:prstGeom prst="rect">
                      <a:avLst/>
                    </a:prstGeom>
                    <a:noFill/>
                    <a:ln>
                      <a:noFill/>
                    </a:ln>
                  </pic:spPr>
                </pic:pic>
              </a:graphicData>
            </a:graphic>
          </wp:inline>
        </w:drawing>
      </w:r>
    </w:p>
    <w:p w14:paraId="5EEF6AC2">
      <w:pPr>
        <w:spacing w:line="400" w:lineRule="atLeast"/>
        <w:ind w:left="210" w:leftChars="100" w:firstLine="0" w:firstLineChars="0"/>
      </w:pPr>
      <w:r>
        <w:rPr>
          <w:rFonts w:hint="eastAsia"/>
        </w:rPr>
        <w:t>（3）根据上图可判断</w:t>
      </w:r>
      <w:r>
        <w:rPr>
          <w:rStyle w:val="23"/>
          <w:rFonts w:ascii="宋体" w:hAnsi="宋体" w:eastAsia="宋体"/>
          <w:b w:val="0"/>
          <w:sz w:val="21"/>
          <w:szCs w:val="21"/>
          <w:u w:val="single"/>
        </w:rPr>
        <w:t>　　　　</w:t>
      </w:r>
      <w:r>
        <w:rPr>
          <w:rFonts w:hint="eastAsia"/>
        </w:rPr>
        <w:t>（填“曲线1”或“曲线2”）是乙组的实验数据。</w:t>
      </w:r>
    </w:p>
    <w:p w14:paraId="5F650F26">
      <w:pPr>
        <w:spacing w:line="400" w:lineRule="exact"/>
        <w:ind w:left="315" w:leftChars="100" w:hanging="105" w:hangingChars="50"/>
      </w:pPr>
      <w:r>
        <w:rPr>
          <w:rFonts w:hint="eastAsia"/>
        </w:rPr>
        <w:t>（4）A物质浓度为</w:t>
      </w:r>
      <w:r>
        <w:rPr>
          <w:position w:val="-10"/>
        </w:rPr>
        <w:object>
          <v:shape id="_x0000_i1027" o:spt="75" type="#_x0000_t75" style="height:16.5pt;width:40.5pt;" o:ole="t" filled="f" o:preferrelative="t" stroked="f" coordsize="21600,21600">
            <v:path/>
            <v:fill on="f" focussize="0,0"/>
            <v:stroke on="f" joinstyle="miter"/>
            <v:imagedata r:id="rId23" o:title=""/>
            <o:lock v:ext="edit" aspectratio="t"/>
            <w10:wrap type="none"/>
            <w10:anchorlock/>
          </v:shape>
          <o:OLEObject Type="Embed" ProgID="Equation.DSMT4" ShapeID="_x0000_i1027" DrawAspect="Content" ObjectID="_1468075727" r:id="rId22">
            <o:LockedField>false</o:LockedField>
          </o:OLEObject>
        </w:object>
      </w:r>
      <w:r>
        <w:rPr>
          <w:rFonts w:hint="eastAsia"/>
        </w:rPr>
        <w:t>时，曲线1所示藻类细胞中叶绿体产生的氧气去向有</w:t>
      </w:r>
      <w:r>
        <w:rPr>
          <w:u w:val="single"/>
        </w:rPr>
        <w:t>　　　　</w:t>
      </w:r>
      <w:r>
        <w:rPr>
          <w:rFonts w:hint="eastAsia"/>
        </w:rPr>
        <w:t>。</w:t>
      </w:r>
    </w:p>
    <w:p w14:paraId="70A8C502">
      <w:pPr>
        <w:spacing w:line="400" w:lineRule="atLeast"/>
        <w:ind w:left="315" w:leftChars="150" w:firstLine="0" w:firstLineChars="0"/>
      </w:pPr>
      <w:r>
        <w:rPr>
          <w:rFonts w:hint="eastAsia"/>
        </w:rPr>
        <w:t>（5）该实验的结论是</w:t>
      </w:r>
      <w:r>
        <w:rPr>
          <w:rFonts w:asciiTheme="minorEastAsia" w:hAnsiTheme="minorEastAsia" w:eastAsiaTheme="minorEastAsia"/>
          <w:u w:val="single"/>
        </w:rPr>
        <w:t>　　　　　　　　　　　　　　　　　　　　　　</w:t>
      </w:r>
      <w:r>
        <w:rPr>
          <w:rFonts w:hint="eastAsia"/>
        </w:rPr>
        <w:t>。</w:t>
      </w:r>
    </w:p>
    <w:p w14:paraId="5FA4E8E5">
      <w:pPr>
        <w:spacing w:line="400" w:lineRule="exact"/>
        <w:ind w:left="420" w:hanging="420"/>
        <w:rPr>
          <w:rFonts w:ascii="宋体" w:hAnsi="宋体"/>
        </w:rPr>
      </w:pPr>
      <w:r>
        <w:rPr>
          <w:rFonts w:eastAsiaTheme="minorEastAsia"/>
        </w:rPr>
        <w:t>18</w:t>
      </w:r>
      <w:r>
        <w:rPr>
          <w:rFonts w:ascii="宋体" w:hAnsi="宋体"/>
        </w:rPr>
        <w:t>.</w:t>
      </w:r>
      <w:r>
        <w:rPr>
          <w:rFonts w:hint="eastAsia" w:ascii="宋体" w:hAnsi="宋体"/>
        </w:rPr>
        <w:t>（</w:t>
      </w:r>
      <w:r>
        <w:t>6</w:t>
      </w:r>
      <w:r>
        <w:rPr>
          <w:rFonts w:hint="eastAsia" w:ascii="宋体" w:hAnsi="宋体"/>
        </w:rPr>
        <w:t>分）人体是一个统一的整体，各系统之间密切联系。如图为人体部分生理活动示意图，图中</w:t>
      </w:r>
      <w:r>
        <w:t>A～D表示心脏四腔，</w:t>
      </w:r>
      <w:r>
        <w:rPr>
          <w:rFonts w:hint="eastAsia" w:ascii="宋体" w:hAnsi="宋体" w:cs="宋体"/>
        </w:rPr>
        <w:t>①</w:t>
      </w:r>
      <w:r>
        <w:t>～</w:t>
      </w:r>
      <w:r>
        <w:rPr>
          <w:rFonts w:hint="eastAsia" w:ascii="宋体" w:hAnsi="宋体" w:cs="宋体"/>
        </w:rPr>
        <w:t>⑥</w:t>
      </w:r>
      <w:r>
        <w:t>表示人体的某种血管名称，1～5表示人</w:t>
      </w:r>
      <w:r>
        <w:rPr>
          <w:rFonts w:hint="eastAsia" w:ascii="宋体" w:hAnsi="宋体"/>
        </w:rPr>
        <w:t>体内部结构与外界相通的五条途径。请根据图分析作答：</w:t>
      </w:r>
    </w:p>
    <w:p w14:paraId="1585D648">
      <w:pPr>
        <w:spacing w:line="440" w:lineRule="atLeast"/>
        <w:ind w:left="420" w:hanging="420"/>
        <w:jc w:val="center"/>
      </w:pPr>
      <w:r>
        <w:drawing>
          <wp:inline distT="0" distB="0" distL="0" distR="0">
            <wp:extent cx="2607945" cy="1261745"/>
            <wp:effectExtent l="0" t="0" r="1905" b="0"/>
            <wp:docPr id="13" name="图片 13" descr="D:\Users\Public\Documents\imData\im\226424@nd\Image\3f1856af87982fcf0eb22679ef2b4b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Users\Public\Documents\imData\im\226424@nd\Image\3f1856af87982fcf0eb22679ef2b4b15.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633694" cy="1274512"/>
                    </a:xfrm>
                    <a:prstGeom prst="rect">
                      <a:avLst/>
                    </a:prstGeom>
                    <a:noFill/>
                    <a:ln>
                      <a:noFill/>
                    </a:ln>
                  </pic:spPr>
                </pic:pic>
              </a:graphicData>
            </a:graphic>
          </wp:inline>
        </w:drawing>
      </w:r>
    </w:p>
    <w:p w14:paraId="47B72976">
      <w:pPr>
        <w:spacing w:line="400" w:lineRule="exact"/>
        <w:ind w:left="420" w:leftChars="150" w:hanging="105" w:hangingChars="50"/>
      </w:pPr>
      <w:r>
        <w:rPr>
          <w:rFonts w:hint="eastAsia"/>
        </w:rPr>
        <w:t>（1）青少年和伤病员要多摄入一些富含蛋白质的食物，因为蛋白质是组成细胞的重要原料，人体的</w:t>
      </w:r>
      <w:r>
        <w:rPr>
          <w:rFonts w:asciiTheme="minorEastAsia" w:hAnsiTheme="minorEastAsia" w:eastAsiaTheme="minorEastAsia"/>
          <w:u w:val="single"/>
        </w:rPr>
        <w:t>　　　　</w:t>
      </w:r>
      <w:r>
        <w:rPr>
          <w:rFonts w:hint="eastAsia"/>
        </w:rPr>
        <w:t>都离不开蛋白质。</w:t>
      </w:r>
    </w:p>
    <w:p w14:paraId="1D358B02">
      <w:pPr>
        <w:spacing w:line="400" w:lineRule="exact"/>
        <w:ind w:left="420" w:leftChars="150" w:hanging="105" w:hangingChars="50"/>
      </w:pPr>
      <w:r>
        <w:rPr>
          <w:rFonts w:hint="eastAsia"/>
        </w:rPr>
        <w:t>（2）某人因发育障碍，心脏的B与D之间存在空隙（室间隔缺损），当心室收缩时，D内血液会有一部分流向B，原因是</w:t>
      </w:r>
      <w:r>
        <w:rPr>
          <w:rFonts w:asciiTheme="minorEastAsia" w:hAnsiTheme="minorEastAsia" w:eastAsiaTheme="minorEastAsia"/>
          <w:u w:val="single"/>
        </w:rPr>
        <w:t>　　　　　　　　　　　　　　　　</w:t>
      </w:r>
      <w:r>
        <w:rPr>
          <w:rFonts w:hint="eastAsia"/>
        </w:rPr>
        <w:t>。</w:t>
      </w:r>
    </w:p>
    <w:p w14:paraId="667153A8">
      <w:pPr>
        <w:spacing w:line="400" w:lineRule="exact"/>
        <w:ind w:left="420" w:leftChars="150" w:hanging="105" w:hangingChars="50"/>
      </w:pPr>
      <w:r>
        <w:rPr>
          <w:rFonts w:hint="eastAsia"/>
        </w:rPr>
        <w:t>（3）某人需要手术治疗，医生使用了一种通过呼吸吸入的麻醉药，它通过呼吸系统到达中枢神经系统需要依次经过哪些结构？（用文字和箭头表示）</w:t>
      </w:r>
    </w:p>
    <w:p w14:paraId="142B2362">
      <w:pPr>
        <w:spacing w:line="400" w:lineRule="exact"/>
        <w:ind w:left="840" w:leftChars="200" w:hanging="420"/>
      </w:pPr>
      <w:r>
        <w:rPr>
          <w:rFonts w:hint="eastAsia"/>
        </w:rPr>
        <w:t>鼻→</w:t>
      </w:r>
      <w:r>
        <w:rPr>
          <w:rStyle w:val="23"/>
          <w:rFonts w:ascii="宋体" w:hAnsi="宋体" w:eastAsia="宋体"/>
          <w:b w:val="0"/>
          <w:sz w:val="21"/>
          <w:szCs w:val="21"/>
          <w:u w:val="single"/>
        </w:rPr>
        <w:t>　　　　</w:t>
      </w:r>
      <w:r>
        <w:rPr>
          <w:rFonts w:hint="eastAsia"/>
        </w:rPr>
        <w:t>→肺泡→肺泡周围毛细血管→</w:t>
      </w:r>
      <w:r>
        <w:rPr>
          <w:rStyle w:val="23"/>
          <w:rFonts w:ascii="宋体" w:hAnsi="宋体" w:eastAsia="宋体"/>
          <w:b w:val="0"/>
          <w:sz w:val="21"/>
          <w:szCs w:val="21"/>
          <w:u w:val="single"/>
        </w:rPr>
        <w:t>　　　　</w:t>
      </w:r>
      <w:r>
        <w:rPr>
          <w:rFonts w:hint="eastAsia"/>
        </w:rPr>
        <w:t>→组织细胞毛细血管→细胞</w:t>
      </w:r>
    </w:p>
    <w:p w14:paraId="0DC62F64">
      <w:pPr>
        <w:spacing w:line="400" w:lineRule="exact"/>
        <w:ind w:left="525" w:leftChars="150" w:hanging="210" w:hangingChars="100"/>
      </w:pPr>
      <w:r>
        <w:rPr>
          <w:rFonts w:hint="eastAsia"/>
        </w:rPr>
        <w:t>（4）通过图中1、2、3排到体外的代谢废物有</w:t>
      </w:r>
      <w:r>
        <w:rPr>
          <w:rStyle w:val="23"/>
          <w:rFonts w:ascii="宋体" w:hAnsi="宋体" w:eastAsia="宋体"/>
          <w:b w:val="0"/>
          <w:sz w:val="21"/>
          <w:szCs w:val="21"/>
          <w:u w:val="single"/>
        </w:rPr>
        <w:t>　　</w:t>
      </w:r>
      <w:r>
        <w:rPr>
          <w:rFonts w:asciiTheme="minorEastAsia" w:hAnsiTheme="minorEastAsia" w:eastAsiaTheme="minorEastAsia"/>
          <w:u w:val="single"/>
        </w:rPr>
        <w:t>　　　　　　　　　　</w:t>
      </w:r>
      <w:r>
        <w:rPr>
          <w:rStyle w:val="23"/>
          <w:rFonts w:ascii="宋体" w:hAnsi="宋体" w:eastAsia="宋体"/>
          <w:b w:val="0"/>
          <w:sz w:val="21"/>
          <w:szCs w:val="21"/>
          <w:u w:val="single"/>
        </w:rPr>
        <w:t>　　</w:t>
      </w:r>
      <w:r>
        <w:rPr>
          <w:rFonts w:hint="eastAsia"/>
        </w:rPr>
        <w:t>。</w:t>
      </w:r>
    </w:p>
    <w:p w14:paraId="7B5FC776">
      <w:pPr>
        <w:spacing w:line="400" w:lineRule="exact"/>
        <w:ind w:left="420" w:leftChars="150" w:hanging="105" w:hangingChars="50"/>
      </w:pPr>
      <w:r>
        <w:rPr>
          <w:rFonts w:hint="eastAsia"/>
        </w:rPr>
        <w:t>（5）当病菌侵入人体内时，吞噬细胞会聚集到病菌入侵部位，将病菌包围、吞噬、消灭。人体的哪些组织、器官中分布有吞噬细胞？</w:t>
      </w:r>
      <w:r>
        <w:rPr>
          <w:rStyle w:val="23"/>
          <w:rFonts w:ascii="宋体" w:hAnsi="宋体" w:eastAsia="宋体"/>
          <w:b w:val="0"/>
          <w:sz w:val="21"/>
          <w:szCs w:val="21"/>
          <w:u w:val="single"/>
        </w:rPr>
        <w:t>　　</w:t>
      </w:r>
      <w:r>
        <w:rPr>
          <w:rFonts w:asciiTheme="minorEastAsia" w:hAnsiTheme="minorEastAsia" w:eastAsiaTheme="minorEastAsia"/>
          <w:u w:val="single"/>
        </w:rPr>
        <w:t>　　　　　　　　</w:t>
      </w:r>
      <w:r>
        <w:rPr>
          <w:rStyle w:val="23"/>
          <w:rFonts w:ascii="宋体" w:hAnsi="宋体" w:eastAsia="宋体"/>
          <w:b w:val="0"/>
          <w:sz w:val="21"/>
          <w:szCs w:val="21"/>
          <w:u w:val="single"/>
        </w:rPr>
        <w:t>　　</w:t>
      </w:r>
      <w:r>
        <w:rPr>
          <w:rFonts w:hint="eastAsia"/>
        </w:rPr>
        <w:t>。</w:t>
      </w:r>
    </w:p>
    <w:p w14:paraId="0970B485">
      <w:pPr>
        <w:spacing w:line="400" w:lineRule="exact"/>
        <w:ind w:left="315" w:hanging="315" w:hangingChars="150"/>
      </w:pPr>
      <w:r>
        <w:rPr>
          <w:rFonts w:eastAsiaTheme="minorEastAsia"/>
        </w:rPr>
        <w:t>19</w:t>
      </w:r>
      <w:r>
        <w:rPr>
          <w:rFonts w:ascii="宋体" w:hAnsi="宋体"/>
        </w:rPr>
        <w:t>.</w:t>
      </w:r>
      <w:r>
        <w:rPr>
          <w:rFonts w:hint="eastAsia"/>
        </w:rPr>
        <w:t>（4分）市场上销售的大粒花生和小粒花生是同一种植物两个不同的品种，为探究花生种子大小存在变异的原因，某研究小组随机抽取种子公司购买的纯合的大、小粒花生种子各50粒，对它们的长度进行测量和记录，计算出大、小粒花生种子的平均长度分别为</w:t>
      </w:r>
      <w:r>
        <w:rPr>
          <w:position w:val="-6"/>
        </w:rPr>
        <w:object>
          <v:shape id="_x0000_i1028" o:spt="75" type="#_x0000_t75" style="height:13.5pt;width:42pt;" o:ole="t" filled="f" o:preferrelative="t" stroked="f" coordsize="21600,21600">
            <v:path/>
            <v:fill on="f" focussize="0,0"/>
            <v:stroke on="f" joinstyle="miter"/>
            <v:imagedata r:id="rId26" o:title=""/>
            <o:lock v:ext="edit" aspectratio="t"/>
            <w10:wrap type="none"/>
            <w10:anchorlock/>
          </v:shape>
          <o:OLEObject Type="Embed" ProgID="Equation.DSMT4" ShapeID="_x0000_i1028" DrawAspect="Content" ObjectID="_1468075728" r:id="rId25">
            <o:LockedField>false</o:LockedField>
          </o:OLEObject>
        </w:object>
      </w:r>
      <w:r>
        <w:rPr>
          <w:rFonts w:hint="eastAsia"/>
        </w:rPr>
        <w:t>和</w:t>
      </w:r>
      <w:r>
        <w:rPr>
          <w:position w:val="-6"/>
        </w:rPr>
        <w:object>
          <v:shape id="_x0000_i1029" o:spt="75" type="#_x0000_t75" style="height:13.5pt;width:42pt;" o:ole="t" filled="f" o:preferrelative="t" stroked="f" coordsize="21600,21600">
            <v:path/>
            <v:fill on="f" focussize="0,0"/>
            <v:stroke on="f" joinstyle="miter"/>
            <v:imagedata r:id="rId28" o:title=""/>
            <o:lock v:ext="edit" aspectratio="t"/>
            <w10:wrap type="none"/>
            <w10:anchorlock/>
          </v:shape>
          <o:OLEObject Type="Embed" ProgID="Equation.DSMT4" ShapeID="_x0000_i1029" DrawAspect="Content" ObjectID="_1468075729" r:id="rId27">
            <o:LockedField>false</o:LockedField>
          </o:OLEObject>
        </w:object>
      </w:r>
      <w:r>
        <w:rPr>
          <w:rFonts w:hint="eastAsia"/>
        </w:rPr>
        <w:t>，请据此分析作答：</w:t>
      </w:r>
    </w:p>
    <w:p w14:paraId="6610AB6A">
      <w:pPr>
        <w:spacing w:line="400" w:lineRule="exact"/>
        <w:ind w:left="322" w:leftChars="100" w:hanging="112" w:hangingChars="50"/>
      </w:pPr>
      <w:r>
        <w:rPr>
          <w:rFonts w:hint="eastAsia"/>
          <w:w w:val="107"/>
        </w:rPr>
        <w:t>（1）大粒花生种子平均长度比小粒花生种子的平均长度要长，这种变异主要是由</w:t>
      </w:r>
      <w:r>
        <w:rPr>
          <w:rStyle w:val="23"/>
          <w:rFonts w:ascii="宋体" w:hAnsi="宋体" w:eastAsia="宋体"/>
          <w:b w:val="0"/>
          <w:sz w:val="21"/>
          <w:szCs w:val="21"/>
          <w:u w:val="single"/>
        </w:rPr>
        <w:t>　　　　</w:t>
      </w:r>
      <w:r>
        <w:rPr>
          <w:rFonts w:hint="eastAsia"/>
        </w:rPr>
        <w:t>不同引起的；大粒花生种子中有比小粒花生种子长度短的，小粒花生种子中也有比大粒花生种子长度长的，这种变异可能是由</w:t>
      </w:r>
      <w:r>
        <w:rPr>
          <w:rStyle w:val="23"/>
          <w:rFonts w:ascii="宋体" w:hAnsi="宋体" w:eastAsia="宋体"/>
          <w:b w:val="0"/>
          <w:sz w:val="21"/>
          <w:szCs w:val="21"/>
          <w:u w:val="single"/>
        </w:rPr>
        <w:t>　　　　</w:t>
      </w:r>
      <w:r>
        <w:rPr>
          <w:rFonts w:hint="eastAsia"/>
        </w:rPr>
        <w:t>不同引起的。</w:t>
      </w:r>
    </w:p>
    <w:p w14:paraId="2ED90F2D">
      <w:pPr>
        <w:spacing w:line="400" w:lineRule="exact"/>
        <w:ind w:left="315" w:leftChars="100" w:hanging="105" w:hangingChars="50"/>
      </w:pPr>
      <w:r>
        <w:rPr>
          <w:rFonts w:hint="eastAsia"/>
        </w:rPr>
        <w:t>（2）观察发现大粒花生种皮颜色为浅红色，小粒花生种皮颜色为深红色。该研究小组想进一步探究花生种子种皮颜色的显隐性关系，请依据你现有的知识利用这批纯合的种子设计探究实验，简要写出实验设计思路，并就可能出现的实验结果和结论进行讨论。</w:t>
      </w:r>
      <w:r>
        <w:rPr>
          <w:rStyle w:val="23"/>
          <w:rFonts w:ascii="宋体" w:hAnsi="宋体" w:eastAsia="宋体"/>
          <w:b w:val="0"/>
          <w:sz w:val="21"/>
          <w:szCs w:val="21"/>
          <w:u w:val="single"/>
        </w:rPr>
        <w:t>　　　　　　　　　　　　　　　　　　　　　　　　　　　　</w:t>
      </w:r>
      <w:r>
        <w:rPr>
          <w:rFonts w:hint="eastAsia"/>
        </w:rPr>
        <w:t>。</w:t>
      </w:r>
    </w:p>
    <w:p w14:paraId="559663E1">
      <w:pPr>
        <w:widowControl/>
        <w:ind w:firstLine="0" w:firstLineChars="0"/>
        <w:jc w:val="left"/>
      </w:pPr>
      <w:r>
        <w:br w:type="page"/>
      </w:r>
    </w:p>
    <w:p w14:paraId="4B804BD7">
      <w:pPr>
        <w:spacing w:line="440" w:lineRule="atLeast"/>
        <w:ind w:left="640" w:hanging="640"/>
        <w:jc w:val="center"/>
        <w:rPr>
          <w:bCs/>
          <w:color w:val="000000"/>
          <w:sz w:val="32"/>
          <w:szCs w:val="32"/>
        </w:rPr>
      </w:pPr>
      <w:r>
        <w:rPr>
          <w:rFonts w:hint="eastAsia"/>
          <w:bCs/>
          <w:color w:val="000000"/>
          <w:sz w:val="32"/>
          <w:szCs w:val="32"/>
        </w:rPr>
        <w:t>内蒙古</w:t>
      </w:r>
      <w:r>
        <w:rPr>
          <w:bCs/>
          <w:color w:val="000000"/>
          <w:sz w:val="32"/>
          <w:szCs w:val="32"/>
        </w:rPr>
        <w:t>呼和浩特市2019年中考试卷</w:t>
      </w:r>
    </w:p>
    <w:p w14:paraId="46A4E86E">
      <w:pPr>
        <w:shd w:val="clear" w:color="000000" w:fill="auto"/>
        <w:spacing w:line="440" w:lineRule="atLeast"/>
        <w:ind w:left="880" w:hanging="880"/>
        <w:jc w:val="center"/>
        <w:textAlignment w:val="center"/>
        <w:rPr>
          <w:rFonts w:eastAsia="黑体"/>
          <w:color w:val="000000" w:themeColor="text1"/>
          <w:sz w:val="44"/>
          <w:szCs w:val="44"/>
        </w:rPr>
      </w:pPr>
      <w:r>
        <w:rPr>
          <w:rFonts w:eastAsia="黑体"/>
          <w:color w:val="000000" w:themeColor="text1"/>
          <w:sz w:val="44"/>
          <w:szCs w:val="44"/>
        </w:rPr>
        <w:t>生物答案解析</w:t>
      </w:r>
    </w:p>
    <w:p w14:paraId="539596AA">
      <w:pPr>
        <w:spacing w:line="440" w:lineRule="atLeast"/>
        <w:ind w:left="420" w:hanging="420"/>
        <w:rPr>
          <w:rFonts w:eastAsia="黑体"/>
          <w:color w:val="000000" w:themeColor="text1"/>
          <w:szCs w:val="21"/>
        </w:rPr>
      </w:pPr>
      <w:r>
        <w:rPr>
          <w:rFonts w:eastAsia="黑体"/>
          <w:color w:val="000000" w:themeColor="text1"/>
          <w:szCs w:val="21"/>
        </w:rPr>
        <w:t>一、选择题</w:t>
      </w:r>
    </w:p>
    <w:p w14:paraId="189F08E1">
      <w:pPr>
        <w:pStyle w:val="13"/>
        <w:shd w:val="clear" w:color="000000" w:fill="auto"/>
        <w:spacing w:line="440" w:lineRule="atLeast"/>
        <w:ind w:firstLine="0" w:firstLineChars="0"/>
        <w:rPr>
          <w:rFonts w:ascii="Times New Roman" w:hAnsi="Times New Roman"/>
          <w:color w:val="000000" w:themeColor="text1"/>
        </w:rPr>
      </w:pPr>
      <w:r>
        <w:rPr>
          <w:rFonts w:ascii="Times New Roman" w:hAnsi="Times New Roman"/>
          <w:color w:val="000000" w:themeColor="text1"/>
        </w:rPr>
        <w:t>1．【答案】D</w:t>
      </w:r>
    </w:p>
    <w:p w14:paraId="6A8EC6B2">
      <w:pPr>
        <w:pStyle w:val="13"/>
        <w:shd w:val="clear" w:color="000000" w:fill="auto"/>
        <w:spacing w:line="440" w:lineRule="atLeast"/>
        <w:ind w:firstLine="0" w:firstLineChars="0"/>
        <w:rPr>
          <w:rFonts w:ascii="Times New Roman" w:hAnsi="Times New Roman"/>
          <w:color w:val="000000" w:themeColor="text1"/>
        </w:rPr>
      </w:pPr>
      <w:r>
        <w:rPr>
          <w:rFonts w:ascii="Times New Roman" w:hAnsi="Times New Roman"/>
          <w:color w:val="000000" w:themeColor="text1"/>
        </w:rPr>
        <w:t>【解析】</w:t>
      </w:r>
      <w:r>
        <w:rPr>
          <w:rFonts w:hint="eastAsia" w:ascii="Times New Roman" w:hAnsi="Times New Roman"/>
          <w:color w:val="000000" w:themeColor="text1"/>
        </w:rPr>
        <w:t>涡虫属于扁形动物，身体呈两侧对称，有口无肛门，故A错误；沙蚕属于环节动物，身体细长，由许多体节构成，真体腔，有口有肛门，故B错误；蜥蜴属于节肢动物，属于变温动物蝙蝠属于哺乳动物，体温恒定，是恒温动物，故C错误；哺乳动物的牙齿有门齿，犬齿和臼齿的分化，家兔的牙齿有门齿和臼齿，无犬齿，牙齿的分化提高了兔对食物的摄取和消化能力，故D正确。故选D。</w:t>
      </w:r>
    </w:p>
    <w:p w14:paraId="5A28BE2E">
      <w:pPr>
        <w:pStyle w:val="13"/>
        <w:shd w:val="clear" w:color="000000" w:fill="auto"/>
        <w:spacing w:line="440" w:lineRule="atLeast"/>
        <w:ind w:firstLine="0" w:firstLineChars="0"/>
        <w:rPr>
          <w:rFonts w:ascii="Times New Roman" w:hAnsi="Times New Roman"/>
          <w:color w:val="000000" w:themeColor="text1"/>
        </w:rPr>
      </w:pPr>
      <w:r>
        <w:rPr>
          <w:rFonts w:ascii="Times New Roman" w:hAnsi="Times New Roman"/>
          <w:color w:val="000000" w:themeColor="text1"/>
        </w:rPr>
        <w:t>【考点】动物的结构特征</w:t>
      </w:r>
    </w:p>
    <w:p w14:paraId="60172A7A">
      <w:pPr>
        <w:spacing w:line="440" w:lineRule="atLeast"/>
        <w:ind w:left="420" w:hanging="420"/>
        <w:rPr>
          <w:color w:val="000000" w:themeColor="text1"/>
          <w:szCs w:val="21"/>
        </w:rPr>
      </w:pPr>
      <w:r>
        <w:rPr>
          <w:color w:val="000000" w:themeColor="text1"/>
          <w:szCs w:val="21"/>
        </w:rPr>
        <w:t>2．【答案】B</w:t>
      </w:r>
    </w:p>
    <w:p w14:paraId="7D7FD8E1">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先天性行为是动物的本能行为，生来就有的行为，能使动物适应环境，有利于生存和繁殖，故A正确；学习行为在遗传因素的基础上，通过环境因素的作用，由生活经验和学习而获得的行为，所以学习行为可以受遗传因素的限制，使动物适应更为复杂的环境，故B错误；社会行为是群体内形成了一定的组织，成员间有明确分工的动物群集行为，有的高等动物还形成等级，所以社会行为往往有分工现象，可提高觅食，御敌的效率，故C正确；动物之间通过动作、声音、气味等进行信息交流，所以蟾蜍受到攻击时身体会充气膨胀不属于信息交流，故D正确。故选B。</w:t>
      </w:r>
    </w:p>
    <w:p w14:paraId="40017B23">
      <w:pPr>
        <w:spacing w:line="440" w:lineRule="atLeast"/>
        <w:ind w:left="420" w:hanging="420"/>
        <w:rPr>
          <w:color w:val="000000" w:themeColor="text1"/>
          <w:szCs w:val="21"/>
        </w:rPr>
      </w:pPr>
      <w:r>
        <w:rPr>
          <w:color w:val="000000" w:themeColor="text1"/>
          <w:szCs w:val="21"/>
        </w:rPr>
        <w:t>【考点】动物的行为</w:t>
      </w:r>
    </w:p>
    <w:p w14:paraId="44EE2753">
      <w:pPr>
        <w:spacing w:line="440" w:lineRule="atLeast"/>
        <w:ind w:left="420" w:hanging="420"/>
        <w:rPr>
          <w:color w:val="000000" w:themeColor="text1"/>
          <w:szCs w:val="21"/>
        </w:rPr>
      </w:pPr>
      <w:r>
        <w:rPr>
          <w:color w:val="000000" w:themeColor="text1"/>
          <w:szCs w:val="21"/>
        </w:rPr>
        <w:t>3．【答案】A</w:t>
      </w:r>
    </w:p>
    <w:p w14:paraId="45D0E487">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4胰腺细胞的细胞核内有染色体，3染色体包括蛋白质和DNA组成，2DNA具有遗传效应的片段叫1基因，基因控制生物的性状，故A正确；玻片标本按制作方法可分为：切片、涂片和装片，1人血涂片和2临时装片是并列关系，不是包含关系，故B错误；植物包括孢子植物和种子植物，卷柏属于孢子植物，祼子植物属于种子植物，不是包含关系，故C错误；病毒没有细胞结构，由蛋白质的外壳和含遗传物质的内核组成，病毒分为植物病毒，动物病毒和细菌病毒，细菌病毒又叫噬菌体，所以噬菌体和流感病毒不是包含关系，故D错误。故选A。</w:t>
      </w:r>
    </w:p>
    <w:p w14:paraId="6A8820C7">
      <w:pPr>
        <w:spacing w:line="440" w:lineRule="atLeast"/>
        <w:ind w:left="420" w:hanging="420"/>
        <w:rPr>
          <w:color w:val="000000" w:themeColor="text1"/>
          <w:szCs w:val="21"/>
        </w:rPr>
      </w:pPr>
      <w:r>
        <w:rPr>
          <w:color w:val="000000" w:themeColor="text1"/>
          <w:szCs w:val="21"/>
        </w:rPr>
        <w:t>【考点】生物概念间的关系</w:t>
      </w:r>
    </w:p>
    <w:p w14:paraId="73A2F279">
      <w:pPr>
        <w:spacing w:line="440" w:lineRule="atLeast"/>
        <w:ind w:left="420" w:hanging="420"/>
        <w:rPr>
          <w:color w:val="000000" w:themeColor="text1"/>
          <w:szCs w:val="21"/>
        </w:rPr>
      </w:pPr>
      <w:r>
        <w:rPr>
          <w:color w:val="000000" w:themeColor="text1"/>
          <w:szCs w:val="21"/>
        </w:rPr>
        <w:t>4．【答案】A</w:t>
      </w:r>
    </w:p>
    <w:p w14:paraId="369DDDEB">
      <w:pPr>
        <w:spacing w:line="440" w:lineRule="atLeast"/>
        <w:ind w:left="420" w:hanging="420"/>
        <w:rPr>
          <w:color w:val="000000" w:themeColor="text1"/>
          <w:szCs w:val="21"/>
        </w:rPr>
      </w:pPr>
      <w:r>
        <w:rPr>
          <w:rFonts w:hint="eastAsia"/>
          <w:color w:val="000000" w:themeColor="text1"/>
          <w:szCs w:val="21"/>
        </w:rPr>
        <w:t>【解析】细菌和真菌的生活需要有机物，配置的培养基一般加入琼脂和营养丰富的有机物，科研上常用牛肉汁与琼脂混合后高温灭菌制成培养基来培养细菌，病毒必需寄生在活的生物体中，离开活细胞就不能生存，所以不可以在培养基上培养，故A符合题意；大肠杆菌和乳酸菌属于细菌，由细胞壁，细胞质，细胞膜和未成形的细胞核组成，故B不符合题意；细菌、真菌的细胞中没有叶绿体，不能进行光合作用，营养方式是异养。可把动植物遗体中的有机物分解成二氧化碳、水和无机盐，这些物质又能被植物吸收和利用，进行光合作用，制造有机物，腐生的细菌和真菌对于自然界中二氧化碳等物质的循环起着重要的作用，故C不符合题意；动物直接或间接的以植物为食，为消费者，促进物质循环，故D不符合题意。故选A。</w:t>
      </w:r>
    </w:p>
    <w:p w14:paraId="0DB8C41F">
      <w:pPr>
        <w:spacing w:line="440" w:lineRule="atLeast"/>
        <w:ind w:left="420" w:hanging="420"/>
        <w:rPr>
          <w:color w:val="000000" w:themeColor="text1"/>
          <w:szCs w:val="21"/>
        </w:rPr>
      </w:pPr>
      <w:r>
        <w:rPr>
          <w:color w:val="000000" w:themeColor="text1"/>
          <w:szCs w:val="21"/>
        </w:rPr>
        <w:t>【考点】病毒的培养</w:t>
      </w:r>
      <w:r>
        <w:rPr>
          <w:rFonts w:hint="eastAsia"/>
          <w:color w:val="000000" w:themeColor="text1"/>
          <w:szCs w:val="21"/>
        </w:rPr>
        <w:t>、</w:t>
      </w:r>
      <w:r>
        <w:rPr>
          <w:color w:val="000000" w:themeColor="text1"/>
          <w:szCs w:val="21"/>
        </w:rPr>
        <w:t>细菌的结构特点</w:t>
      </w:r>
      <w:r>
        <w:rPr>
          <w:rFonts w:hint="eastAsia"/>
          <w:color w:val="000000" w:themeColor="text1"/>
          <w:szCs w:val="21"/>
        </w:rPr>
        <w:t>、</w:t>
      </w:r>
      <w:r>
        <w:rPr>
          <w:color w:val="000000" w:themeColor="text1"/>
          <w:szCs w:val="21"/>
        </w:rPr>
        <w:t>分解者和消费者的作用</w:t>
      </w:r>
    </w:p>
    <w:p w14:paraId="5688817F">
      <w:pPr>
        <w:spacing w:line="440" w:lineRule="atLeast"/>
        <w:ind w:left="420" w:hanging="420"/>
        <w:rPr>
          <w:color w:val="000000" w:themeColor="text1"/>
          <w:szCs w:val="21"/>
        </w:rPr>
      </w:pPr>
      <w:r>
        <w:rPr>
          <w:color w:val="000000" w:themeColor="text1"/>
          <w:szCs w:val="21"/>
        </w:rPr>
        <w:t>5．【答案】C</w:t>
      </w:r>
    </w:p>
    <w:p w14:paraId="7C9C4F22">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苔藓植物无根，有茎、叶的分化，体内无输导组织，所以植株都很矮小，故A正确；铁线蕨、苏铁、满江红属于蕨类植物，有根，茎和叶的分化，有输导组织，红豆杉属于祼子植物，有输导组织，菊属于被子植物，有输导组织，故B正确；种子植物包括祼子植物和被子植物，祼子植物的种子祼露，没有果皮包被，不形成果实，被子植物的种子外面有果皮包被，形成果实，生命力比孢子强，寿命也长，故C错误；在一定的温度范围内，呼吸强度随着温度的升高而增强，含水量多种子的呼吸作用强，含水量少种子的呼吸作用弱，所以在生产实践上贮藏种子应该在低温、干燥的条件下，可以降低呼吸作用，减少有机物的消耗，延长种子寿命，故D正确。故选C。</w:t>
      </w:r>
    </w:p>
    <w:p w14:paraId="64B7117E">
      <w:pPr>
        <w:spacing w:line="440" w:lineRule="atLeast"/>
        <w:ind w:left="420" w:hanging="420"/>
        <w:rPr>
          <w:color w:val="000000" w:themeColor="text1"/>
          <w:szCs w:val="21"/>
        </w:rPr>
      </w:pPr>
      <w:r>
        <w:rPr>
          <w:color w:val="000000" w:themeColor="text1"/>
          <w:szCs w:val="21"/>
        </w:rPr>
        <w:t>【考点】植物的分类</w:t>
      </w:r>
      <w:r>
        <w:rPr>
          <w:rFonts w:hint="eastAsia"/>
          <w:color w:val="000000" w:themeColor="text1"/>
          <w:szCs w:val="21"/>
        </w:rPr>
        <w:t>、</w:t>
      </w:r>
      <w:r>
        <w:rPr>
          <w:color w:val="000000" w:themeColor="text1"/>
          <w:szCs w:val="21"/>
        </w:rPr>
        <w:t>结构特征</w:t>
      </w:r>
      <w:r>
        <w:rPr>
          <w:rFonts w:hint="eastAsia"/>
          <w:color w:val="000000" w:themeColor="text1"/>
          <w:szCs w:val="21"/>
        </w:rPr>
        <w:t>、</w:t>
      </w:r>
      <w:r>
        <w:rPr>
          <w:color w:val="000000" w:themeColor="text1"/>
          <w:szCs w:val="21"/>
        </w:rPr>
        <w:t>种子与孢子的区别</w:t>
      </w:r>
      <w:r>
        <w:rPr>
          <w:rFonts w:hint="eastAsia"/>
          <w:color w:val="000000" w:themeColor="text1"/>
          <w:szCs w:val="21"/>
        </w:rPr>
        <w:t>、</w:t>
      </w:r>
      <w:r>
        <w:rPr>
          <w:color w:val="000000" w:themeColor="text1"/>
          <w:szCs w:val="21"/>
        </w:rPr>
        <w:t>种子的储存</w:t>
      </w:r>
    </w:p>
    <w:p w14:paraId="7A204A73">
      <w:pPr>
        <w:spacing w:line="440" w:lineRule="atLeast"/>
        <w:ind w:left="420" w:hanging="420"/>
        <w:rPr>
          <w:color w:val="000000" w:themeColor="text1"/>
          <w:szCs w:val="21"/>
        </w:rPr>
      </w:pPr>
      <w:r>
        <w:rPr>
          <w:color w:val="000000" w:themeColor="text1"/>
          <w:szCs w:val="21"/>
        </w:rPr>
        <w:t>6．【答案】A</w:t>
      </w:r>
    </w:p>
    <w:p w14:paraId="385C19D6">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生产上用马铃薯块进行繁殖属于无性生殖，繁殖速度快，能够稳定地保持亲本的遗传特性，变异性小，适应环境的能力降低，故A错误；植物组织培养是无性繁殖，能在较短的时间内大批量地培育出所需的植物新个体，但不可能培育植物新品种，所以育种时用组织培养技术短期内就可以培育出大量脱毒马铃薯苗，故B正确；叶芽的生长点可以使芽轴不断伸长，叶原基将来发育成幼叶，幼叶将来发育成叶，芽轴将来发育成茎，芽原基将来发育成侧芽，所以取一个马铃薯的芽切开，纵剖面如图，将来发育成芽的是e芽原基，发育成茎的是d芽轴，茎内有筛管运输有机物，由上向下运输，故C正确；农家肥中的有机物被分解者分解成二氧化碳、水、无机盐等无机物，增加了二氧化碳的浓度，可以增加光合作用的原料，也能提高产量，所以施农家肥可以为马铃薯的生长提供无机盐和光合作用的原料二氧化碳，故D正确。故选A。</w:t>
      </w:r>
    </w:p>
    <w:p w14:paraId="4EA10DED">
      <w:pPr>
        <w:spacing w:line="440" w:lineRule="atLeast"/>
        <w:ind w:left="420" w:hanging="420"/>
        <w:rPr>
          <w:color w:val="000000" w:themeColor="text1"/>
          <w:szCs w:val="21"/>
        </w:rPr>
      </w:pPr>
      <w:r>
        <w:rPr>
          <w:color w:val="000000" w:themeColor="text1"/>
          <w:szCs w:val="21"/>
        </w:rPr>
        <w:t>【考点】生物的生殖方式</w:t>
      </w:r>
      <w:r>
        <w:rPr>
          <w:rFonts w:hint="eastAsia"/>
          <w:color w:val="000000" w:themeColor="text1"/>
          <w:szCs w:val="21"/>
        </w:rPr>
        <w:t>、</w:t>
      </w:r>
      <w:r>
        <w:rPr>
          <w:color w:val="000000" w:themeColor="text1"/>
          <w:szCs w:val="21"/>
        </w:rPr>
        <w:t>芽的结构和植物的营养</w:t>
      </w:r>
    </w:p>
    <w:p w14:paraId="102C13D4">
      <w:pPr>
        <w:spacing w:line="440" w:lineRule="atLeast"/>
        <w:ind w:left="420" w:hanging="420"/>
        <w:rPr>
          <w:color w:val="000000" w:themeColor="text1"/>
          <w:szCs w:val="21"/>
        </w:rPr>
      </w:pPr>
      <w:r>
        <w:rPr>
          <w:color w:val="000000" w:themeColor="text1"/>
          <w:szCs w:val="21"/>
        </w:rPr>
        <w:t>7．【答案】C</w:t>
      </w:r>
    </w:p>
    <w:p w14:paraId="3B8F1D6B">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小明吃的桃肉属于果皮，是由子房壁发育而来，珠被发育为种皮，故A错误；植物的细胞质内有液泡，液泡内有细胞液，细胞液中溶解有糖分等物质，所以桃子多汁，甜甜的汁液来自液泡中的细胞液，故B错误；染色体由蛋白质和DNA组成，具有遗传效应的DNA片段叫基因，所以桃子好吃与否，主要由细胞核内染色体上的基因决定，基因控制生物的性状，故C正确；蒸腾作用是指植物体内的水分主要是通过叶片的气孔以水蒸气的形式散发到大气中去的一个过程，受光照、湿度等的影响，所以桃树的蒸腾作用可以调节空气的湿度、温度，但不能调节氧气的浓度，故D错误。故选C。</w:t>
      </w:r>
    </w:p>
    <w:p w14:paraId="279BC358">
      <w:pPr>
        <w:spacing w:line="440" w:lineRule="atLeast"/>
        <w:ind w:left="420" w:hanging="420"/>
        <w:rPr>
          <w:color w:val="000000" w:themeColor="text1"/>
          <w:szCs w:val="21"/>
        </w:rPr>
      </w:pPr>
      <w:r>
        <w:rPr>
          <w:color w:val="000000" w:themeColor="text1"/>
          <w:szCs w:val="21"/>
        </w:rPr>
        <w:t>【考点】植物的传粉和受精</w:t>
      </w:r>
      <w:r>
        <w:rPr>
          <w:rFonts w:hint="eastAsia"/>
          <w:color w:val="000000" w:themeColor="text1"/>
          <w:szCs w:val="21"/>
        </w:rPr>
        <w:t>、</w:t>
      </w:r>
      <w:r>
        <w:rPr>
          <w:color w:val="000000" w:themeColor="text1"/>
          <w:szCs w:val="21"/>
        </w:rPr>
        <w:t>细胞的结构</w:t>
      </w:r>
      <w:r>
        <w:rPr>
          <w:rFonts w:hint="eastAsia"/>
          <w:color w:val="000000" w:themeColor="text1"/>
          <w:szCs w:val="21"/>
        </w:rPr>
        <w:t>、</w:t>
      </w:r>
      <w:r>
        <w:rPr>
          <w:color w:val="000000" w:themeColor="text1"/>
          <w:szCs w:val="21"/>
        </w:rPr>
        <w:t>性状的遗传</w:t>
      </w:r>
      <w:r>
        <w:rPr>
          <w:rFonts w:hint="eastAsia"/>
          <w:color w:val="000000" w:themeColor="text1"/>
          <w:szCs w:val="21"/>
        </w:rPr>
        <w:t>、</w:t>
      </w:r>
      <w:r>
        <w:rPr>
          <w:color w:val="000000" w:themeColor="text1"/>
          <w:szCs w:val="21"/>
        </w:rPr>
        <w:t>蒸腾作用的意义</w:t>
      </w:r>
    </w:p>
    <w:p w14:paraId="1A292B49">
      <w:pPr>
        <w:spacing w:line="440" w:lineRule="atLeast"/>
        <w:ind w:left="420" w:hanging="420"/>
        <w:rPr>
          <w:color w:val="000000" w:themeColor="text1"/>
          <w:szCs w:val="21"/>
        </w:rPr>
      </w:pPr>
      <w:r>
        <w:rPr>
          <w:color w:val="000000" w:themeColor="text1"/>
          <w:szCs w:val="21"/>
        </w:rPr>
        <w:t>8．【答案】B</w:t>
      </w:r>
    </w:p>
    <w:p w14:paraId="4A151393">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甲装置中的遮光部分和未遮光部分形成一组对照实验，变量是光照，结果遮光部分滴加碘液不变蓝色，说明没有进行光合作用制造有机物，而未遮光部分滴加碘液变蓝色，进行了光合作用制造有机物，说明光照是光合作用的条件。甲装置中的①绿色部分，因为有氢氧化钠吸收二氧化碳，而未遮光部分能形成一组对照实验，变量是二氧化碳，结果①未遮光的绿色部分滴加碘液不变蓝色，因缺少二氧化碳未进行光合作用产生淀粉，而未遮光部分在光照下进行光合作用，因吸收空气中的二氧化碳制造有淀粉，滴加碘液变蓝色，因此甲装置可探究光合作用的原料是二氧化碳、条件是光，故A正确；甲装置中①绿色部分和②白色部分能形成一组对照实验，但是缺少光合作用的原料，均不能进行光合作用，滴加碘液均不变蓝色，不可探究光合作用的场所是叶绿体，故B错误；澄清的石灰水遇二氧化碳变浑浊，萌发的种子进行呼吸作用产生二氧化碳，所以乙装置观察到的现象是澄清的石灰水变浑浊，故C正确；萌发的种子进行呼吸作用利用氧气，丙装置观察到的现象是燃烧的蜡烛熄灭，因为缺少氧气，故D正确。故选B。</w:t>
      </w:r>
    </w:p>
    <w:p w14:paraId="48D962E7">
      <w:pPr>
        <w:spacing w:line="440" w:lineRule="atLeast"/>
        <w:ind w:left="420" w:hanging="420"/>
        <w:rPr>
          <w:color w:val="000000" w:themeColor="text1"/>
          <w:szCs w:val="21"/>
        </w:rPr>
      </w:pPr>
      <w:r>
        <w:rPr>
          <w:color w:val="000000" w:themeColor="text1"/>
          <w:szCs w:val="21"/>
        </w:rPr>
        <w:t>【考点】对照实验及光合作用和呼吸作用</w:t>
      </w:r>
    </w:p>
    <w:p w14:paraId="4F6E054A">
      <w:pPr>
        <w:spacing w:line="440" w:lineRule="atLeast"/>
        <w:ind w:left="420" w:hanging="420"/>
        <w:rPr>
          <w:i/>
          <w:color w:val="000000" w:themeColor="text1"/>
          <w:szCs w:val="21"/>
        </w:rPr>
      </w:pPr>
      <w:r>
        <w:rPr>
          <w:color w:val="000000" w:themeColor="text1"/>
          <w:szCs w:val="21"/>
        </w:rPr>
        <w:t>9．【答案】C</w:t>
      </w:r>
    </w:p>
    <w:p w14:paraId="3B80BCF0">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近视眼的眼球前后径过长或晶状体曲度过大，远处物体成像落在视网膜前方，戴凹透镜加以矫正，故A错误；艾滋病全称为获得性免疫缺陷病毒综合征，是由人类缺陷病毒（HIV）引起的一种严重威胁人类健康的传染病，HIV主要存在于感染者和病人的血液、精液、阴道分泌物、乳汁中，艾滋病的传播途径主要有性传播、静脉注射吸毒、母婴传播、血液及血制品传播等，故B错误；尿的形成要经过肾小球和肾小囊内壁的过滤作用和肾小管的重吸收作用两个连续的过程，所以患肾小球肾炎的病人，肾小球的过滤作用会受到影响，故C正确；脑干的功能主要是维持个体生命，包括心跳、呼吸、消化、体温、睡眠等重要生理功能，均与脑干的功能有关，所以植物人是指只有呼吸和心跳而没有其他活动的病人，他肯定没有受损伤的部位是脑干，故D错误。故选C。</w:t>
      </w:r>
    </w:p>
    <w:p w14:paraId="038F8104">
      <w:pPr>
        <w:spacing w:line="440" w:lineRule="atLeast"/>
        <w:ind w:left="420" w:hanging="420"/>
        <w:rPr>
          <w:color w:val="000000" w:themeColor="text1"/>
          <w:szCs w:val="21"/>
        </w:rPr>
      </w:pPr>
      <w:r>
        <w:rPr>
          <w:color w:val="000000" w:themeColor="text1"/>
          <w:szCs w:val="21"/>
        </w:rPr>
        <w:t>【考点】人眼的结构</w:t>
      </w:r>
      <w:r>
        <w:rPr>
          <w:rFonts w:hint="eastAsia"/>
          <w:color w:val="000000" w:themeColor="text1"/>
          <w:szCs w:val="21"/>
        </w:rPr>
        <w:t>、</w:t>
      </w:r>
      <w:r>
        <w:rPr>
          <w:color w:val="000000" w:themeColor="text1"/>
          <w:szCs w:val="21"/>
        </w:rPr>
        <w:t>艾滋病的病因</w:t>
      </w:r>
      <w:r>
        <w:rPr>
          <w:rFonts w:hint="eastAsia"/>
          <w:color w:val="000000" w:themeColor="text1"/>
          <w:szCs w:val="21"/>
        </w:rPr>
        <w:t>、</w:t>
      </w:r>
      <w:r>
        <w:rPr>
          <w:color w:val="000000" w:themeColor="text1"/>
          <w:szCs w:val="21"/>
        </w:rPr>
        <w:t>肾小球的功能和神经系统结构及功能</w:t>
      </w:r>
    </w:p>
    <w:p w14:paraId="3D63CD92">
      <w:pPr>
        <w:spacing w:line="440" w:lineRule="atLeast"/>
        <w:ind w:left="420" w:hanging="420"/>
        <w:rPr>
          <w:color w:val="000000" w:themeColor="text1"/>
          <w:szCs w:val="21"/>
        </w:rPr>
      </w:pPr>
      <w:r>
        <w:rPr>
          <w:color w:val="000000" w:themeColor="text1"/>
          <w:szCs w:val="21"/>
        </w:rPr>
        <w:t>10．【答案】A</w:t>
      </w:r>
    </w:p>
    <w:p w14:paraId="4B4C5D3E">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咳嗽是人体的一种保护性呼吸反射活动，反射的结构基础是反射弧，包括感受器、传入神经、神经中枢、传出神经、效应器，故A正确；花粉过敏引发咳嗽时，花粉是过敏原也是抗原，引起淋巴细胞产生抗体的病原体就是抗原，故B错误；预防传染病的措施有控制传染源、切断传播途径、保护易感人群，所以接种卡介苗预防肺结核，属于保护易感人群，故C错误；口服抗生素消灭病原体，是抗生素直接杀死病原体，不属于免疫，故D错误。故选A。</w:t>
      </w:r>
    </w:p>
    <w:p w14:paraId="714151F0">
      <w:pPr>
        <w:spacing w:line="440" w:lineRule="atLeast"/>
        <w:ind w:left="420" w:hanging="420"/>
        <w:rPr>
          <w:color w:val="000000" w:themeColor="text1"/>
          <w:szCs w:val="21"/>
        </w:rPr>
      </w:pPr>
      <w:r>
        <w:rPr>
          <w:color w:val="000000" w:themeColor="text1"/>
          <w:szCs w:val="21"/>
        </w:rPr>
        <w:t>【考点】反射和反射弧</w:t>
      </w:r>
      <w:r>
        <w:rPr>
          <w:rFonts w:hint="eastAsia"/>
          <w:color w:val="000000" w:themeColor="text1"/>
          <w:szCs w:val="21"/>
        </w:rPr>
        <w:t>、</w:t>
      </w:r>
      <w:r>
        <w:rPr>
          <w:color w:val="000000" w:themeColor="text1"/>
          <w:szCs w:val="21"/>
        </w:rPr>
        <w:t>传染病的传播和预防</w:t>
      </w:r>
      <w:r>
        <w:rPr>
          <w:rFonts w:hint="eastAsia"/>
          <w:color w:val="000000" w:themeColor="text1"/>
          <w:szCs w:val="21"/>
        </w:rPr>
        <w:t>、</w:t>
      </w:r>
      <w:r>
        <w:rPr>
          <w:color w:val="000000" w:themeColor="text1"/>
          <w:szCs w:val="21"/>
        </w:rPr>
        <w:t>人体的免疫</w:t>
      </w:r>
    </w:p>
    <w:p w14:paraId="7B7F4159">
      <w:pPr>
        <w:spacing w:line="440" w:lineRule="atLeast"/>
        <w:ind w:left="420" w:hanging="420"/>
        <w:rPr>
          <w:color w:val="000000" w:themeColor="text1"/>
          <w:szCs w:val="21"/>
        </w:rPr>
      </w:pPr>
      <w:r>
        <w:rPr>
          <w:color w:val="000000" w:themeColor="text1"/>
          <w:szCs w:val="21"/>
        </w:rPr>
        <w:t>11．【答案】B</w:t>
      </w:r>
    </w:p>
    <w:p w14:paraId="43347B69">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胰腺中的胰岛分泌胰岛素，胰岛素能够降低血糖，所以狗被切除胰脏后，不能分泌胰岛素，尿液中出现了葡萄糖，推测糖尿病的产生可能与胰脏有关，故A正确；将正常狗的胰管结扎后，发现胰腺大都萎缩，只有内部的胰岛活着，尿液中没有出现葡萄糖，推测糖尿病的产生可能与胰腺有关，故B错误；正常狗的胰管结扎，一段时间后，观察到胰腺外部萎缩，只有内部的胰岛活着，狗的尿液中未检测到葡萄糖，推测糖尿病的产生可能与胰脏中的胰岛有关，故C正确；加拿大科学家班廷从狗的胰岛中提取出了胰岛素并命名，故D正确。故选B。</w:t>
      </w:r>
    </w:p>
    <w:p w14:paraId="66FC527B">
      <w:pPr>
        <w:spacing w:line="440" w:lineRule="atLeast"/>
        <w:ind w:left="420" w:hanging="420"/>
        <w:rPr>
          <w:color w:val="000000" w:themeColor="text1"/>
          <w:szCs w:val="21"/>
        </w:rPr>
      </w:pPr>
      <w:r>
        <w:rPr>
          <w:color w:val="000000" w:themeColor="text1"/>
          <w:szCs w:val="21"/>
        </w:rPr>
        <w:t>【考点】胰腺的结构功能特点</w:t>
      </w:r>
    </w:p>
    <w:p w14:paraId="2A34504C">
      <w:pPr>
        <w:spacing w:line="440" w:lineRule="atLeast"/>
        <w:ind w:left="420" w:hanging="420"/>
        <w:rPr>
          <w:color w:val="000000" w:themeColor="text1"/>
          <w:szCs w:val="21"/>
        </w:rPr>
      </w:pPr>
      <w:r>
        <w:rPr>
          <w:color w:val="000000" w:themeColor="text1"/>
          <w:szCs w:val="21"/>
        </w:rPr>
        <w:t>12．【答案】B</w:t>
      </w:r>
    </w:p>
    <w:p w14:paraId="0A2D077E">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甲图所示的生殖结构是种子，属于器官层次，图中1胚轴、2胚根、3胚芽、4子叶构成了新生植物体的幼体，是种子的主要部分，故A错误；乙图表示霉菌，孢子繁殖，由直立菌丝和营养菌丝组，是多细胞生物，所以I所示的生殖结构是孢子，属于细胞层次，产生的孢子繁殖后代，II是营养菌丝，每个细胞都有细胞壁、细胞膜，细胞质和细胞核，故B正确；丙图是鸟卵的结构图，④是卵白，③是胚盘，含细胞核，是发育成雏鸟的结构，故C错误；丙表示鸟卵，鸟类的生殖方式是卵生，有性生殖，丁所示结构是哺乳动物的胚胎发育，生殖方式是胎生，属于有性生殖，故D错误。故选B。</w:t>
      </w:r>
    </w:p>
    <w:p w14:paraId="7B669D46">
      <w:pPr>
        <w:spacing w:line="440" w:lineRule="atLeast"/>
        <w:ind w:left="420" w:hanging="420"/>
        <w:rPr>
          <w:color w:val="000000" w:themeColor="text1"/>
          <w:szCs w:val="21"/>
        </w:rPr>
      </w:pPr>
      <w:r>
        <w:rPr>
          <w:color w:val="000000" w:themeColor="text1"/>
          <w:szCs w:val="21"/>
        </w:rPr>
        <w:t>【考点】生物的生殖方式及结构功能特点</w:t>
      </w:r>
    </w:p>
    <w:p w14:paraId="7E64EEC1">
      <w:pPr>
        <w:spacing w:line="440" w:lineRule="atLeast"/>
        <w:ind w:left="420" w:hanging="420"/>
        <w:rPr>
          <w:color w:val="000000" w:themeColor="text1"/>
          <w:szCs w:val="21"/>
        </w:rPr>
      </w:pPr>
      <w:r>
        <w:rPr>
          <w:color w:val="000000" w:themeColor="text1"/>
          <w:szCs w:val="21"/>
        </w:rPr>
        <w:t>13．【答案】</w:t>
      </w:r>
      <w:r>
        <w:rPr>
          <w:rFonts w:hint="eastAsia"/>
          <w:color w:val="000000" w:themeColor="text1"/>
          <w:szCs w:val="21"/>
        </w:rPr>
        <w:t>B</w:t>
      </w:r>
    </w:p>
    <w:p w14:paraId="2F08B754">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就地保护的主要形式是建立自然保护区，是保护生物多样性最有效的措施。迁地保护是将濒危生物迁出原地，移入动物园、植物园、水族馆和濒危动物繁育中心，进行特殊的保护和管理。建立濒危物种种质库，保护珍贵的遗传资源。保护生态系统的多样性，就对整个生态系统加以保护，包括其中的生物及栖息地。加强教育和法制管理，提高公民的环境保护意识。引进外来物种，一般不引进它的天敌，因此外来物种会大量繁殖，进而影响其它生物的生存，反而会破坏生物的多样性。保护生物的多样性，需要合理开发利用，并且不是全面禁止开发和利用自然资源，促进生物多样性的可持续发展。因此，有利于保护生物多样性的是①建立自然保护区；④迁地保护；⑥保护生态系统的多样性。故选B。</w:t>
      </w:r>
    </w:p>
    <w:p w14:paraId="75F5B712">
      <w:pPr>
        <w:spacing w:line="440" w:lineRule="atLeast"/>
        <w:ind w:left="420" w:hanging="420"/>
        <w:rPr>
          <w:color w:val="000000" w:themeColor="text1"/>
          <w:szCs w:val="21"/>
        </w:rPr>
      </w:pPr>
      <w:r>
        <w:rPr>
          <w:color w:val="000000" w:themeColor="text1"/>
          <w:szCs w:val="21"/>
        </w:rPr>
        <w:t>【考点】保护</w:t>
      </w:r>
      <w:r>
        <w:rPr>
          <w:rFonts w:hint="eastAsia"/>
          <w:color w:val="000000" w:themeColor="text1"/>
          <w:szCs w:val="21"/>
        </w:rPr>
        <w:t>生物多样性的措施</w:t>
      </w:r>
    </w:p>
    <w:p w14:paraId="5FD6EB80">
      <w:pPr>
        <w:spacing w:line="440" w:lineRule="atLeast"/>
        <w:ind w:left="420" w:hanging="420"/>
        <w:rPr>
          <w:color w:val="000000" w:themeColor="text1"/>
          <w:szCs w:val="21"/>
        </w:rPr>
      </w:pPr>
      <w:r>
        <w:rPr>
          <w:color w:val="000000" w:themeColor="text1"/>
          <w:szCs w:val="21"/>
        </w:rPr>
        <w:t>14．【答案】</w:t>
      </w:r>
      <w:r>
        <w:rPr>
          <w:rFonts w:hint="eastAsia"/>
          <w:color w:val="000000" w:themeColor="text1"/>
          <w:szCs w:val="21"/>
        </w:rPr>
        <w:t>D</w:t>
      </w:r>
    </w:p>
    <w:p w14:paraId="7877D7E9">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相对性状是指同一种生物同一性状 不同表型类型。每一种生物的体细胞内染色体是成对，并且是特定的，所以果蝇的性别是一对相对性状，体细胞内染色体成对存在，故A正确；根据图示可判断此果蝇为雄性，其性染色体是XY，故B正确；果蝇体细胞内有4对染色体，其中1对染色体与果蝇的性别有关叫性染色体，所以此果蝇体细胞内染色体组成可表示为3对+XY，故C正确；生殖细胞中的染色体是体细胞的一半，所以果蝇卵细胞内有4条形态、大小各不相同的染色体，故D错误。故选D。</w:t>
      </w:r>
    </w:p>
    <w:p w14:paraId="77E32640">
      <w:pPr>
        <w:spacing w:line="440" w:lineRule="atLeast"/>
        <w:ind w:left="420" w:hanging="420"/>
        <w:rPr>
          <w:color w:val="000000" w:themeColor="text1"/>
          <w:szCs w:val="21"/>
        </w:rPr>
      </w:pPr>
      <w:r>
        <w:rPr>
          <w:color w:val="000000" w:themeColor="text1"/>
          <w:szCs w:val="21"/>
        </w:rPr>
        <w:t>【考点】动物的遗传和细胞染色体的组成</w:t>
      </w:r>
    </w:p>
    <w:p w14:paraId="0A3E6640">
      <w:pPr>
        <w:spacing w:line="440" w:lineRule="atLeast"/>
        <w:ind w:left="420" w:hanging="420"/>
        <w:rPr>
          <w:color w:val="000000" w:themeColor="text1"/>
          <w:szCs w:val="21"/>
        </w:rPr>
      </w:pPr>
      <w:r>
        <w:rPr>
          <w:color w:val="000000" w:themeColor="text1"/>
          <w:szCs w:val="21"/>
        </w:rPr>
        <w:t>15．【答案】</w:t>
      </w:r>
      <w:r>
        <w:rPr>
          <w:rFonts w:hint="eastAsia"/>
          <w:color w:val="000000" w:themeColor="text1"/>
          <w:szCs w:val="21"/>
        </w:rPr>
        <w:t>A</w:t>
      </w:r>
    </w:p>
    <w:p w14:paraId="7707EADA">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老鼠毛色有黑色和黄色，这是一对相对性状，在一对相对性状的遗传过程中，子代个体中出现了亲代没有的性状，新出现的性状一定是隐性性状。或者是子代的性状全部与亲代的性状一致，没有表现的性状是隐性性状。从表中所示遗传结果，亲代都是黑色×黑色，而后代中出现了黄色的个体，亲代都是黑色×黄色，子代没有出现黄色个体，说明黄色是隐性性状，黑色是显性性状，根据交配组合①或③可判断黑色是显性性状，故A正确；通过分析①组合，黑色是显性性状，黄色是隐性性状，亲代的基因组合是杂合体，说明丙、乙的基因组成是Bb，甲黄色，即是隐性性状，基因组成是bb，从③甲（黄色）×丁（黑色）分析可知，甲的基因组成是bb，而子代全部为黑色，说明丁的基因组成是BB，故B错误；第①组丙（黑色）×乙（黑色），乙和丙的基因组成是Bb，其遗传图解如下：</w:t>
      </w:r>
    </w:p>
    <w:p w14:paraId="423DC21A">
      <w:pPr>
        <w:spacing w:line="440" w:lineRule="atLeast"/>
        <w:ind w:left="420" w:hanging="420"/>
        <w:rPr>
          <w:color w:val="000000" w:themeColor="text1"/>
          <w:szCs w:val="21"/>
        </w:rPr>
      </w:pPr>
      <w:r>
        <w:rPr>
          <w:color w:val="000000" w:themeColor="text1"/>
          <w:szCs w:val="21"/>
        </w:rPr>
        <w:drawing>
          <wp:inline distT="0" distB="0" distL="0" distR="0">
            <wp:extent cx="3114040" cy="15621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114040" cy="1562100"/>
                    </a:xfrm>
                    <a:prstGeom prst="rect">
                      <a:avLst/>
                    </a:prstGeom>
                    <a:noFill/>
                  </pic:spPr>
                </pic:pic>
              </a:graphicData>
            </a:graphic>
          </wp:inline>
        </w:drawing>
      </w:r>
    </w:p>
    <w:p w14:paraId="4B223873">
      <w:pPr>
        <w:spacing w:line="440" w:lineRule="atLeast"/>
        <w:ind w:left="420" w:hanging="420"/>
        <w:rPr>
          <w:color w:val="000000" w:themeColor="text1"/>
          <w:szCs w:val="21"/>
        </w:rPr>
      </w:pPr>
      <w:r>
        <w:rPr>
          <w:rFonts w:hint="eastAsia"/>
          <w:color w:val="000000" w:themeColor="text1"/>
          <w:szCs w:val="21"/>
        </w:rPr>
        <w:t>因此，第①组交配组合产生的黑色子代中，基因纯合的个体占1/3，故C错误；②甲（黄色）×乙（黑色），子代性状表现及比例是1（黑色）：1（黄色），乙黄色基因组成是bb，说明甲的基因组成是Bb，遗传图解如下：</w:t>
      </w:r>
    </w:p>
    <w:p w14:paraId="48EC16FD">
      <w:pPr>
        <w:spacing w:line="440" w:lineRule="atLeast"/>
        <w:ind w:left="420" w:hanging="420"/>
        <w:rPr>
          <w:color w:val="000000" w:themeColor="text1"/>
          <w:szCs w:val="21"/>
        </w:rPr>
      </w:pPr>
      <w:r>
        <w:rPr>
          <w:color w:val="000000" w:themeColor="text1"/>
          <w:szCs w:val="21"/>
        </w:rPr>
        <w:drawing>
          <wp:inline distT="0" distB="0" distL="0" distR="0">
            <wp:extent cx="3094990" cy="12954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3094990" cy="1295400"/>
                    </a:xfrm>
                    <a:prstGeom prst="rect">
                      <a:avLst/>
                    </a:prstGeom>
                    <a:noFill/>
                  </pic:spPr>
                </pic:pic>
              </a:graphicData>
            </a:graphic>
          </wp:inline>
        </w:drawing>
      </w:r>
    </w:p>
    <w:p w14:paraId="415B4435">
      <w:pPr>
        <w:spacing w:line="440" w:lineRule="atLeast"/>
        <w:ind w:left="420" w:hanging="420"/>
        <w:rPr>
          <w:color w:val="000000" w:themeColor="text1"/>
          <w:szCs w:val="21"/>
        </w:rPr>
      </w:pPr>
      <w:r>
        <w:rPr>
          <w:rFonts w:hint="eastAsia"/>
          <w:color w:val="000000" w:themeColor="text1"/>
          <w:szCs w:val="21"/>
        </w:rPr>
        <w:t>第②组交配组合产生的子代中，基因纯合的个体占1/2，故D错误。故选A。</w:t>
      </w:r>
    </w:p>
    <w:p w14:paraId="2C676005">
      <w:pPr>
        <w:spacing w:line="440" w:lineRule="atLeast"/>
        <w:ind w:left="420" w:hanging="420"/>
        <w:rPr>
          <w:color w:val="000000" w:themeColor="text1"/>
          <w:szCs w:val="21"/>
        </w:rPr>
      </w:pPr>
      <w:r>
        <w:rPr>
          <w:color w:val="000000" w:themeColor="text1"/>
          <w:szCs w:val="21"/>
        </w:rPr>
        <w:t>【考点】生物性状的遗传</w:t>
      </w:r>
      <w:r>
        <w:rPr>
          <w:rFonts w:hint="eastAsia"/>
          <w:color w:val="000000" w:themeColor="text1"/>
          <w:szCs w:val="21"/>
        </w:rPr>
        <w:t>、</w:t>
      </w:r>
      <w:r>
        <w:rPr>
          <w:color w:val="000000" w:themeColor="text1"/>
          <w:szCs w:val="21"/>
        </w:rPr>
        <w:t>变异和显隐性的判断</w:t>
      </w:r>
    </w:p>
    <w:p w14:paraId="274B8DFF">
      <w:pPr>
        <w:spacing w:line="440" w:lineRule="atLeast"/>
        <w:ind w:left="420" w:hanging="420"/>
        <w:rPr>
          <w:rFonts w:ascii="黑体" w:hAnsi="黑体" w:eastAsia="黑体"/>
          <w:color w:val="000000" w:themeColor="text1"/>
          <w:szCs w:val="21"/>
        </w:rPr>
      </w:pPr>
      <w:r>
        <w:rPr>
          <w:rFonts w:ascii="黑体" w:hAnsi="黑体" w:eastAsia="黑体"/>
          <w:color w:val="000000" w:themeColor="text1"/>
          <w:szCs w:val="21"/>
        </w:rPr>
        <w:t>二</w:t>
      </w:r>
      <w:r>
        <w:rPr>
          <w:rFonts w:hint="eastAsia" w:ascii="黑体" w:hAnsi="黑体" w:eastAsia="黑体"/>
          <w:color w:val="000000" w:themeColor="text1"/>
          <w:szCs w:val="21"/>
        </w:rPr>
        <w:t>、</w:t>
      </w:r>
      <w:r>
        <w:rPr>
          <w:rFonts w:ascii="黑体" w:hAnsi="黑体" w:eastAsia="黑体"/>
          <w:color w:val="000000" w:themeColor="text1"/>
          <w:szCs w:val="21"/>
        </w:rPr>
        <w:t>非选择题</w:t>
      </w:r>
    </w:p>
    <w:p w14:paraId="4E47198E">
      <w:pPr>
        <w:spacing w:line="440" w:lineRule="atLeast"/>
        <w:ind w:left="420" w:hanging="420"/>
        <w:rPr>
          <w:color w:val="000000" w:themeColor="text1"/>
          <w:szCs w:val="21"/>
        </w:rPr>
      </w:pPr>
      <w:r>
        <w:rPr>
          <w:color w:val="000000" w:themeColor="text1"/>
          <w:szCs w:val="21"/>
        </w:rPr>
        <w:t>16．【答案】</w:t>
      </w:r>
      <w:r>
        <w:rPr>
          <w:rFonts w:hint="eastAsia"/>
          <w:color w:val="000000" w:themeColor="text1"/>
          <w:szCs w:val="21"/>
        </w:rPr>
        <w:t>（1）温度和水分</w:t>
      </w:r>
    </w:p>
    <w:p w14:paraId="117F3129">
      <w:pPr>
        <w:spacing w:line="440" w:lineRule="atLeast"/>
        <w:ind w:left="420" w:hanging="420"/>
        <w:rPr>
          <w:color w:val="000000" w:themeColor="text1"/>
          <w:szCs w:val="21"/>
        </w:rPr>
      </w:pPr>
      <w:r>
        <w:rPr>
          <w:rFonts w:hint="eastAsia"/>
          <w:color w:val="000000" w:themeColor="text1"/>
          <w:szCs w:val="21"/>
        </w:rPr>
        <w:t>（2）生物与环境是一个不可分割的整体</w:t>
      </w:r>
    </w:p>
    <w:p w14:paraId="63DE48CA">
      <w:pPr>
        <w:spacing w:line="440" w:lineRule="atLeast"/>
        <w:ind w:left="420" w:hanging="420"/>
        <w:rPr>
          <w:color w:val="000000" w:themeColor="text1"/>
          <w:szCs w:val="21"/>
        </w:rPr>
      </w:pPr>
      <w:r>
        <w:rPr>
          <w:rFonts w:hint="eastAsia"/>
          <w:color w:val="000000" w:themeColor="text1"/>
          <w:szCs w:val="21"/>
        </w:rPr>
        <w:t>（3）生物影响环境</w:t>
      </w:r>
    </w:p>
    <w:p w14:paraId="3F547374">
      <w:pPr>
        <w:spacing w:line="440" w:lineRule="atLeast"/>
        <w:ind w:left="420" w:hanging="420"/>
        <w:rPr>
          <w:color w:val="000000" w:themeColor="text1"/>
          <w:szCs w:val="21"/>
        </w:rPr>
      </w:pPr>
      <w:r>
        <w:rPr>
          <w:rFonts w:hint="eastAsia"/>
          <w:color w:val="000000" w:themeColor="text1"/>
          <w:szCs w:val="21"/>
        </w:rPr>
        <w:t>（4）有机物</w:t>
      </w:r>
    </w:p>
    <w:p w14:paraId="72840676">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1）环境中影响生物生活和分布的因素叫做生态因素，可以分为非生物因素和生物因素，非生物因素包括光、温度、水、空气、土壤等。因此，草原上草的长势、生物种类和数量在一年四季会发生较大的波动，影响其波动的非生物因素主要是温度和水分。</w:t>
      </w:r>
    </w:p>
    <w:p w14:paraId="7CF329AA">
      <w:pPr>
        <w:spacing w:line="440" w:lineRule="atLeast"/>
        <w:ind w:left="420" w:hanging="420"/>
        <w:rPr>
          <w:color w:val="000000" w:themeColor="text1"/>
          <w:szCs w:val="21"/>
        </w:rPr>
      </w:pPr>
      <w:r>
        <w:rPr>
          <w:rFonts w:hint="eastAsia"/>
          <w:color w:val="000000" w:themeColor="text1"/>
          <w:szCs w:val="21"/>
        </w:rPr>
        <w:t>（2）生态系统中动物的数量取决于这个生态系统中的植物数量，并维持一定的比例，所以生态系统具有一定的自我调节能力，与生物的数量和种类有关。在天然草场中存在着由草→食草昆虫→食虫鸟组成的食物链，当实验区的草场被网子罩上后，这一食物链被破坏，虫子因不能被食虫鸟所食而大量繁殖，最终将草的叶吃光，这是生态系统失去平衡的一种表现。一个物种数量大幅度的减少，会使得跟该物种相关的生产者和消费者都发生一系列相应的变化，表现为生态系统失去平衡，而未被网子罩上的草场，因食物链未被破坏，牧草生长良好。因此，有人为了防止鸟吃草籽儿，把一片草原用网罩了起来，过了一段时间发现，草几乎被虫吃光了，而未加罩网的天然草原，牧草却生长良好，这个实例说明生态系统具有一定的自动调节能力，但是超过一定的限度生态平衡会受到破坏。</w:t>
      </w:r>
    </w:p>
    <w:p w14:paraId="121238E2">
      <w:pPr>
        <w:spacing w:line="440" w:lineRule="atLeast"/>
        <w:ind w:left="420" w:hanging="420"/>
        <w:rPr>
          <w:color w:val="000000" w:themeColor="text1"/>
          <w:szCs w:val="21"/>
        </w:rPr>
      </w:pPr>
      <w:r>
        <w:rPr>
          <w:rFonts w:hint="eastAsia"/>
          <w:color w:val="000000" w:themeColor="text1"/>
          <w:szCs w:val="21"/>
        </w:rPr>
        <w:t>（3）生物影响环境，环境影响生物，生物适应环境，生物与环境相互联系。因此，如果由于过度放牧、鼠害、虫害等原因，导致该草原出现荒漠化。从生物与环境的关系看，这种现象属于生物影响环境。</w:t>
      </w:r>
    </w:p>
    <w:p w14:paraId="1D0FDDB1">
      <w:pPr>
        <w:spacing w:line="440" w:lineRule="atLeast"/>
        <w:ind w:left="420" w:hanging="420"/>
        <w:rPr>
          <w:color w:val="000000" w:themeColor="text1"/>
          <w:szCs w:val="21"/>
        </w:rPr>
      </w:pPr>
      <w:r>
        <w:rPr>
          <w:rFonts w:hint="eastAsia"/>
          <w:color w:val="000000" w:themeColor="text1"/>
          <w:szCs w:val="21"/>
        </w:rPr>
        <w:t>（4）生态系统的物质循环和能量流量总是相伴随而发生的，没有单纯的物质循环，也没有单纯的能量流量。这是因为能量总是以有机物的形式存在于生物体内的。</w:t>
      </w:r>
    </w:p>
    <w:p w14:paraId="08E8046B">
      <w:pPr>
        <w:spacing w:line="440" w:lineRule="atLeast"/>
        <w:ind w:left="420" w:hanging="420"/>
        <w:rPr>
          <w:color w:val="000000" w:themeColor="text1"/>
          <w:szCs w:val="21"/>
        </w:rPr>
      </w:pPr>
      <w:r>
        <w:rPr>
          <w:color w:val="000000" w:themeColor="text1"/>
          <w:szCs w:val="21"/>
        </w:rPr>
        <w:t>【考点】生物与环境的关系</w:t>
      </w:r>
      <w:r>
        <w:rPr>
          <w:rFonts w:hint="eastAsia"/>
          <w:color w:val="000000" w:themeColor="text1"/>
          <w:szCs w:val="21"/>
        </w:rPr>
        <w:t>、</w:t>
      </w:r>
      <w:r>
        <w:rPr>
          <w:color w:val="000000" w:themeColor="text1"/>
          <w:szCs w:val="21"/>
        </w:rPr>
        <w:t>生态系统中物质和能量的传递特点</w:t>
      </w:r>
    </w:p>
    <w:p w14:paraId="6F14507F">
      <w:pPr>
        <w:spacing w:line="440" w:lineRule="atLeast"/>
        <w:ind w:left="420" w:hanging="420"/>
        <w:rPr>
          <w:color w:val="000000" w:themeColor="text1"/>
          <w:szCs w:val="21"/>
        </w:rPr>
      </w:pPr>
      <w:r>
        <w:rPr>
          <w:color w:val="000000" w:themeColor="text1"/>
          <w:szCs w:val="21"/>
        </w:rPr>
        <w:t>17．【答案】</w:t>
      </w:r>
      <w:r>
        <w:rPr>
          <w:rFonts w:hint="eastAsia"/>
          <w:color w:val="000000" w:themeColor="text1"/>
          <w:szCs w:val="21"/>
        </w:rPr>
        <w:t>（2）等量的不同浓度的A物质溶液</w:t>
      </w:r>
    </w:p>
    <w:p w14:paraId="2E93263F">
      <w:pPr>
        <w:spacing w:line="440" w:lineRule="atLeast"/>
        <w:ind w:left="420" w:hanging="420"/>
        <w:rPr>
          <w:color w:val="000000" w:themeColor="text1"/>
          <w:szCs w:val="21"/>
        </w:rPr>
      </w:pPr>
      <w:r>
        <w:rPr>
          <w:color w:val="000000" w:themeColor="text1"/>
          <w:szCs w:val="21"/>
        </w:rPr>
        <w:t>相同且适宜</w:t>
      </w:r>
    </w:p>
    <w:p w14:paraId="19E0A753">
      <w:pPr>
        <w:spacing w:line="440" w:lineRule="atLeast"/>
        <w:ind w:left="420" w:hanging="420"/>
        <w:rPr>
          <w:color w:val="000000" w:themeColor="text1"/>
          <w:szCs w:val="21"/>
        </w:rPr>
      </w:pPr>
      <w:r>
        <w:rPr>
          <w:color w:val="000000" w:themeColor="text1"/>
          <w:szCs w:val="21"/>
        </w:rPr>
        <w:t>溶氧量</w:t>
      </w:r>
    </w:p>
    <w:p w14:paraId="65E14C2D">
      <w:pPr>
        <w:spacing w:line="440" w:lineRule="atLeast"/>
        <w:ind w:left="420" w:hanging="420"/>
        <w:rPr>
          <w:color w:val="000000" w:themeColor="text1"/>
          <w:szCs w:val="21"/>
        </w:rPr>
      </w:pPr>
      <w:r>
        <w:rPr>
          <w:rFonts w:hint="eastAsia"/>
          <w:color w:val="000000" w:themeColor="text1"/>
          <w:szCs w:val="21"/>
        </w:rPr>
        <w:t>（3）曲线2</w:t>
      </w:r>
    </w:p>
    <w:p w14:paraId="3F3C565F">
      <w:pPr>
        <w:spacing w:line="440" w:lineRule="atLeast"/>
        <w:ind w:left="420" w:hanging="420"/>
        <w:rPr>
          <w:color w:val="000000" w:themeColor="text1"/>
          <w:szCs w:val="21"/>
        </w:rPr>
      </w:pPr>
      <w:r>
        <w:rPr>
          <w:rFonts w:hint="eastAsia"/>
          <w:color w:val="000000" w:themeColor="text1"/>
          <w:szCs w:val="21"/>
        </w:rPr>
        <w:t>（4）进入线粒体和溶于培养液</w:t>
      </w:r>
    </w:p>
    <w:p w14:paraId="0B3EF445">
      <w:pPr>
        <w:spacing w:line="440" w:lineRule="atLeast"/>
        <w:ind w:left="420" w:hanging="420"/>
        <w:rPr>
          <w:color w:val="000000" w:themeColor="text1"/>
          <w:szCs w:val="21"/>
        </w:rPr>
      </w:pPr>
      <w:r>
        <w:rPr>
          <w:rFonts w:hint="eastAsia"/>
          <w:color w:val="000000" w:themeColor="text1"/>
          <w:szCs w:val="21"/>
        </w:rPr>
        <w:t>（5）A物质能抑制藻类的光合作用与呼吸作用，随着溶度增加，抑制作用加强</w:t>
      </w:r>
    </w:p>
    <w:p w14:paraId="79088620">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2）实验步骤：分析题干信息可知，该实验的目的是探究A物质对单细胞藻类光合作用和呼吸作用的影响，因此实验分为两大组，一组是黑暗条件下探究A物质的浓度对呼吸作用的影响，另一组是光照条件下探究A物质对光合作用的影响，实验的自变量是不同浓度的A物质溶液浓度；因变量是培养液中氧气的增加量或减少量，曲线中有5个浓度的A物质，加上空白对照，每一组有6个实验试管，按照实验设计的单一变量原则和对照原则，实验步骤如下：</w:t>
      </w:r>
    </w:p>
    <w:p w14:paraId="3122D2F6">
      <w:pPr>
        <w:spacing w:line="440" w:lineRule="atLeast"/>
        <w:ind w:left="420" w:hanging="420"/>
        <w:rPr>
          <w:color w:val="000000" w:themeColor="text1"/>
          <w:szCs w:val="21"/>
        </w:rPr>
      </w:pPr>
      <w:r>
        <w:rPr>
          <w:rFonts w:hint="eastAsia"/>
          <w:color w:val="000000" w:themeColor="text1"/>
          <w:szCs w:val="21"/>
        </w:rPr>
        <w:t>第一步：将单细胞藻类平均分为甲、乙两组，甲、乙组又各分6小组并编号，分别放入密闭锥形瓶中培养。</w:t>
      </w:r>
    </w:p>
    <w:p w14:paraId="272FF281">
      <w:pPr>
        <w:spacing w:line="440" w:lineRule="atLeast"/>
        <w:ind w:left="420" w:hanging="420"/>
        <w:rPr>
          <w:color w:val="000000" w:themeColor="text1"/>
          <w:szCs w:val="21"/>
        </w:rPr>
      </w:pPr>
      <w:r>
        <w:rPr>
          <w:rFonts w:hint="eastAsia"/>
          <w:color w:val="000000" w:themeColor="text1"/>
          <w:szCs w:val="21"/>
        </w:rPr>
        <w:t>第二步：甲、乙组中的实验组都分别加等量的不同浓度的A物质，对照组加入等量蒸馏水，有利于控制变量的唯一性。</w:t>
      </w:r>
    </w:p>
    <w:p w14:paraId="1200FE28">
      <w:pPr>
        <w:spacing w:line="440" w:lineRule="atLeast"/>
        <w:ind w:left="420" w:hanging="420"/>
        <w:rPr>
          <w:color w:val="000000" w:themeColor="text1"/>
          <w:szCs w:val="21"/>
        </w:rPr>
      </w:pPr>
      <w:r>
        <w:rPr>
          <w:rFonts w:hint="eastAsia"/>
          <w:color w:val="000000" w:themeColor="text1"/>
          <w:szCs w:val="21"/>
        </w:rPr>
        <w:t>第三步：甲组全部放在充足光照条件下培养，乙组全部放在黑暗条件下培养，温度等其他条件相同，避免无关变量对实验的影响。</w:t>
      </w:r>
    </w:p>
    <w:p w14:paraId="0C5B50AD">
      <w:pPr>
        <w:spacing w:line="440" w:lineRule="atLeast"/>
        <w:ind w:left="420" w:hanging="420"/>
        <w:rPr>
          <w:color w:val="000000" w:themeColor="text1"/>
          <w:szCs w:val="21"/>
        </w:rPr>
      </w:pPr>
      <w:r>
        <w:rPr>
          <w:rFonts w:hint="eastAsia"/>
          <w:color w:val="000000" w:themeColor="text1"/>
          <w:szCs w:val="21"/>
        </w:rPr>
        <w:t>步骤四：培养一段时间后，检测各个锥形瓶中的溶氧量的变化，然后根据实验数据绘制出曲线图如所示。</w:t>
      </w:r>
    </w:p>
    <w:p w14:paraId="79F39EA8">
      <w:pPr>
        <w:spacing w:line="440" w:lineRule="atLeast"/>
        <w:ind w:left="420" w:hanging="420"/>
        <w:rPr>
          <w:color w:val="000000" w:themeColor="text1"/>
          <w:szCs w:val="21"/>
        </w:rPr>
      </w:pPr>
      <w:r>
        <w:rPr>
          <w:rFonts w:hint="eastAsia"/>
          <w:color w:val="000000" w:themeColor="text1"/>
          <w:szCs w:val="21"/>
        </w:rPr>
        <w:t>（3）甲是在光照在进行，随着A物质浓度的加大，光合作用释放出的氧气逐渐减少，说明A物质对光合作用有抑制作用；乙是在黑暗条件下进行，不能进行光合作用，只进行呼吸作用，不断消耗氧气，同时随着A物质浓度的增加，呼吸作用逐渐减弱。综上分析可知，根据上图可判断曲线2是乙组的实验数据。</w:t>
      </w:r>
    </w:p>
    <w:p w14:paraId="62C33F72">
      <w:pPr>
        <w:spacing w:line="440" w:lineRule="atLeast"/>
        <w:ind w:left="420" w:hanging="420"/>
        <w:rPr>
          <w:color w:val="000000" w:themeColor="text1"/>
          <w:szCs w:val="21"/>
        </w:rPr>
      </w:pPr>
      <w:r>
        <w:rPr>
          <w:rFonts w:hint="eastAsia"/>
          <w:color w:val="000000" w:themeColor="text1"/>
          <w:szCs w:val="21"/>
        </w:rPr>
        <w:t>（4）A物质浓度为</w:t>
      </w:r>
      <w:r>
        <w:rPr>
          <w:color w:val="000000" w:themeColor="text1"/>
          <w:position w:val="-10"/>
          <w:szCs w:val="21"/>
        </w:rPr>
        <w:object>
          <v:shape id="_x0000_i1030" o:spt="75" type="#_x0000_t75" style="height:16.5pt;width:43.5pt;" o:ole="t" filled="f" o:preferrelative="t" stroked="f" coordsize="21600,21600">
            <v:path/>
            <v:fill on="f" focussize="0,0"/>
            <v:stroke on="f" joinstyle="miter"/>
            <v:imagedata r:id="rId32" o:title=""/>
            <o:lock v:ext="edit" aspectratio="t"/>
            <w10:wrap type="none"/>
            <w10:anchorlock/>
          </v:shape>
          <o:OLEObject Type="Embed" ProgID="Equation.DSMT4" ShapeID="_x0000_i1030" DrawAspect="Content" ObjectID="_1468075730" r:id="rId31">
            <o:LockedField>false</o:LockedField>
          </o:OLEObject>
        </w:object>
      </w:r>
      <w:r>
        <w:rPr>
          <w:rFonts w:hint="eastAsia"/>
          <w:color w:val="000000" w:themeColor="text1"/>
          <w:szCs w:val="21"/>
        </w:rPr>
        <w:t>时，曲线1所示藻类细胞中叶绿体产生的氧气去向有用于线粒体呼吸和释放并溶解于水中。</w:t>
      </w:r>
    </w:p>
    <w:p w14:paraId="2D83E84E">
      <w:pPr>
        <w:spacing w:line="440" w:lineRule="atLeast"/>
        <w:ind w:left="420" w:hanging="420"/>
        <w:rPr>
          <w:color w:val="000000" w:themeColor="text1"/>
          <w:szCs w:val="21"/>
        </w:rPr>
      </w:pPr>
      <w:r>
        <w:rPr>
          <w:rFonts w:hint="eastAsia"/>
          <w:color w:val="000000" w:themeColor="text1"/>
          <w:szCs w:val="21"/>
        </w:rPr>
        <w:t>（5）分析题图曲线可知，A物质既能抑制单细胞藻类的呼吸作用也能抑制单细胞藻类的光合作用，而且对呼吸作用的抑制作用更显著。结论是A物质可以抑制单细胞藻类的光合作用与呼吸作用。</w:t>
      </w:r>
    </w:p>
    <w:p w14:paraId="581A1063">
      <w:pPr>
        <w:spacing w:line="440" w:lineRule="atLeast"/>
        <w:ind w:left="420" w:hanging="420"/>
        <w:rPr>
          <w:color w:val="000000" w:themeColor="text1"/>
          <w:szCs w:val="21"/>
        </w:rPr>
      </w:pPr>
      <w:r>
        <w:rPr>
          <w:color w:val="000000" w:themeColor="text1"/>
          <w:szCs w:val="21"/>
        </w:rPr>
        <w:t>【考点】对照实验</w:t>
      </w:r>
      <w:r>
        <w:rPr>
          <w:rFonts w:hint="eastAsia"/>
          <w:color w:val="000000" w:themeColor="text1"/>
          <w:szCs w:val="21"/>
        </w:rPr>
        <w:t>、</w:t>
      </w:r>
      <w:r>
        <w:rPr>
          <w:color w:val="000000" w:themeColor="text1"/>
          <w:szCs w:val="21"/>
        </w:rPr>
        <w:t>光合作用和呼吸作用</w:t>
      </w:r>
    </w:p>
    <w:p w14:paraId="446039F4">
      <w:pPr>
        <w:spacing w:line="440" w:lineRule="atLeast"/>
        <w:ind w:left="420" w:hanging="420"/>
        <w:rPr>
          <w:color w:val="000000" w:themeColor="text1"/>
          <w:szCs w:val="21"/>
        </w:rPr>
      </w:pPr>
      <w:r>
        <w:rPr>
          <w:color w:val="000000" w:themeColor="text1"/>
          <w:szCs w:val="21"/>
        </w:rPr>
        <w:t>18．【答案】</w:t>
      </w:r>
      <w:r>
        <w:rPr>
          <w:rFonts w:hint="eastAsia"/>
          <w:color w:val="000000" w:themeColor="text1"/>
          <w:szCs w:val="21"/>
        </w:rPr>
        <w:t>（1）生长发育以及受损细胞的修复和更新</w:t>
      </w:r>
    </w:p>
    <w:p w14:paraId="7BD681EB">
      <w:pPr>
        <w:spacing w:line="440" w:lineRule="atLeast"/>
        <w:ind w:left="420" w:hanging="420"/>
        <w:rPr>
          <w:color w:val="000000" w:themeColor="text1"/>
          <w:szCs w:val="21"/>
        </w:rPr>
      </w:pPr>
      <w:r>
        <w:rPr>
          <w:rFonts w:hint="eastAsia"/>
          <w:color w:val="000000" w:themeColor="text1"/>
          <w:szCs w:val="21"/>
        </w:rPr>
        <w:t>（2）D左心室壁比B右心室壁厚，收缩力强，产生压力大</w:t>
      </w:r>
    </w:p>
    <w:p w14:paraId="51F7C842">
      <w:pPr>
        <w:spacing w:line="440" w:lineRule="atLeast"/>
        <w:ind w:left="420" w:hanging="420"/>
        <w:rPr>
          <w:color w:val="000000" w:themeColor="text1"/>
          <w:szCs w:val="21"/>
        </w:rPr>
      </w:pPr>
      <w:r>
        <w:rPr>
          <w:rFonts w:hint="eastAsia"/>
          <w:color w:val="000000" w:themeColor="text1"/>
          <w:szCs w:val="21"/>
        </w:rPr>
        <w:t>（3）咽→喉→气管→支气管</w:t>
      </w:r>
    </w:p>
    <w:p w14:paraId="4E7B17B6">
      <w:pPr>
        <w:spacing w:line="440" w:lineRule="atLeast"/>
        <w:ind w:left="420" w:hanging="420"/>
        <w:rPr>
          <w:color w:val="000000" w:themeColor="text1"/>
          <w:szCs w:val="21"/>
        </w:rPr>
      </w:pPr>
      <w:r>
        <w:rPr>
          <w:rFonts w:hint="eastAsia"/>
          <w:color w:val="000000" w:themeColor="text1"/>
          <w:szCs w:val="21"/>
        </w:rPr>
        <w:t>肺静脉→左心房→左心室→主动脉</w:t>
      </w:r>
    </w:p>
    <w:p w14:paraId="5AC5F690">
      <w:pPr>
        <w:spacing w:line="440" w:lineRule="atLeast"/>
        <w:ind w:left="420" w:hanging="420"/>
        <w:rPr>
          <w:color w:val="000000" w:themeColor="text1"/>
          <w:szCs w:val="21"/>
        </w:rPr>
      </w:pPr>
      <w:r>
        <w:rPr>
          <w:rFonts w:hint="eastAsia"/>
          <w:color w:val="000000" w:themeColor="text1"/>
          <w:szCs w:val="21"/>
        </w:rPr>
        <w:t>（4）二氧化碳、尿素、多余</w:t>
      </w:r>
      <w:r>
        <w:rPr>
          <w:color w:val="000000" w:themeColor="text1"/>
          <w:szCs w:val="21"/>
        </w:rPr>
        <w:t>的</w:t>
      </w:r>
      <w:r>
        <w:rPr>
          <w:rFonts w:hint="eastAsia"/>
          <w:color w:val="000000" w:themeColor="text1"/>
          <w:szCs w:val="21"/>
        </w:rPr>
        <w:t>水和无机盐等</w:t>
      </w:r>
    </w:p>
    <w:p w14:paraId="49468954">
      <w:pPr>
        <w:spacing w:line="440" w:lineRule="atLeast"/>
        <w:ind w:left="420" w:hanging="420"/>
        <w:rPr>
          <w:color w:val="000000" w:themeColor="text1"/>
          <w:szCs w:val="21"/>
        </w:rPr>
      </w:pPr>
      <w:r>
        <w:rPr>
          <w:rFonts w:hint="eastAsia"/>
          <w:color w:val="000000" w:themeColor="text1"/>
          <w:szCs w:val="21"/>
        </w:rPr>
        <w:t>（5）血液、淋巴液等组织以及淋巴结、脾、胸腺、肝脏等器官</w:t>
      </w:r>
    </w:p>
    <w:p w14:paraId="73B0FD83">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1）蛋白质是构成人体细胞的基本物质，人体的生长发育、组织的更新等都离不开蛋白质，此外，蛋白质还能被分解，为人体的生理活动提供能量。因此，青少年和伤病员要多摄入一些富含蛋白质的食物，因为蛋白质是组成细胞的重要原料，人体的生长发育、组织的更新都离不开蛋白质。</w:t>
      </w:r>
    </w:p>
    <w:p w14:paraId="4626D986">
      <w:pPr>
        <w:spacing w:line="440" w:lineRule="atLeast"/>
        <w:ind w:left="420" w:hanging="420"/>
        <w:rPr>
          <w:color w:val="000000" w:themeColor="text1"/>
          <w:szCs w:val="21"/>
        </w:rPr>
      </w:pPr>
      <w:r>
        <w:rPr>
          <w:rFonts w:hint="eastAsia"/>
          <w:color w:val="000000" w:themeColor="text1"/>
          <w:szCs w:val="21"/>
        </w:rPr>
        <w:t>（2）心脏是血液循环的动力器官，主要由心肌构成，包括左心房，左心室，右心房和右心室，同侧的腔体相通，异侧的腔体不直接相通，其左心室壁最厚。因此，若某人患有室间隔缺损的先天性心脏病，心室收缩时血液的流向是C→D，原因是左心室比右心室壁厚，收缩力强，产生压力大。</w:t>
      </w:r>
    </w:p>
    <w:p w14:paraId="45080D41">
      <w:pPr>
        <w:spacing w:line="440" w:lineRule="atLeast"/>
        <w:ind w:left="420" w:hanging="420"/>
        <w:rPr>
          <w:color w:val="000000" w:themeColor="text1"/>
          <w:szCs w:val="21"/>
        </w:rPr>
      </w:pPr>
      <w:r>
        <w:rPr>
          <w:rFonts w:hint="eastAsia"/>
          <w:color w:val="000000" w:themeColor="text1"/>
          <w:szCs w:val="21"/>
        </w:rPr>
        <w:t>（3）人体呼吸系统包括呼吸道和肺，呼吸道包括鼻、咽、喉、气管、支气管；肺是气体交换的场所，是呼吸系统的主要器官。血液循环的途径如下图所示：</w:t>
      </w:r>
    </w:p>
    <w:p w14:paraId="646F391E">
      <w:pPr>
        <w:spacing w:line="440" w:lineRule="atLeast"/>
        <w:ind w:left="420" w:hanging="420"/>
        <w:rPr>
          <w:color w:val="000000" w:themeColor="text1"/>
          <w:szCs w:val="21"/>
        </w:rPr>
      </w:pPr>
      <w:r>
        <w:rPr>
          <w:color w:val="000000" w:themeColor="text1"/>
          <w:szCs w:val="21"/>
        </w:rPr>
        <w:drawing>
          <wp:inline distT="0" distB="0" distL="0" distR="0">
            <wp:extent cx="2393315" cy="1381125"/>
            <wp:effectExtent l="0" t="0" r="698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402567" cy="1386448"/>
                    </a:xfrm>
                    <a:prstGeom prst="rect">
                      <a:avLst/>
                    </a:prstGeom>
                    <a:noFill/>
                  </pic:spPr>
                </pic:pic>
              </a:graphicData>
            </a:graphic>
          </wp:inline>
        </w:drawing>
      </w:r>
    </w:p>
    <w:p w14:paraId="31242BF9">
      <w:pPr>
        <w:spacing w:line="440" w:lineRule="atLeast"/>
        <w:ind w:left="420" w:hanging="420"/>
        <w:rPr>
          <w:color w:val="000000" w:themeColor="text1"/>
          <w:szCs w:val="21"/>
        </w:rPr>
      </w:pPr>
      <w:r>
        <w:rPr>
          <w:rFonts w:hint="eastAsia"/>
          <w:color w:val="000000" w:themeColor="text1"/>
          <w:szCs w:val="21"/>
        </w:rPr>
        <w:t>某人需要手术治疗，医生使用了一种通过呼吸吸入的麻醉药，它通过呼吸系统到达中枢神经系统需要依次经过哪些结构？（用文字和箭头表示）鼻→咽→喉→气管→支气管→肺泡→肺泡周围毛细血管→肺静脉→左心房→左心室→主动脉→各级动脉→组织细胞毛细血管→细胞。</w:t>
      </w:r>
    </w:p>
    <w:p w14:paraId="107A1080">
      <w:pPr>
        <w:spacing w:line="440" w:lineRule="atLeast"/>
        <w:ind w:left="420" w:hanging="420"/>
        <w:rPr>
          <w:color w:val="000000" w:themeColor="text1"/>
          <w:szCs w:val="21"/>
        </w:rPr>
      </w:pPr>
      <w:r>
        <w:rPr>
          <w:rFonts w:hint="eastAsia"/>
          <w:color w:val="000000" w:themeColor="text1"/>
          <w:szCs w:val="21"/>
        </w:rPr>
        <w:t>（4）人体细胞代谢活动产生的废物，如二氧化碳、水、无机盐、尿素等，它们属于代谢终产物，它们排出体外过程称为排泄，排泄途径主要有三条：呼吸系统呼出气体、泌尿系统排出尿液、皮肤排出汗液。因此，通过图中1呼吸道、2泌尿系统、3皮肤排到体外的代谢废物有二氧化碳、水、无机盐、尿素等。</w:t>
      </w:r>
    </w:p>
    <w:p w14:paraId="38F68FB6">
      <w:pPr>
        <w:spacing w:line="440" w:lineRule="atLeast"/>
        <w:ind w:left="420" w:hanging="420"/>
        <w:rPr>
          <w:color w:val="000000" w:themeColor="text1"/>
          <w:szCs w:val="21"/>
        </w:rPr>
      </w:pPr>
      <w:r>
        <w:rPr>
          <w:rFonts w:hint="eastAsia"/>
          <w:color w:val="000000" w:themeColor="text1"/>
          <w:szCs w:val="21"/>
        </w:rPr>
        <w:t>（5）吞噬细胞具有防御和保护作用，存在于人体的血液和淋巴内。</w:t>
      </w:r>
    </w:p>
    <w:p w14:paraId="7660E763">
      <w:pPr>
        <w:spacing w:line="440" w:lineRule="atLeast"/>
        <w:ind w:left="420" w:hanging="420"/>
        <w:rPr>
          <w:color w:val="000000" w:themeColor="text1"/>
          <w:szCs w:val="21"/>
        </w:rPr>
      </w:pPr>
      <w:r>
        <w:rPr>
          <w:color w:val="000000" w:themeColor="text1"/>
          <w:szCs w:val="21"/>
        </w:rPr>
        <w:t>【考点】营养物质的作用</w:t>
      </w:r>
      <w:r>
        <w:rPr>
          <w:rFonts w:hint="eastAsia"/>
          <w:color w:val="000000" w:themeColor="text1"/>
          <w:szCs w:val="21"/>
        </w:rPr>
        <w:t>、</w:t>
      </w:r>
      <w:r>
        <w:rPr>
          <w:color w:val="000000" w:themeColor="text1"/>
          <w:szCs w:val="21"/>
        </w:rPr>
        <w:t>心脏的结构特点</w:t>
      </w:r>
      <w:r>
        <w:rPr>
          <w:rFonts w:hint="eastAsia"/>
          <w:color w:val="000000" w:themeColor="text1"/>
          <w:szCs w:val="21"/>
        </w:rPr>
        <w:t>、</w:t>
      </w:r>
      <w:r>
        <w:rPr>
          <w:color w:val="000000" w:themeColor="text1"/>
          <w:szCs w:val="21"/>
        </w:rPr>
        <w:t>呼吸道的组成</w:t>
      </w:r>
      <w:r>
        <w:rPr>
          <w:rFonts w:hint="eastAsia"/>
          <w:color w:val="000000" w:themeColor="text1"/>
          <w:szCs w:val="21"/>
        </w:rPr>
        <w:t>、</w:t>
      </w:r>
      <w:r>
        <w:rPr>
          <w:color w:val="000000" w:themeColor="text1"/>
          <w:szCs w:val="21"/>
        </w:rPr>
        <w:t>血液循环途径</w:t>
      </w:r>
      <w:r>
        <w:rPr>
          <w:rFonts w:hint="eastAsia"/>
          <w:color w:val="000000" w:themeColor="text1"/>
          <w:szCs w:val="21"/>
        </w:rPr>
        <w:t>、</w:t>
      </w:r>
      <w:r>
        <w:rPr>
          <w:color w:val="000000" w:themeColor="text1"/>
          <w:szCs w:val="21"/>
        </w:rPr>
        <w:t>人体的排泄和免疫防线</w:t>
      </w:r>
    </w:p>
    <w:p w14:paraId="4074E45E">
      <w:pPr>
        <w:spacing w:line="440" w:lineRule="atLeast"/>
        <w:ind w:left="420" w:hanging="420"/>
        <w:rPr>
          <w:color w:val="000000" w:themeColor="text1"/>
          <w:szCs w:val="21"/>
        </w:rPr>
      </w:pPr>
      <w:r>
        <w:rPr>
          <w:color w:val="000000" w:themeColor="text1"/>
          <w:szCs w:val="21"/>
        </w:rPr>
        <w:t>19．【答案】</w:t>
      </w:r>
      <w:r>
        <w:rPr>
          <w:rFonts w:hint="eastAsia"/>
          <w:color w:val="000000" w:themeColor="text1"/>
          <w:szCs w:val="21"/>
        </w:rPr>
        <w:t>（1）基因</w:t>
      </w:r>
    </w:p>
    <w:p w14:paraId="21E73903">
      <w:pPr>
        <w:spacing w:line="440" w:lineRule="atLeast"/>
        <w:ind w:left="420" w:hanging="420"/>
        <w:rPr>
          <w:color w:val="000000" w:themeColor="text1"/>
          <w:szCs w:val="21"/>
        </w:rPr>
      </w:pPr>
      <w:r>
        <w:rPr>
          <w:rFonts w:hint="eastAsia"/>
          <w:color w:val="000000" w:themeColor="text1"/>
          <w:szCs w:val="21"/>
        </w:rPr>
        <w:t>环境</w:t>
      </w:r>
    </w:p>
    <w:p w14:paraId="0EB799C3">
      <w:pPr>
        <w:spacing w:line="440" w:lineRule="atLeast"/>
        <w:ind w:left="420" w:hanging="420"/>
        <w:rPr>
          <w:color w:val="000000" w:themeColor="text1"/>
          <w:szCs w:val="21"/>
        </w:rPr>
      </w:pPr>
      <w:r>
        <w:rPr>
          <w:rFonts w:hint="eastAsia"/>
          <w:color w:val="000000" w:themeColor="text1"/>
          <w:szCs w:val="21"/>
        </w:rPr>
        <w:t>（2）将浅红色大粒花生和深红色小粒花生杂交得到种子，再将</w:t>
      </w:r>
      <w:r>
        <w:rPr>
          <w:color w:val="000000" w:themeColor="text1"/>
          <w:szCs w:val="21"/>
        </w:rPr>
        <w:t>种子种下去，观察将来所结种子种皮的颜色。</w:t>
      </w:r>
      <w:r>
        <w:rPr>
          <w:rFonts w:hint="eastAsia"/>
          <w:color w:val="000000" w:themeColor="text1"/>
          <w:szCs w:val="21"/>
        </w:rPr>
        <w:t>如果种皮的颜色为浅红色，则浅红色为显性，深红色为隐性；如果种皮的颜色为深红色，则深红色为显性，浅红色为隐性。</w:t>
      </w:r>
    </w:p>
    <w:p w14:paraId="24A18DD9">
      <w:pPr>
        <w:spacing w:line="440" w:lineRule="atLeast"/>
        <w:ind w:left="420" w:hanging="420"/>
        <w:rPr>
          <w:color w:val="000000" w:themeColor="text1"/>
          <w:szCs w:val="21"/>
        </w:rPr>
      </w:pPr>
      <w:r>
        <w:rPr>
          <w:color w:val="000000" w:themeColor="text1"/>
          <w:szCs w:val="21"/>
        </w:rPr>
        <w:t>【解析】</w:t>
      </w:r>
      <w:r>
        <w:rPr>
          <w:rFonts w:hint="eastAsia"/>
          <w:color w:val="000000" w:themeColor="text1"/>
          <w:szCs w:val="21"/>
        </w:rPr>
        <w:t>（1）由遗传物质的改变而引起的变异是可遗传的叫可遗传变异；单纯由环境引起的变异，如没有影响到遗传物质基础，是不遗传的，叫不遗传变异。因此，大粒花生种子平均长度比小粒花生种子的平均长度要长，这种变异主要是由遗传物质不同引起的：大粒花生种子中有比小粒花生种子长度短的，小粒花生种子中也有比大粒花生种子长度长的，这种变异可能是由环境不同引起的。</w:t>
      </w:r>
    </w:p>
    <w:p w14:paraId="6B0318CF">
      <w:pPr>
        <w:spacing w:line="440" w:lineRule="atLeast"/>
        <w:ind w:left="420" w:hanging="420"/>
        <w:rPr>
          <w:color w:val="000000" w:themeColor="text1"/>
          <w:szCs w:val="21"/>
        </w:rPr>
      </w:pPr>
      <w:r>
        <w:rPr>
          <w:rFonts w:hint="eastAsia"/>
          <w:color w:val="000000" w:themeColor="text1"/>
          <w:szCs w:val="21"/>
        </w:rPr>
        <w:t>（2）大、小粒花生种子的大小取决于种子子叶的大小，观察发现大粒花生种皮颜色为浅红色，小粒花生种皮颜色为深红色，由于种子是由受精卵发育而来的，在当代即可观察到籽粒的大小，而种皮是由母本的结构发育而来的，因此要观察种皮的颜色应推后一代，为了进一步了解花生种子大小和种皮颜色的显隐性关系，可将浅红色大粒花生和深红色小粒花生杂交得到子一代，将子一代种子种下，开花后自花传粉，观察子二代种子种皮的颜色。如果子二代种子种皮的颜色为浅红色，则浅红色为显性，深红色为隐性；如果子二代种子种皮的颜色为深红色，则深红色为显性，浅红色为隐性。因此，该实验方案的思路，结果如下：将浅红色大粒花生和深红色小粒花生杂交得到子一代，将子一代种子种下，开花后自花传粉，观察子二代种子种皮的颜色，如果子二代种子种皮的颜色为浅红色，则浅红色为显性，深红色为隐性；如果子二代种子种皮的颜色为深红色，则深红色为显性，浅红色为隐性。</w:t>
      </w:r>
    </w:p>
    <w:p w14:paraId="35533240">
      <w:pPr>
        <w:spacing w:line="440" w:lineRule="atLeast"/>
        <w:ind w:left="420" w:hanging="420"/>
        <w:rPr>
          <w:color w:val="000000" w:themeColor="text1"/>
          <w:szCs w:val="21"/>
        </w:rPr>
      </w:pPr>
      <w:r>
        <w:rPr>
          <w:color w:val="000000" w:themeColor="text1"/>
          <w:szCs w:val="21"/>
        </w:rPr>
        <w:t>【考点】变异的类型及基因与性状显隐性的关系</w:t>
      </w:r>
    </w:p>
    <w:p w14:paraId="1BCB6F7C">
      <w:pPr>
        <w:spacing w:line="400" w:lineRule="exact"/>
        <w:ind w:left="315" w:leftChars="100" w:hanging="105" w:hangingChars="50"/>
      </w:pPr>
    </w:p>
    <w:sectPr>
      <w:headerReference r:id="rId7" w:type="first"/>
      <w:footerReference r:id="rId10" w:type="first"/>
      <w:headerReference r:id="rId5" w:type="default"/>
      <w:footerReference r:id="rId8" w:type="default"/>
      <w:headerReference r:id="rId6" w:type="even"/>
      <w:footerReference r:id="rId9" w:type="even"/>
      <w:pgSz w:w="20639" w:h="14572" w:orient="landscape"/>
      <w:pgMar w:top="1077" w:right="1021" w:bottom="1077" w:left="851" w:header="851" w:footer="992" w:gutter="1134"/>
      <w:cols w:space="1681" w:num="2" w:sep="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hanging="420"/>
      </w:pPr>
      <w:r>
        <w:separator/>
      </w:r>
    </w:p>
  </w:endnote>
  <w:endnote w:type="continuationSeparator" w:id="1">
    <w:p>
      <w:pPr>
        <w:ind w:hanging="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Time New Romans">
    <w:altName w:val="hakuyoxingshu7000"/>
    <w:panose1 w:val="00000000000000000000"/>
    <w:charset w:val="00"/>
    <w:family w:val="auto"/>
    <w:pitch w:val="default"/>
    <w:sig w:usb0="00000000" w:usb1="00000000" w:usb2="00000000" w:usb3="00000000" w:csb0="00040001" w:csb1="00000000"/>
  </w:font>
  <w:font w:name="Segoe UI Symbol">
    <w:panose1 w:val="020B0502040204020203"/>
    <w:charset w:val="00"/>
    <w:family w:val="swiss"/>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CE246">
    <w:pPr>
      <w:pStyle w:val="4"/>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510F6">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7040F">
    <w:pPr>
      <w:pStyle w:val="4"/>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hanging="420"/>
      </w:pPr>
      <w:r>
        <w:separator/>
      </w:r>
    </w:p>
  </w:footnote>
  <w:footnote w:type="continuationSeparator" w:id="1">
    <w:p>
      <w:pPr>
        <w:ind w:hanging="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704DD">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D2316">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36339">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linkStyles/>
  <w:attachedTemplate r:id="rId1"/>
  <w:documentProtection w:enforcement="0"/>
  <w:defaultTabStop w:val="420"/>
  <w:evenAndOddHeaders w:val="1"/>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C4390D"/>
    <w:rsid w:val="00000369"/>
    <w:rsid w:val="00001156"/>
    <w:rsid w:val="00002231"/>
    <w:rsid w:val="000025AA"/>
    <w:rsid w:val="00002850"/>
    <w:rsid w:val="00003942"/>
    <w:rsid w:val="0000454B"/>
    <w:rsid w:val="0000630B"/>
    <w:rsid w:val="000063EA"/>
    <w:rsid w:val="000064C8"/>
    <w:rsid w:val="00006BA4"/>
    <w:rsid w:val="00006D3E"/>
    <w:rsid w:val="00006E45"/>
    <w:rsid w:val="00006FD1"/>
    <w:rsid w:val="00007BF0"/>
    <w:rsid w:val="0001012B"/>
    <w:rsid w:val="00011009"/>
    <w:rsid w:val="000116EF"/>
    <w:rsid w:val="00011870"/>
    <w:rsid w:val="00011AE1"/>
    <w:rsid w:val="00012920"/>
    <w:rsid w:val="000133A2"/>
    <w:rsid w:val="000151B1"/>
    <w:rsid w:val="000154AE"/>
    <w:rsid w:val="00015CD8"/>
    <w:rsid w:val="00017092"/>
    <w:rsid w:val="00017B89"/>
    <w:rsid w:val="00024674"/>
    <w:rsid w:val="00024B50"/>
    <w:rsid w:val="00024C9A"/>
    <w:rsid w:val="0002516C"/>
    <w:rsid w:val="0002577C"/>
    <w:rsid w:val="0002753B"/>
    <w:rsid w:val="00031E41"/>
    <w:rsid w:val="0003244F"/>
    <w:rsid w:val="00032817"/>
    <w:rsid w:val="00032BF0"/>
    <w:rsid w:val="00036217"/>
    <w:rsid w:val="00036931"/>
    <w:rsid w:val="00041D5E"/>
    <w:rsid w:val="00041DA7"/>
    <w:rsid w:val="00041F40"/>
    <w:rsid w:val="00042277"/>
    <w:rsid w:val="000422C8"/>
    <w:rsid w:val="000433AD"/>
    <w:rsid w:val="0004393C"/>
    <w:rsid w:val="00044F77"/>
    <w:rsid w:val="00045474"/>
    <w:rsid w:val="0004630F"/>
    <w:rsid w:val="00046605"/>
    <w:rsid w:val="00046974"/>
    <w:rsid w:val="00046C37"/>
    <w:rsid w:val="000476CE"/>
    <w:rsid w:val="00047E38"/>
    <w:rsid w:val="000501D3"/>
    <w:rsid w:val="00051626"/>
    <w:rsid w:val="00052376"/>
    <w:rsid w:val="00053052"/>
    <w:rsid w:val="00053667"/>
    <w:rsid w:val="0005387A"/>
    <w:rsid w:val="00053C3B"/>
    <w:rsid w:val="00054DC9"/>
    <w:rsid w:val="0005569A"/>
    <w:rsid w:val="000557BE"/>
    <w:rsid w:val="00056107"/>
    <w:rsid w:val="00056BA4"/>
    <w:rsid w:val="00057CD9"/>
    <w:rsid w:val="000608D9"/>
    <w:rsid w:val="000610F4"/>
    <w:rsid w:val="00062013"/>
    <w:rsid w:val="00062641"/>
    <w:rsid w:val="00063604"/>
    <w:rsid w:val="000637EB"/>
    <w:rsid w:val="0006435F"/>
    <w:rsid w:val="00064656"/>
    <w:rsid w:val="00065049"/>
    <w:rsid w:val="000653CF"/>
    <w:rsid w:val="00065D19"/>
    <w:rsid w:val="00066727"/>
    <w:rsid w:val="00066A97"/>
    <w:rsid w:val="000676A6"/>
    <w:rsid w:val="00067F39"/>
    <w:rsid w:val="00070089"/>
    <w:rsid w:val="00071BC8"/>
    <w:rsid w:val="00072F41"/>
    <w:rsid w:val="000734B9"/>
    <w:rsid w:val="00073560"/>
    <w:rsid w:val="000752AA"/>
    <w:rsid w:val="00076298"/>
    <w:rsid w:val="000763AC"/>
    <w:rsid w:val="00076D02"/>
    <w:rsid w:val="00077B2D"/>
    <w:rsid w:val="00080155"/>
    <w:rsid w:val="000807EC"/>
    <w:rsid w:val="00081C0F"/>
    <w:rsid w:val="00081E69"/>
    <w:rsid w:val="000829F8"/>
    <w:rsid w:val="0008387C"/>
    <w:rsid w:val="00085230"/>
    <w:rsid w:val="00087495"/>
    <w:rsid w:val="00087D85"/>
    <w:rsid w:val="00087FE1"/>
    <w:rsid w:val="000904F7"/>
    <w:rsid w:val="00090B01"/>
    <w:rsid w:val="0009112A"/>
    <w:rsid w:val="00091158"/>
    <w:rsid w:val="000935B3"/>
    <w:rsid w:val="00093B96"/>
    <w:rsid w:val="0009425E"/>
    <w:rsid w:val="000A12A5"/>
    <w:rsid w:val="000A17EC"/>
    <w:rsid w:val="000A1940"/>
    <w:rsid w:val="000A1BA2"/>
    <w:rsid w:val="000A1DBF"/>
    <w:rsid w:val="000A2384"/>
    <w:rsid w:val="000A3694"/>
    <w:rsid w:val="000A418E"/>
    <w:rsid w:val="000A4719"/>
    <w:rsid w:val="000A4D38"/>
    <w:rsid w:val="000A6063"/>
    <w:rsid w:val="000A61A1"/>
    <w:rsid w:val="000A6382"/>
    <w:rsid w:val="000A73D9"/>
    <w:rsid w:val="000B07A1"/>
    <w:rsid w:val="000B136B"/>
    <w:rsid w:val="000B1F7F"/>
    <w:rsid w:val="000B30E4"/>
    <w:rsid w:val="000B3290"/>
    <w:rsid w:val="000B4487"/>
    <w:rsid w:val="000B493F"/>
    <w:rsid w:val="000B6F7E"/>
    <w:rsid w:val="000B7DA0"/>
    <w:rsid w:val="000C168F"/>
    <w:rsid w:val="000C2249"/>
    <w:rsid w:val="000C35D0"/>
    <w:rsid w:val="000C58F2"/>
    <w:rsid w:val="000C5F31"/>
    <w:rsid w:val="000C6210"/>
    <w:rsid w:val="000C700E"/>
    <w:rsid w:val="000C7468"/>
    <w:rsid w:val="000C7EB0"/>
    <w:rsid w:val="000D099E"/>
    <w:rsid w:val="000D22AA"/>
    <w:rsid w:val="000D326F"/>
    <w:rsid w:val="000D3AB3"/>
    <w:rsid w:val="000D4ACD"/>
    <w:rsid w:val="000D5480"/>
    <w:rsid w:val="000D57E9"/>
    <w:rsid w:val="000D5DEC"/>
    <w:rsid w:val="000D613D"/>
    <w:rsid w:val="000D6256"/>
    <w:rsid w:val="000D7998"/>
    <w:rsid w:val="000E08FD"/>
    <w:rsid w:val="000E1FE6"/>
    <w:rsid w:val="000E414F"/>
    <w:rsid w:val="000E4727"/>
    <w:rsid w:val="000E53DE"/>
    <w:rsid w:val="000E6537"/>
    <w:rsid w:val="000E6D47"/>
    <w:rsid w:val="000F0902"/>
    <w:rsid w:val="000F1CDC"/>
    <w:rsid w:val="000F2628"/>
    <w:rsid w:val="000F3B3D"/>
    <w:rsid w:val="000F4CEF"/>
    <w:rsid w:val="000F514C"/>
    <w:rsid w:val="000F5274"/>
    <w:rsid w:val="000F7E6F"/>
    <w:rsid w:val="00100433"/>
    <w:rsid w:val="00100CDE"/>
    <w:rsid w:val="00101645"/>
    <w:rsid w:val="001034CC"/>
    <w:rsid w:val="00104B8F"/>
    <w:rsid w:val="00105124"/>
    <w:rsid w:val="00105C49"/>
    <w:rsid w:val="00106731"/>
    <w:rsid w:val="0011210D"/>
    <w:rsid w:val="00114018"/>
    <w:rsid w:val="00114D4A"/>
    <w:rsid w:val="001154F5"/>
    <w:rsid w:val="001155FA"/>
    <w:rsid w:val="00115667"/>
    <w:rsid w:val="00116561"/>
    <w:rsid w:val="001166E1"/>
    <w:rsid w:val="00116F62"/>
    <w:rsid w:val="00121D7C"/>
    <w:rsid w:val="00121ED1"/>
    <w:rsid w:val="0012205F"/>
    <w:rsid w:val="001224BD"/>
    <w:rsid w:val="00122876"/>
    <w:rsid w:val="00123A66"/>
    <w:rsid w:val="00124140"/>
    <w:rsid w:val="00125FD6"/>
    <w:rsid w:val="00127DD9"/>
    <w:rsid w:val="00127F44"/>
    <w:rsid w:val="00130307"/>
    <w:rsid w:val="00130F20"/>
    <w:rsid w:val="00131BCD"/>
    <w:rsid w:val="001329B5"/>
    <w:rsid w:val="00136AD5"/>
    <w:rsid w:val="00136DCA"/>
    <w:rsid w:val="0013723B"/>
    <w:rsid w:val="0013742B"/>
    <w:rsid w:val="0013758C"/>
    <w:rsid w:val="001376DB"/>
    <w:rsid w:val="0014064B"/>
    <w:rsid w:val="001417C8"/>
    <w:rsid w:val="0014220B"/>
    <w:rsid w:val="00142BD0"/>
    <w:rsid w:val="00143228"/>
    <w:rsid w:val="0014360D"/>
    <w:rsid w:val="00146704"/>
    <w:rsid w:val="0014735A"/>
    <w:rsid w:val="0015319D"/>
    <w:rsid w:val="001605A3"/>
    <w:rsid w:val="001606DF"/>
    <w:rsid w:val="00160873"/>
    <w:rsid w:val="001649C8"/>
    <w:rsid w:val="00164E90"/>
    <w:rsid w:val="00166465"/>
    <w:rsid w:val="00166EC7"/>
    <w:rsid w:val="00170837"/>
    <w:rsid w:val="00170981"/>
    <w:rsid w:val="001712A9"/>
    <w:rsid w:val="00171892"/>
    <w:rsid w:val="00172DED"/>
    <w:rsid w:val="00173CD5"/>
    <w:rsid w:val="0017515B"/>
    <w:rsid w:val="00175C4D"/>
    <w:rsid w:val="0017661E"/>
    <w:rsid w:val="00177443"/>
    <w:rsid w:val="00177640"/>
    <w:rsid w:val="0017772A"/>
    <w:rsid w:val="0018015E"/>
    <w:rsid w:val="00181792"/>
    <w:rsid w:val="001818F5"/>
    <w:rsid w:val="00182162"/>
    <w:rsid w:val="0018240A"/>
    <w:rsid w:val="0018247F"/>
    <w:rsid w:val="001826E7"/>
    <w:rsid w:val="0018300E"/>
    <w:rsid w:val="00183011"/>
    <w:rsid w:val="001835D3"/>
    <w:rsid w:val="00183AA6"/>
    <w:rsid w:val="00183DD8"/>
    <w:rsid w:val="00183FBA"/>
    <w:rsid w:val="0018504E"/>
    <w:rsid w:val="0018575C"/>
    <w:rsid w:val="00185879"/>
    <w:rsid w:val="00190915"/>
    <w:rsid w:val="00190DD7"/>
    <w:rsid w:val="0019268F"/>
    <w:rsid w:val="00193372"/>
    <w:rsid w:val="00194480"/>
    <w:rsid w:val="00194605"/>
    <w:rsid w:val="00195CC5"/>
    <w:rsid w:val="00195E34"/>
    <w:rsid w:val="00196D7A"/>
    <w:rsid w:val="00197614"/>
    <w:rsid w:val="001A19FB"/>
    <w:rsid w:val="001A2213"/>
    <w:rsid w:val="001A25BF"/>
    <w:rsid w:val="001A2BE9"/>
    <w:rsid w:val="001A2EBF"/>
    <w:rsid w:val="001A3BD2"/>
    <w:rsid w:val="001A3C52"/>
    <w:rsid w:val="001A41AD"/>
    <w:rsid w:val="001A435E"/>
    <w:rsid w:val="001A4F61"/>
    <w:rsid w:val="001A5CC3"/>
    <w:rsid w:val="001B002F"/>
    <w:rsid w:val="001B0589"/>
    <w:rsid w:val="001B092C"/>
    <w:rsid w:val="001B0FD2"/>
    <w:rsid w:val="001B116F"/>
    <w:rsid w:val="001B5174"/>
    <w:rsid w:val="001B5D2E"/>
    <w:rsid w:val="001B5E04"/>
    <w:rsid w:val="001B6759"/>
    <w:rsid w:val="001B6DDC"/>
    <w:rsid w:val="001B736B"/>
    <w:rsid w:val="001B75F1"/>
    <w:rsid w:val="001C05D0"/>
    <w:rsid w:val="001C0D4B"/>
    <w:rsid w:val="001C1DB4"/>
    <w:rsid w:val="001C2046"/>
    <w:rsid w:val="001C21AA"/>
    <w:rsid w:val="001C2831"/>
    <w:rsid w:val="001C4310"/>
    <w:rsid w:val="001C5C9D"/>
    <w:rsid w:val="001C5F16"/>
    <w:rsid w:val="001C6345"/>
    <w:rsid w:val="001C774D"/>
    <w:rsid w:val="001D0280"/>
    <w:rsid w:val="001D1832"/>
    <w:rsid w:val="001D1A48"/>
    <w:rsid w:val="001D1D92"/>
    <w:rsid w:val="001D1EA6"/>
    <w:rsid w:val="001D45C0"/>
    <w:rsid w:val="001D46A1"/>
    <w:rsid w:val="001D471D"/>
    <w:rsid w:val="001D5C20"/>
    <w:rsid w:val="001D668F"/>
    <w:rsid w:val="001D6703"/>
    <w:rsid w:val="001D6CB6"/>
    <w:rsid w:val="001E08D5"/>
    <w:rsid w:val="001E0F7B"/>
    <w:rsid w:val="001E10C5"/>
    <w:rsid w:val="001E15AF"/>
    <w:rsid w:val="001E3FDF"/>
    <w:rsid w:val="001E5634"/>
    <w:rsid w:val="001E5F57"/>
    <w:rsid w:val="001E6607"/>
    <w:rsid w:val="001E7194"/>
    <w:rsid w:val="001E7E35"/>
    <w:rsid w:val="001F05A8"/>
    <w:rsid w:val="001F1401"/>
    <w:rsid w:val="001F22F0"/>
    <w:rsid w:val="001F2369"/>
    <w:rsid w:val="001F35AA"/>
    <w:rsid w:val="001F38CD"/>
    <w:rsid w:val="001F3D62"/>
    <w:rsid w:val="001F6775"/>
    <w:rsid w:val="001F7C83"/>
    <w:rsid w:val="00200997"/>
    <w:rsid w:val="002029DF"/>
    <w:rsid w:val="00202E66"/>
    <w:rsid w:val="00203033"/>
    <w:rsid w:val="002043E4"/>
    <w:rsid w:val="00205410"/>
    <w:rsid w:val="00207F41"/>
    <w:rsid w:val="0021095F"/>
    <w:rsid w:val="00210986"/>
    <w:rsid w:val="00210B1E"/>
    <w:rsid w:val="00211CB0"/>
    <w:rsid w:val="0021256C"/>
    <w:rsid w:val="002127FF"/>
    <w:rsid w:val="00212813"/>
    <w:rsid w:val="00213F35"/>
    <w:rsid w:val="002157EB"/>
    <w:rsid w:val="00217C79"/>
    <w:rsid w:val="00220B49"/>
    <w:rsid w:val="00222110"/>
    <w:rsid w:val="002229DE"/>
    <w:rsid w:val="00222AFB"/>
    <w:rsid w:val="0022408B"/>
    <w:rsid w:val="002248D1"/>
    <w:rsid w:val="002252F0"/>
    <w:rsid w:val="0022585C"/>
    <w:rsid w:val="00226500"/>
    <w:rsid w:val="00226B72"/>
    <w:rsid w:val="00227CDD"/>
    <w:rsid w:val="00230519"/>
    <w:rsid w:val="00230F9B"/>
    <w:rsid w:val="002314E8"/>
    <w:rsid w:val="0023500E"/>
    <w:rsid w:val="00237361"/>
    <w:rsid w:val="00237674"/>
    <w:rsid w:val="00240DD7"/>
    <w:rsid w:val="002413E9"/>
    <w:rsid w:val="00242AD0"/>
    <w:rsid w:val="00243617"/>
    <w:rsid w:val="00243852"/>
    <w:rsid w:val="002442AD"/>
    <w:rsid w:val="00245A2D"/>
    <w:rsid w:val="002508AB"/>
    <w:rsid w:val="002509D7"/>
    <w:rsid w:val="00250D02"/>
    <w:rsid w:val="00251628"/>
    <w:rsid w:val="0025212E"/>
    <w:rsid w:val="00252543"/>
    <w:rsid w:val="00252A5E"/>
    <w:rsid w:val="00253E6D"/>
    <w:rsid w:val="00253FDA"/>
    <w:rsid w:val="002543F5"/>
    <w:rsid w:val="002562FC"/>
    <w:rsid w:val="002567EF"/>
    <w:rsid w:val="00260D82"/>
    <w:rsid w:val="0026149C"/>
    <w:rsid w:val="002616B2"/>
    <w:rsid w:val="0026189B"/>
    <w:rsid w:val="00262047"/>
    <w:rsid w:val="00262305"/>
    <w:rsid w:val="00262625"/>
    <w:rsid w:val="0026299C"/>
    <w:rsid w:val="00265558"/>
    <w:rsid w:val="00265895"/>
    <w:rsid w:val="00265D7A"/>
    <w:rsid w:val="00265DE2"/>
    <w:rsid w:val="002671A9"/>
    <w:rsid w:val="002671C2"/>
    <w:rsid w:val="00270EA4"/>
    <w:rsid w:val="00271D13"/>
    <w:rsid w:val="002734DD"/>
    <w:rsid w:val="00273ED9"/>
    <w:rsid w:val="0027456D"/>
    <w:rsid w:val="00275BAE"/>
    <w:rsid w:val="0027691A"/>
    <w:rsid w:val="00277309"/>
    <w:rsid w:val="002775ED"/>
    <w:rsid w:val="00277B88"/>
    <w:rsid w:val="00277C8A"/>
    <w:rsid w:val="0028192B"/>
    <w:rsid w:val="002819C4"/>
    <w:rsid w:val="00281E55"/>
    <w:rsid w:val="00282680"/>
    <w:rsid w:val="00282FD9"/>
    <w:rsid w:val="00283EEC"/>
    <w:rsid w:val="0028492C"/>
    <w:rsid w:val="002864CF"/>
    <w:rsid w:val="00286571"/>
    <w:rsid w:val="0028761D"/>
    <w:rsid w:val="00287970"/>
    <w:rsid w:val="00287B17"/>
    <w:rsid w:val="0029028C"/>
    <w:rsid w:val="002905D1"/>
    <w:rsid w:val="00290A69"/>
    <w:rsid w:val="00290D67"/>
    <w:rsid w:val="002912DC"/>
    <w:rsid w:val="0029267C"/>
    <w:rsid w:val="00292695"/>
    <w:rsid w:val="00293931"/>
    <w:rsid w:val="00293AE8"/>
    <w:rsid w:val="00294038"/>
    <w:rsid w:val="002950F2"/>
    <w:rsid w:val="002951E5"/>
    <w:rsid w:val="00295642"/>
    <w:rsid w:val="00296EEA"/>
    <w:rsid w:val="002979BC"/>
    <w:rsid w:val="002A0535"/>
    <w:rsid w:val="002A1874"/>
    <w:rsid w:val="002A1A73"/>
    <w:rsid w:val="002A2CDC"/>
    <w:rsid w:val="002A39B3"/>
    <w:rsid w:val="002A4088"/>
    <w:rsid w:val="002A420C"/>
    <w:rsid w:val="002A4C13"/>
    <w:rsid w:val="002A5946"/>
    <w:rsid w:val="002A62FC"/>
    <w:rsid w:val="002B0D33"/>
    <w:rsid w:val="002B226C"/>
    <w:rsid w:val="002B2792"/>
    <w:rsid w:val="002B36BC"/>
    <w:rsid w:val="002B3DC6"/>
    <w:rsid w:val="002B44CF"/>
    <w:rsid w:val="002B4AE6"/>
    <w:rsid w:val="002B5E17"/>
    <w:rsid w:val="002B65D0"/>
    <w:rsid w:val="002B689D"/>
    <w:rsid w:val="002B6DEB"/>
    <w:rsid w:val="002B70AF"/>
    <w:rsid w:val="002B73FB"/>
    <w:rsid w:val="002C0EEC"/>
    <w:rsid w:val="002C0F1C"/>
    <w:rsid w:val="002C1A3E"/>
    <w:rsid w:val="002C1EFA"/>
    <w:rsid w:val="002C2D88"/>
    <w:rsid w:val="002C3607"/>
    <w:rsid w:val="002C3F84"/>
    <w:rsid w:val="002C5FE7"/>
    <w:rsid w:val="002C68CE"/>
    <w:rsid w:val="002C7661"/>
    <w:rsid w:val="002C7953"/>
    <w:rsid w:val="002C7A2F"/>
    <w:rsid w:val="002D016F"/>
    <w:rsid w:val="002D0EFE"/>
    <w:rsid w:val="002D1662"/>
    <w:rsid w:val="002D27D0"/>
    <w:rsid w:val="002D36FF"/>
    <w:rsid w:val="002D596D"/>
    <w:rsid w:val="002D5B37"/>
    <w:rsid w:val="002D6B81"/>
    <w:rsid w:val="002D704D"/>
    <w:rsid w:val="002D7B76"/>
    <w:rsid w:val="002E002A"/>
    <w:rsid w:val="002E02D7"/>
    <w:rsid w:val="002E0ACC"/>
    <w:rsid w:val="002E0E65"/>
    <w:rsid w:val="002E1530"/>
    <w:rsid w:val="002E2511"/>
    <w:rsid w:val="002E3374"/>
    <w:rsid w:val="002E34CC"/>
    <w:rsid w:val="002E423D"/>
    <w:rsid w:val="002E6574"/>
    <w:rsid w:val="002E7803"/>
    <w:rsid w:val="002E7BE2"/>
    <w:rsid w:val="002F0254"/>
    <w:rsid w:val="002F17DA"/>
    <w:rsid w:val="002F3424"/>
    <w:rsid w:val="002F3504"/>
    <w:rsid w:val="002F3764"/>
    <w:rsid w:val="002F39B6"/>
    <w:rsid w:val="002F3B1E"/>
    <w:rsid w:val="002F741E"/>
    <w:rsid w:val="002F7763"/>
    <w:rsid w:val="002F782F"/>
    <w:rsid w:val="0030056B"/>
    <w:rsid w:val="00300E12"/>
    <w:rsid w:val="0030122F"/>
    <w:rsid w:val="0030204A"/>
    <w:rsid w:val="00302AFD"/>
    <w:rsid w:val="00302F50"/>
    <w:rsid w:val="00303C35"/>
    <w:rsid w:val="00303D8D"/>
    <w:rsid w:val="00306504"/>
    <w:rsid w:val="003077C0"/>
    <w:rsid w:val="00307A8B"/>
    <w:rsid w:val="00310011"/>
    <w:rsid w:val="003131AB"/>
    <w:rsid w:val="00313B0B"/>
    <w:rsid w:val="00315E0A"/>
    <w:rsid w:val="00316302"/>
    <w:rsid w:val="0032125A"/>
    <w:rsid w:val="00321AEA"/>
    <w:rsid w:val="00321B8E"/>
    <w:rsid w:val="003227E7"/>
    <w:rsid w:val="003230DA"/>
    <w:rsid w:val="0032351C"/>
    <w:rsid w:val="003236AF"/>
    <w:rsid w:val="00325319"/>
    <w:rsid w:val="003259FF"/>
    <w:rsid w:val="00325E0B"/>
    <w:rsid w:val="0032664A"/>
    <w:rsid w:val="00327172"/>
    <w:rsid w:val="00327482"/>
    <w:rsid w:val="003276B8"/>
    <w:rsid w:val="003301EE"/>
    <w:rsid w:val="0033050D"/>
    <w:rsid w:val="003308EC"/>
    <w:rsid w:val="0033130B"/>
    <w:rsid w:val="00331843"/>
    <w:rsid w:val="00333904"/>
    <w:rsid w:val="003354BD"/>
    <w:rsid w:val="00335DF1"/>
    <w:rsid w:val="003369B9"/>
    <w:rsid w:val="00337314"/>
    <w:rsid w:val="00337334"/>
    <w:rsid w:val="00337823"/>
    <w:rsid w:val="00337D83"/>
    <w:rsid w:val="00340295"/>
    <w:rsid w:val="003427D9"/>
    <w:rsid w:val="00342B9B"/>
    <w:rsid w:val="00342F1C"/>
    <w:rsid w:val="003445FB"/>
    <w:rsid w:val="00345A38"/>
    <w:rsid w:val="00345B69"/>
    <w:rsid w:val="00345B81"/>
    <w:rsid w:val="003463FB"/>
    <w:rsid w:val="0034678E"/>
    <w:rsid w:val="003479E1"/>
    <w:rsid w:val="00347AEC"/>
    <w:rsid w:val="0035035B"/>
    <w:rsid w:val="00350397"/>
    <w:rsid w:val="00351DB4"/>
    <w:rsid w:val="003536E0"/>
    <w:rsid w:val="003540A0"/>
    <w:rsid w:val="003544F7"/>
    <w:rsid w:val="00354795"/>
    <w:rsid w:val="00354A04"/>
    <w:rsid w:val="003551F3"/>
    <w:rsid w:val="00355324"/>
    <w:rsid w:val="00355C8D"/>
    <w:rsid w:val="003611D9"/>
    <w:rsid w:val="00361C06"/>
    <w:rsid w:val="0036243A"/>
    <w:rsid w:val="00363E81"/>
    <w:rsid w:val="0036575A"/>
    <w:rsid w:val="00365B14"/>
    <w:rsid w:val="00365F7B"/>
    <w:rsid w:val="0037027B"/>
    <w:rsid w:val="00370B03"/>
    <w:rsid w:val="00370E50"/>
    <w:rsid w:val="00370FDA"/>
    <w:rsid w:val="0037177D"/>
    <w:rsid w:val="003717E0"/>
    <w:rsid w:val="0037240E"/>
    <w:rsid w:val="00372C98"/>
    <w:rsid w:val="00373D92"/>
    <w:rsid w:val="00374232"/>
    <w:rsid w:val="0037546A"/>
    <w:rsid w:val="003763BE"/>
    <w:rsid w:val="003772E2"/>
    <w:rsid w:val="003774FA"/>
    <w:rsid w:val="00380F3E"/>
    <w:rsid w:val="003813C5"/>
    <w:rsid w:val="0038363E"/>
    <w:rsid w:val="00384234"/>
    <w:rsid w:val="00384253"/>
    <w:rsid w:val="00384331"/>
    <w:rsid w:val="0038556B"/>
    <w:rsid w:val="003857B7"/>
    <w:rsid w:val="00387DE1"/>
    <w:rsid w:val="00390C76"/>
    <w:rsid w:val="003912A4"/>
    <w:rsid w:val="00392331"/>
    <w:rsid w:val="00392AEA"/>
    <w:rsid w:val="00392C4B"/>
    <w:rsid w:val="003941CA"/>
    <w:rsid w:val="00394B9C"/>
    <w:rsid w:val="00395606"/>
    <w:rsid w:val="00395625"/>
    <w:rsid w:val="00396315"/>
    <w:rsid w:val="003A0898"/>
    <w:rsid w:val="003A09FF"/>
    <w:rsid w:val="003A27B9"/>
    <w:rsid w:val="003A3804"/>
    <w:rsid w:val="003A44A0"/>
    <w:rsid w:val="003A4EBE"/>
    <w:rsid w:val="003A61FE"/>
    <w:rsid w:val="003A663F"/>
    <w:rsid w:val="003B0594"/>
    <w:rsid w:val="003B1471"/>
    <w:rsid w:val="003B1A5E"/>
    <w:rsid w:val="003B1A67"/>
    <w:rsid w:val="003B1C5B"/>
    <w:rsid w:val="003B20D6"/>
    <w:rsid w:val="003B2E32"/>
    <w:rsid w:val="003B42D4"/>
    <w:rsid w:val="003B7D45"/>
    <w:rsid w:val="003C0081"/>
    <w:rsid w:val="003C08E7"/>
    <w:rsid w:val="003C09E1"/>
    <w:rsid w:val="003C136F"/>
    <w:rsid w:val="003C181F"/>
    <w:rsid w:val="003C32AC"/>
    <w:rsid w:val="003C5226"/>
    <w:rsid w:val="003C54F6"/>
    <w:rsid w:val="003C74A8"/>
    <w:rsid w:val="003C78E9"/>
    <w:rsid w:val="003C7C9E"/>
    <w:rsid w:val="003D14DA"/>
    <w:rsid w:val="003D2F09"/>
    <w:rsid w:val="003D397F"/>
    <w:rsid w:val="003D5682"/>
    <w:rsid w:val="003D5915"/>
    <w:rsid w:val="003D6059"/>
    <w:rsid w:val="003D65BC"/>
    <w:rsid w:val="003D6BC8"/>
    <w:rsid w:val="003D6C38"/>
    <w:rsid w:val="003E0A1C"/>
    <w:rsid w:val="003E0F53"/>
    <w:rsid w:val="003E12B3"/>
    <w:rsid w:val="003E1F59"/>
    <w:rsid w:val="003E30A7"/>
    <w:rsid w:val="003E3867"/>
    <w:rsid w:val="003E3D86"/>
    <w:rsid w:val="003E60FB"/>
    <w:rsid w:val="003F0282"/>
    <w:rsid w:val="003F09C2"/>
    <w:rsid w:val="003F0A9F"/>
    <w:rsid w:val="003F3C86"/>
    <w:rsid w:val="003F3CB2"/>
    <w:rsid w:val="003F4CA4"/>
    <w:rsid w:val="003F5D93"/>
    <w:rsid w:val="003F5EA3"/>
    <w:rsid w:val="003F5FF1"/>
    <w:rsid w:val="003F63C9"/>
    <w:rsid w:val="003F648B"/>
    <w:rsid w:val="003F70B1"/>
    <w:rsid w:val="003F7823"/>
    <w:rsid w:val="00401286"/>
    <w:rsid w:val="00401752"/>
    <w:rsid w:val="0040282F"/>
    <w:rsid w:val="00402BA2"/>
    <w:rsid w:val="00403294"/>
    <w:rsid w:val="00403F4C"/>
    <w:rsid w:val="00404DBB"/>
    <w:rsid w:val="00405FD7"/>
    <w:rsid w:val="00406B48"/>
    <w:rsid w:val="004074EB"/>
    <w:rsid w:val="0040769C"/>
    <w:rsid w:val="00407FFC"/>
    <w:rsid w:val="00410247"/>
    <w:rsid w:val="004104F2"/>
    <w:rsid w:val="004109AE"/>
    <w:rsid w:val="00411878"/>
    <w:rsid w:val="00414B0F"/>
    <w:rsid w:val="0041506B"/>
    <w:rsid w:val="00415367"/>
    <w:rsid w:val="0041653B"/>
    <w:rsid w:val="00416581"/>
    <w:rsid w:val="00417597"/>
    <w:rsid w:val="00417D33"/>
    <w:rsid w:val="0042010B"/>
    <w:rsid w:val="00421873"/>
    <w:rsid w:val="00423165"/>
    <w:rsid w:val="004237CA"/>
    <w:rsid w:val="00423884"/>
    <w:rsid w:val="004256F0"/>
    <w:rsid w:val="00426002"/>
    <w:rsid w:val="00426882"/>
    <w:rsid w:val="0042791F"/>
    <w:rsid w:val="0043091D"/>
    <w:rsid w:val="004319C3"/>
    <w:rsid w:val="00433381"/>
    <w:rsid w:val="004352AD"/>
    <w:rsid w:val="00435731"/>
    <w:rsid w:val="004357C9"/>
    <w:rsid w:val="004416F1"/>
    <w:rsid w:val="00442743"/>
    <w:rsid w:val="00442A3C"/>
    <w:rsid w:val="00442EF3"/>
    <w:rsid w:val="00443CAB"/>
    <w:rsid w:val="00444E0F"/>
    <w:rsid w:val="00445675"/>
    <w:rsid w:val="0044572D"/>
    <w:rsid w:val="00445F0B"/>
    <w:rsid w:val="00446B71"/>
    <w:rsid w:val="00447929"/>
    <w:rsid w:val="00447AE3"/>
    <w:rsid w:val="00447E7F"/>
    <w:rsid w:val="00451241"/>
    <w:rsid w:val="00451A1D"/>
    <w:rsid w:val="004528EF"/>
    <w:rsid w:val="00452DE9"/>
    <w:rsid w:val="00452F56"/>
    <w:rsid w:val="004531D6"/>
    <w:rsid w:val="0045446F"/>
    <w:rsid w:val="00456AFA"/>
    <w:rsid w:val="00460599"/>
    <w:rsid w:val="00460ABB"/>
    <w:rsid w:val="00460AFB"/>
    <w:rsid w:val="00460F1D"/>
    <w:rsid w:val="00461076"/>
    <w:rsid w:val="00461E44"/>
    <w:rsid w:val="00463321"/>
    <w:rsid w:val="00464093"/>
    <w:rsid w:val="004643B3"/>
    <w:rsid w:val="00465B9C"/>
    <w:rsid w:val="00465EA5"/>
    <w:rsid w:val="00465F60"/>
    <w:rsid w:val="004666CD"/>
    <w:rsid w:val="004675E1"/>
    <w:rsid w:val="00467FDC"/>
    <w:rsid w:val="00470274"/>
    <w:rsid w:val="00470E47"/>
    <w:rsid w:val="00471965"/>
    <w:rsid w:val="004728C0"/>
    <w:rsid w:val="00473104"/>
    <w:rsid w:val="004737E2"/>
    <w:rsid w:val="004738BE"/>
    <w:rsid w:val="00473B6C"/>
    <w:rsid w:val="00473FCF"/>
    <w:rsid w:val="00473FE2"/>
    <w:rsid w:val="004749D9"/>
    <w:rsid w:val="00476F64"/>
    <w:rsid w:val="00480E69"/>
    <w:rsid w:val="00480F1E"/>
    <w:rsid w:val="00480FE9"/>
    <w:rsid w:val="004835ED"/>
    <w:rsid w:val="00484D8F"/>
    <w:rsid w:val="004868BB"/>
    <w:rsid w:val="00486C18"/>
    <w:rsid w:val="004876C1"/>
    <w:rsid w:val="00490973"/>
    <w:rsid w:val="00491B4F"/>
    <w:rsid w:val="00492894"/>
    <w:rsid w:val="004932BB"/>
    <w:rsid w:val="00493503"/>
    <w:rsid w:val="00493F4C"/>
    <w:rsid w:val="004943A6"/>
    <w:rsid w:val="00494ABC"/>
    <w:rsid w:val="0049618B"/>
    <w:rsid w:val="00496654"/>
    <w:rsid w:val="00496BE5"/>
    <w:rsid w:val="004979F2"/>
    <w:rsid w:val="004A119E"/>
    <w:rsid w:val="004A16B5"/>
    <w:rsid w:val="004A1B0B"/>
    <w:rsid w:val="004A1B7D"/>
    <w:rsid w:val="004A5A8D"/>
    <w:rsid w:val="004A6112"/>
    <w:rsid w:val="004A6F59"/>
    <w:rsid w:val="004A6F9D"/>
    <w:rsid w:val="004A79A8"/>
    <w:rsid w:val="004B0026"/>
    <w:rsid w:val="004B0A9A"/>
    <w:rsid w:val="004B0B4B"/>
    <w:rsid w:val="004B1D6C"/>
    <w:rsid w:val="004B1E06"/>
    <w:rsid w:val="004B22B5"/>
    <w:rsid w:val="004B2BF0"/>
    <w:rsid w:val="004B4659"/>
    <w:rsid w:val="004B6833"/>
    <w:rsid w:val="004B707E"/>
    <w:rsid w:val="004B74DD"/>
    <w:rsid w:val="004B7CC2"/>
    <w:rsid w:val="004C0C31"/>
    <w:rsid w:val="004C0FAF"/>
    <w:rsid w:val="004C2253"/>
    <w:rsid w:val="004C2359"/>
    <w:rsid w:val="004C2D82"/>
    <w:rsid w:val="004C3D18"/>
    <w:rsid w:val="004C4AEA"/>
    <w:rsid w:val="004C4BDD"/>
    <w:rsid w:val="004C579A"/>
    <w:rsid w:val="004C5A8D"/>
    <w:rsid w:val="004C6D05"/>
    <w:rsid w:val="004D00BB"/>
    <w:rsid w:val="004D1880"/>
    <w:rsid w:val="004D1B1A"/>
    <w:rsid w:val="004D360E"/>
    <w:rsid w:val="004D3674"/>
    <w:rsid w:val="004D37F2"/>
    <w:rsid w:val="004D3BF3"/>
    <w:rsid w:val="004D4EB9"/>
    <w:rsid w:val="004D7126"/>
    <w:rsid w:val="004E08D3"/>
    <w:rsid w:val="004E0FE7"/>
    <w:rsid w:val="004E13A4"/>
    <w:rsid w:val="004E20BC"/>
    <w:rsid w:val="004E23AC"/>
    <w:rsid w:val="004E2B62"/>
    <w:rsid w:val="004E52E2"/>
    <w:rsid w:val="004E5882"/>
    <w:rsid w:val="004E5D8B"/>
    <w:rsid w:val="004E6CB5"/>
    <w:rsid w:val="004E75BE"/>
    <w:rsid w:val="004F06BA"/>
    <w:rsid w:val="004F49E5"/>
    <w:rsid w:val="004F50A6"/>
    <w:rsid w:val="004F5940"/>
    <w:rsid w:val="004F7191"/>
    <w:rsid w:val="004F737F"/>
    <w:rsid w:val="004F7733"/>
    <w:rsid w:val="005009F4"/>
    <w:rsid w:val="00500A5D"/>
    <w:rsid w:val="00500B17"/>
    <w:rsid w:val="0050136F"/>
    <w:rsid w:val="005016CA"/>
    <w:rsid w:val="00501A6C"/>
    <w:rsid w:val="005027C7"/>
    <w:rsid w:val="0050427B"/>
    <w:rsid w:val="005043F3"/>
    <w:rsid w:val="00504DFA"/>
    <w:rsid w:val="005058DF"/>
    <w:rsid w:val="005059C6"/>
    <w:rsid w:val="00506429"/>
    <w:rsid w:val="00506CB5"/>
    <w:rsid w:val="00507271"/>
    <w:rsid w:val="005100C9"/>
    <w:rsid w:val="005103D0"/>
    <w:rsid w:val="005106E3"/>
    <w:rsid w:val="00510972"/>
    <w:rsid w:val="00510D4D"/>
    <w:rsid w:val="00511EA3"/>
    <w:rsid w:val="005121CB"/>
    <w:rsid w:val="0051418E"/>
    <w:rsid w:val="005143E5"/>
    <w:rsid w:val="00515957"/>
    <w:rsid w:val="005167ED"/>
    <w:rsid w:val="005170A4"/>
    <w:rsid w:val="005210F7"/>
    <w:rsid w:val="00521352"/>
    <w:rsid w:val="0052150F"/>
    <w:rsid w:val="005215B4"/>
    <w:rsid w:val="00522468"/>
    <w:rsid w:val="0052311F"/>
    <w:rsid w:val="00525F55"/>
    <w:rsid w:val="00526265"/>
    <w:rsid w:val="005306B3"/>
    <w:rsid w:val="005310A4"/>
    <w:rsid w:val="0053133F"/>
    <w:rsid w:val="0053199E"/>
    <w:rsid w:val="005328F0"/>
    <w:rsid w:val="005338F7"/>
    <w:rsid w:val="00533AD1"/>
    <w:rsid w:val="0053457C"/>
    <w:rsid w:val="00535BBA"/>
    <w:rsid w:val="00536649"/>
    <w:rsid w:val="00537556"/>
    <w:rsid w:val="00537B0B"/>
    <w:rsid w:val="00537FEE"/>
    <w:rsid w:val="0054256D"/>
    <w:rsid w:val="0054266B"/>
    <w:rsid w:val="005427CD"/>
    <w:rsid w:val="00542F63"/>
    <w:rsid w:val="00544235"/>
    <w:rsid w:val="00546D63"/>
    <w:rsid w:val="005470A5"/>
    <w:rsid w:val="005476A9"/>
    <w:rsid w:val="00547CD0"/>
    <w:rsid w:val="0055071B"/>
    <w:rsid w:val="00550B7D"/>
    <w:rsid w:val="00551651"/>
    <w:rsid w:val="0055253D"/>
    <w:rsid w:val="00552D3D"/>
    <w:rsid w:val="005541C4"/>
    <w:rsid w:val="0055600D"/>
    <w:rsid w:val="00556B6C"/>
    <w:rsid w:val="00556C6B"/>
    <w:rsid w:val="00556F53"/>
    <w:rsid w:val="00560013"/>
    <w:rsid w:val="005601DF"/>
    <w:rsid w:val="00563E17"/>
    <w:rsid w:val="00565876"/>
    <w:rsid w:val="00566094"/>
    <w:rsid w:val="0056629F"/>
    <w:rsid w:val="00566613"/>
    <w:rsid w:val="005673CB"/>
    <w:rsid w:val="00570749"/>
    <w:rsid w:val="005712C0"/>
    <w:rsid w:val="00571C60"/>
    <w:rsid w:val="005726CD"/>
    <w:rsid w:val="0057382D"/>
    <w:rsid w:val="005754B4"/>
    <w:rsid w:val="00575D75"/>
    <w:rsid w:val="005772FD"/>
    <w:rsid w:val="005774F9"/>
    <w:rsid w:val="00577C84"/>
    <w:rsid w:val="0058128C"/>
    <w:rsid w:val="005819B4"/>
    <w:rsid w:val="00582C08"/>
    <w:rsid w:val="00584335"/>
    <w:rsid w:val="005845FF"/>
    <w:rsid w:val="00585047"/>
    <w:rsid w:val="00585D38"/>
    <w:rsid w:val="0058647C"/>
    <w:rsid w:val="00586E3F"/>
    <w:rsid w:val="00586FBC"/>
    <w:rsid w:val="00587388"/>
    <w:rsid w:val="00587DE8"/>
    <w:rsid w:val="00591CFF"/>
    <w:rsid w:val="005922D7"/>
    <w:rsid w:val="0059267F"/>
    <w:rsid w:val="00594B1D"/>
    <w:rsid w:val="0059521C"/>
    <w:rsid w:val="00595AC5"/>
    <w:rsid w:val="005960BC"/>
    <w:rsid w:val="0059647F"/>
    <w:rsid w:val="00596B91"/>
    <w:rsid w:val="005975BE"/>
    <w:rsid w:val="0059780D"/>
    <w:rsid w:val="005A018F"/>
    <w:rsid w:val="005A0D2F"/>
    <w:rsid w:val="005A18B3"/>
    <w:rsid w:val="005A21D7"/>
    <w:rsid w:val="005A2B3E"/>
    <w:rsid w:val="005A414B"/>
    <w:rsid w:val="005A47A1"/>
    <w:rsid w:val="005A5235"/>
    <w:rsid w:val="005A58C4"/>
    <w:rsid w:val="005A7D5C"/>
    <w:rsid w:val="005B0C05"/>
    <w:rsid w:val="005B178C"/>
    <w:rsid w:val="005B2420"/>
    <w:rsid w:val="005B259B"/>
    <w:rsid w:val="005B29A4"/>
    <w:rsid w:val="005B2FCB"/>
    <w:rsid w:val="005B5A25"/>
    <w:rsid w:val="005B5A56"/>
    <w:rsid w:val="005B5BF5"/>
    <w:rsid w:val="005B6D11"/>
    <w:rsid w:val="005B7569"/>
    <w:rsid w:val="005B76D7"/>
    <w:rsid w:val="005C15F5"/>
    <w:rsid w:val="005C4BC3"/>
    <w:rsid w:val="005C5B86"/>
    <w:rsid w:val="005C5D2A"/>
    <w:rsid w:val="005C69FC"/>
    <w:rsid w:val="005C6DA7"/>
    <w:rsid w:val="005C7B63"/>
    <w:rsid w:val="005C7D98"/>
    <w:rsid w:val="005D0053"/>
    <w:rsid w:val="005D20D4"/>
    <w:rsid w:val="005D284F"/>
    <w:rsid w:val="005D2CAD"/>
    <w:rsid w:val="005D35BF"/>
    <w:rsid w:val="005D3A8E"/>
    <w:rsid w:val="005D43CC"/>
    <w:rsid w:val="005D4BED"/>
    <w:rsid w:val="005D5CE9"/>
    <w:rsid w:val="005D6C80"/>
    <w:rsid w:val="005D6E27"/>
    <w:rsid w:val="005D6E59"/>
    <w:rsid w:val="005D73AA"/>
    <w:rsid w:val="005D79DF"/>
    <w:rsid w:val="005E03A0"/>
    <w:rsid w:val="005E0964"/>
    <w:rsid w:val="005E15BC"/>
    <w:rsid w:val="005E1626"/>
    <w:rsid w:val="005E2996"/>
    <w:rsid w:val="005E3767"/>
    <w:rsid w:val="005E3FDC"/>
    <w:rsid w:val="005E425F"/>
    <w:rsid w:val="005E462B"/>
    <w:rsid w:val="005E5E96"/>
    <w:rsid w:val="005E6230"/>
    <w:rsid w:val="005E7D1D"/>
    <w:rsid w:val="005F002E"/>
    <w:rsid w:val="005F3E60"/>
    <w:rsid w:val="005F4A46"/>
    <w:rsid w:val="005F570A"/>
    <w:rsid w:val="005F5EA3"/>
    <w:rsid w:val="005F613C"/>
    <w:rsid w:val="005F68A6"/>
    <w:rsid w:val="00600277"/>
    <w:rsid w:val="00601FCC"/>
    <w:rsid w:val="00602FAF"/>
    <w:rsid w:val="00603A45"/>
    <w:rsid w:val="00604C7B"/>
    <w:rsid w:val="006059E1"/>
    <w:rsid w:val="00605A8E"/>
    <w:rsid w:val="00606D0B"/>
    <w:rsid w:val="006074F1"/>
    <w:rsid w:val="00610517"/>
    <w:rsid w:val="0061064A"/>
    <w:rsid w:val="00611534"/>
    <w:rsid w:val="00612CFD"/>
    <w:rsid w:val="00612F1E"/>
    <w:rsid w:val="006130E0"/>
    <w:rsid w:val="006142F7"/>
    <w:rsid w:val="006146D1"/>
    <w:rsid w:val="006164FC"/>
    <w:rsid w:val="00620B1F"/>
    <w:rsid w:val="006217DD"/>
    <w:rsid w:val="0062291C"/>
    <w:rsid w:val="006238BF"/>
    <w:rsid w:val="00623F7C"/>
    <w:rsid w:val="006242D4"/>
    <w:rsid w:val="00624407"/>
    <w:rsid w:val="00624ABA"/>
    <w:rsid w:val="0062514F"/>
    <w:rsid w:val="006258E6"/>
    <w:rsid w:val="00625E92"/>
    <w:rsid w:val="00627B8A"/>
    <w:rsid w:val="006339B1"/>
    <w:rsid w:val="00633DCF"/>
    <w:rsid w:val="006345C1"/>
    <w:rsid w:val="00634A2E"/>
    <w:rsid w:val="00634EA7"/>
    <w:rsid w:val="00635418"/>
    <w:rsid w:val="00637359"/>
    <w:rsid w:val="00640507"/>
    <w:rsid w:val="00641156"/>
    <w:rsid w:val="0064121A"/>
    <w:rsid w:val="00641234"/>
    <w:rsid w:val="00641868"/>
    <w:rsid w:val="00643CAD"/>
    <w:rsid w:val="006468D1"/>
    <w:rsid w:val="006477D1"/>
    <w:rsid w:val="006510FF"/>
    <w:rsid w:val="006514EA"/>
    <w:rsid w:val="00651591"/>
    <w:rsid w:val="00652102"/>
    <w:rsid w:val="00654F5F"/>
    <w:rsid w:val="00655006"/>
    <w:rsid w:val="00655C59"/>
    <w:rsid w:val="00656C3E"/>
    <w:rsid w:val="00656DFD"/>
    <w:rsid w:val="00657984"/>
    <w:rsid w:val="00660FB1"/>
    <w:rsid w:val="006613B7"/>
    <w:rsid w:val="006613EF"/>
    <w:rsid w:val="00662FCE"/>
    <w:rsid w:val="00664001"/>
    <w:rsid w:val="0066422E"/>
    <w:rsid w:val="00664469"/>
    <w:rsid w:val="0066476C"/>
    <w:rsid w:val="00665ECA"/>
    <w:rsid w:val="00667B92"/>
    <w:rsid w:val="00667D9F"/>
    <w:rsid w:val="00671D95"/>
    <w:rsid w:val="006722D8"/>
    <w:rsid w:val="006728B7"/>
    <w:rsid w:val="00673579"/>
    <w:rsid w:val="00673925"/>
    <w:rsid w:val="00673AC6"/>
    <w:rsid w:val="006750D6"/>
    <w:rsid w:val="00675C12"/>
    <w:rsid w:val="00675EE6"/>
    <w:rsid w:val="00676E1E"/>
    <w:rsid w:val="0067793E"/>
    <w:rsid w:val="006827A4"/>
    <w:rsid w:val="00683192"/>
    <w:rsid w:val="006833D5"/>
    <w:rsid w:val="006841CE"/>
    <w:rsid w:val="006841ED"/>
    <w:rsid w:val="00684C95"/>
    <w:rsid w:val="006861A3"/>
    <w:rsid w:val="00693240"/>
    <w:rsid w:val="0069391A"/>
    <w:rsid w:val="00693FA6"/>
    <w:rsid w:val="00694243"/>
    <w:rsid w:val="0069527C"/>
    <w:rsid w:val="00695DA1"/>
    <w:rsid w:val="006A040B"/>
    <w:rsid w:val="006A069E"/>
    <w:rsid w:val="006A16EA"/>
    <w:rsid w:val="006A1AB7"/>
    <w:rsid w:val="006A23B8"/>
    <w:rsid w:val="006A2B68"/>
    <w:rsid w:val="006A45BC"/>
    <w:rsid w:val="006A6B56"/>
    <w:rsid w:val="006A74B9"/>
    <w:rsid w:val="006B0D9D"/>
    <w:rsid w:val="006B35B1"/>
    <w:rsid w:val="006B35E7"/>
    <w:rsid w:val="006B3F20"/>
    <w:rsid w:val="006B45B8"/>
    <w:rsid w:val="006B4AE5"/>
    <w:rsid w:val="006B533A"/>
    <w:rsid w:val="006B5869"/>
    <w:rsid w:val="006B5BD9"/>
    <w:rsid w:val="006B6058"/>
    <w:rsid w:val="006B605E"/>
    <w:rsid w:val="006B6296"/>
    <w:rsid w:val="006B658B"/>
    <w:rsid w:val="006B7D6D"/>
    <w:rsid w:val="006C069A"/>
    <w:rsid w:val="006C0B06"/>
    <w:rsid w:val="006C3B1E"/>
    <w:rsid w:val="006C5074"/>
    <w:rsid w:val="006D0A91"/>
    <w:rsid w:val="006D2481"/>
    <w:rsid w:val="006D3CC8"/>
    <w:rsid w:val="006D4DC8"/>
    <w:rsid w:val="006D5737"/>
    <w:rsid w:val="006D6F3E"/>
    <w:rsid w:val="006E0C6F"/>
    <w:rsid w:val="006E0E0C"/>
    <w:rsid w:val="006E3AE7"/>
    <w:rsid w:val="006E54F9"/>
    <w:rsid w:val="006E5579"/>
    <w:rsid w:val="006E6152"/>
    <w:rsid w:val="006E6FF8"/>
    <w:rsid w:val="006E7303"/>
    <w:rsid w:val="006E746C"/>
    <w:rsid w:val="006E780C"/>
    <w:rsid w:val="006F0885"/>
    <w:rsid w:val="006F1E56"/>
    <w:rsid w:val="006F307A"/>
    <w:rsid w:val="006F5AF0"/>
    <w:rsid w:val="006F5C95"/>
    <w:rsid w:val="006F62AA"/>
    <w:rsid w:val="006F7175"/>
    <w:rsid w:val="006F78E9"/>
    <w:rsid w:val="0070392D"/>
    <w:rsid w:val="00703B26"/>
    <w:rsid w:val="0070401D"/>
    <w:rsid w:val="00705267"/>
    <w:rsid w:val="007102EE"/>
    <w:rsid w:val="00710614"/>
    <w:rsid w:val="00710B5D"/>
    <w:rsid w:val="00711220"/>
    <w:rsid w:val="007114E1"/>
    <w:rsid w:val="00712A26"/>
    <w:rsid w:val="00713368"/>
    <w:rsid w:val="007137C0"/>
    <w:rsid w:val="00713BF3"/>
    <w:rsid w:val="0071506B"/>
    <w:rsid w:val="00716AC9"/>
    <w:rsid w:val="0072074A"/>
    <w:rsid w:val="00720A99"/>
    <w:rsid w:val="00723A30"/>
    <w:rsid w:val="00723A9B"/>
    <w:rsid w:val="0072401F"/>
    <w:rsid w:val="00725A02"/>
    <w:rsid w:val="00730A3D"/>
    <w:rsid w:val="007318A8"/>
    <w:rsid w:val="00731D9E"/>
    <w:rsid w:val="00732911"/>
    <w:rsid w:val="0073574E"/>
    <w:rsid w:val="007362E0"/>
    <w:rsid w:val="00736935"/>
    <w:rsid w:val="00736E62"/>
    <w:rsid w:val="00737060"/>
    <w:rsid w:val="007370B2"/>
    <w:rsid w:val="00737798"/>
    <w:rsid w:val="007407C7"/>
    <w:rsid w:val="00741CF3"/>
    <w:rsid w:val="00741FE0"/>
    <w:rsid w:val="00743E7D"/>
    <w:rsid w:val="00743F40"/>
    <w:rsid w:val="0074403F"/>
    <w:rsid w:val="00744CDC"/>
    <w:rsid w:val="00745FBB"/>
    <w:rsid w:val="00747C9B"/>
    <w:rsid w:val="00750513"/>
    <w:rsid w:val="00751547"/>
    <w:rsid w:val="007526E2"/>
    <w:rsid w:val="00754F63"/>
    <w:rsid w:val="00756ED8"/>
    <w:rsid w:val="00757ED7"/>
    <w:rsid w:val="007602C7"/>
    <w:rsid w:val="007606DC"/>
    <w:rsid w:val="00760BCA"/>
    <w:rsid w:val="00761368"/>
    <w:rsid w:val="00761379"/>
    <w:rsid w:val="00761860"/>
    <w:rsid w:val="0076226F"/>
    <w:rsid w:val="00762890"/>
    <w:rsid w:val="00763F15"/>
    <w:rsid w:val="00764067"/>
    <w:rsid w:val="00766EA0"/>
    <w:rsid w:val="00770010"/>
    <w:rsid w:val="00770AA2"/>
    <w:rsid w:val="00770DD6"/>
    <w:rsid w:val="007717D8"/>
    <w:rsid w:val="007740F7"/>
    <w:rsid w:val="00774447"/>
    <w:rsid w:val="00775673"/>
    <w:rsid w:val="00775EFB"/>
    <w:rsid w:val="0077768A"/>
    <w:rsid w:val="00777D54"/>
    <w:rsid w:val="00777D75"/>
    <w:rsid w:val="00781352"/>
    <w:rsid w:val="0078222C"/>
    <w:rsid w:val="00783648"/>
    <w:rsid w:val="00783BEE"/>
    <w:rsid w:val="007852FA"/>
    <w:rsid w:val="00787859"/>
    <w:rsid w:val="0079339F"/>
    <w:rsid w:val="007936A7"/>
    <w:rsid w:val="00794794"/>
    <w:rsid w:val="00795AE9"/>
    <w:rsid w:val="00795C68"/>
    <w:rsid w:val="007965B5"/>
    <w:rsid w:val="00797335"/>
    <w:rsid w:val="007A011F"/>
    <w:rsid w:val="007A0C5B"/>
    <w:rsid w:val="007A0DE4"/>
    <w:rsid w:val="007A2E93"/>
    <w:rsid w:val="007A3618"/>
    <w:rsid w:val="007A37E5"/>
    <w:rsid w:val="007A4150"/>
    <w:rsid w:val="007A4861"/>
    <w:rsid w:val="007A4951"/>
    <w:rsid w:val="007A5377"/>
    <w:rsid w:val="007A5F09"/>
    <w:rsid w:val="007B07E3"/>
    <w:rsid w:val="007B0B99"/>
    <w:rsid w:val="007B1620"/>
    <w:rsid w:val="007B18FB"/>
    <w:rsid w:val="007B2FE2"/>
    <w:rsid w:val="007B3889"/>
    <w:rsid w:val="007B4D72"/>
    <w:rsid w:val="007B4F9A"/>
    <w:rsid w:val="007B53D0"/>
    <w:rsid w:val="007B5AFA"/>
    <w:rsid w:val="007B5D7B"/>
    <w:rsid w:val="007B5DDC"/>
    <w:rsid w:val="007B6CD6"/>
    <w:rsid w:val="007B714F"/>
    <w:rsid w:val="007C0796"/>
    <w:rsid w:val="007C09BB"/>
    <w:rsid w:val="007C2464"/>
    <w:rsid w:val="007C2D4C"/>
    <w:rsid w:val="007C2E11"/>
    <w:rsid w:val="007C3081"/>
    <w:rsid w:val="007C31D2"/>
    <w:rsid w:val="007C395A"/>
    <w:rsid w:val="007C406D"/>
    <w:rsid w:val="007C508C"/>
    <w:rsid w:val="007C587F"/>
    <w:rsid w:val="007C6A9A"/>
    <w:rsid w:val="007C78DD"/>
    <w:rsid w:val="007D03CD"/>
    <w:rsid w:val="007D040B"/>
    <w:rsid w:val="007D12E6"/>
    <w:rsid w:val="007D2ACD"/>
    <w:rsid w:val="007D30CD"/>
    <w:rsid w:val="007D6792"/>
    <w:rsid w:val="007D69F7"/>
    <w:rsid w:val="007D6FDE"/>
    <w:rsid w:val="007D7394"/>
    <w:rsid w:val="007D74C4"/>
    <w:rsid w:val="007D7AA5"/>
    <w:rsid w:val="007E035C"/>
    <w:rsid w:val="007E0B90"/>
    <w:rsid w:val="007E10C3"/>
    <w:rsid w:val="007E219F"/>
    <w:rsid w:val="007E2408"/>
    <w:rsid w:val="007E2D5A"/>
    <w:rsid w:val="007E3D3E"/>
    <w:rsid w:val="007E3D68"/>
    <w:rsid w:val="007E499F"/>
    <w:rsid w:val="007E5360"/>
    <w:rsid w:val="007E5DB9"/>
    <w:rsid w:val="007E6F48"/>
    <w:rsid w:val="007E73E5"/>
    <w:rsid w:val="007F040A"/>
    <w:rsid w:val="007F1AD4"/>
    <w:rsid w:val="007F3856"/>
    <w:rsid w:val="007F39CC"/>
    <w:rsid w:val="007F3C53"/>
    <w:rsid w:val="007F4371"/>
    <w:rsid w:val="007F54B7"/>
    <w:rsid w:val="007F5B73"/>
    <w:rsid w:val="007F6375"/>
    <w:rsid w:val="007F6BBB"/>
    <w:rsid w:val="007F7EF2"/>
    <w:rsid w:val="007F7F49"/>
    <w:rsid w:val="00800647"/>
    <w:rsid w:val="00801104"/>
    <w:rsid w:val="00802360"/>
    <w:rsid w:val="00802D71"/>
    <w:rsid w:val="008034CA"/>
    <w:rsid w:val="0080358D"/>
    <w:rsid w:val="00803CF6"/>
    <w:rsid w:val="00804293"/>
    <w:rsid w:val="008048DB"/>
    <w:rsid w:val="00806370"/>
    <w:rsid w:val="0080701B"/>
    <w:rsid w:val="008117A8"/>
    <w:rsid w:val="00812A86"/>
    <w:rsid w:val="0081350C"/>
    <w:rsid w:val="008136B4"/>
    <w:rsid w:val="00813CAB"/>
    <w:rsid w:val="00814A18"/>
    <w:rsid w:val="00814AC8"/>
    <w:rsid w:val="00814F8E"/>
    <w:rsid w:val="00815C1D"/>
    <w:rsid w:val="008174CF"/>
    <w:rsid w:val="008175CB"/>
    <w:rsid w:val="008177C1"/>
    <w:rsid w:val="00820E61"/>
    <w:rsid w:val="00820F99"/>
    <w:rsid w:val="0082199A"/>
    <w:rsid w:val="00822305"/>
    <w:rsid w:val="008229BB"/>
    <w:rsid w:val="00823699"/>
    <w:rsid w:val="00823CF6"/>
    <w:rsid w:val="00827730"/>
    <w:rsid w:val="0083056F"/>
    <w:rsid w:val="00832247"/>
    <w:rsid w:val="00832423"/>
    <w:rsid w:val="00832974"/>
    <w:rsid w:val="00832D4D"/>
    <w:rsid w:val="00832FC6"/>
    <w:rsid w:val="00833498"/>
    <w:rsid w:val="00834495"/>
    <w:rsid w:val="00836378"/>
    <w:rsid w:val="00841193"/>
    <w:rsid w:val="00842E56"/>
    <w:rsid w:val="00843C88"/>
    <w:rsid w:val="00843F48"/>
    <w:rsid w:val="0084460B"/>
    <w:rsid w:val="00845CF7"/>
    <w:rsid w:val="00846C73"/>
    <w:rsid w:val="00850DCF"/>
    <w:rsid w:val="00851DD3"/>
    <w:rsid w:val="00852799"/>
    <w:rsid w:val="00852A0C"/>
    <w:rsid w:val="008539E9"/>
    <w:rsid w:val="008555B6"/>
    <w:rsid w:val="00855891"/>
    <w:rsid w:val="00855DE1"/>
    <w:rsid w:val="00856389"/>
    <w:rsid w:val="00856D86"/>
    <w:rsid w:val="00856EBC"/>
    <w:rsid w:val="00857E98"/>
    <w:rsid w:val="00860A20"/>
    <w:rsid w:val="00863022"/>
    <w:rsid w:val="008635B2"/>
    <w:rsid w:val="00863E6C"/>
    <w:rsid w:val="00864C99"/>
    <w:rsid w:val="008658E3"/>
    <w:rsid w:val="008662EB"/>
    <w:rsid w:val="00866F3B"/>
    <w:rsid w:val="008675F9"/>
    <w:rsid w:val="008705E4"/>
    <w:rsid w:val="00871967"/>
    <w:rsid w:val="00872748"/>
    <w:rsid w:val="00872CDF"/>
    <w:rsid w:val="008745AA"/>
    <w:rsid w:val="00874C9D"/>
    <w:rsid w:val="00875747"/>
    <w:rsid w:val="008759FE"/>
    <w:rsid w:val="00875B44"/>
    <w:rsid w:val="00877E3E"/>
    <w:rsid w:val="0088187D"/>
    <w:rsid w:val="00882CF4"/>
    <w:rsid w:val="008831FD"/>
    <w:rsid w:val="00883DFF"/>
    <w:rsid w:val="00885DD0"/>
    <w:rsid w:val="00885F76"/>
    <w:rsid w:val="00886E52"/>
    <w:rsid w:val="008875B5"/>
    <w:rsid w:val="00890F0A"/>
    <w:rsid w:val="008912C3"/>
    <w:rsid w:val="00891507"/>
    <w:rsid w:val="00891971"/>
    <w:rsid w:val="00893B59"/>
    <w:rsid w:val="00893C44"/>
    <w:rsid w:val="0089544B"/>
    <w:rsid w:val="00895F3C"/>
    <w:rsid w:val="008966E2"/>
    <w:rsid w:val="00896CEF"/>
    <w:rsid w:val="008A083E"/>
    <w:rsid w:val="008A4095"/>
    <w:rsid w:val="008A4787"/>
    <w:rsid w:val="008A5B54"/>
    <w:rsid w:val="008A615F"/>
    <w:rsid w:val="008A6ED7"/>
    <w:rsid w:val="008B143C"/>
    <w:rsid w:val="008B2CFF"/>
    <w:rsid w:val="008B34D4"/>
    <w:rsid w:val="008B4480"/>
    <w:rsid w:val="008B48ED"/>
    <w:rsid w:val="008B4D91"/>
    <w:rsid w:val="008B5363"/>
    <w:rsid w:val="008B64C8"/>
    <w:rsid w:val="008B7117"/>
    <w:rsid w:val="008B73EE"/>
    <w:rsid w:val="008B78B8"/>
    <w:rsid w:val="008C09C4"/>
    <w:rsid w:val="008C1B58"/>
    <w:rsid w:val="008C2BD7"/>
    <w:rsid w:val="008C3E8C"/>
    <w:rsid w:val="008C6C66"/>
    <w:rsid w:val="008C75D0"/>
    <w:rsid w:val="008C79FB"/>
    <w:rsid w:val="008C7E70"/>
    <w:rsid w:val="008D061A"/>
    <w:rsid w:val="008D1676"/>
    <w:rsid w:val="008D1C3E"/>
    <w:rsid w:val="008D25FA"/>
    <w:rsid w:val="008D265F"/>
    <w:rsid w:val="008D2F3F"/>
    <w:rsid w:val="008D3DDE"/>
    <w:rsid w:val="008D6576"/>
    <w:rsid w:val="008D6E30"/>
    <w:rsid w:val="008D6E43"/>
    <w:rsid w:val="008E067B"/>
    <w:rsid w:val="008E0ECC"/>
    <w:rsid w:val="008E1657"/>
    <w:rsid w:val="008E34E8"/>
    <w:rsid w:val="008E44C2"/>
    <w:rsid w:val="008E5603"/>
    <w:rsid w:val="008E5F41"/>
    <w:rsid w:val="008F1AB9"/>
    <w:rsid w:val="008F1AEC"/>
    <w:rsid w:val="008F30C4"/>
    <w:rsid w:val="008F369A"/>
    <w:rsid w:val="008F6391"/>
    <w:rsid w:val="008F67CF"/>
    <w:rsid w:val="008F6BB7"/>
    <w:rsid w:val="008F6C43"/>
    <w:rsid w:val="008F74E2"/>
    <w:rsid w:val="008F7944"/>
    <w:rsid w:val="008F7B8F"/>
    <w:rsid w:val="00900261"/>
    <w:rsid w:val="00900E56"/>
    <w:rsid w:val="00901261"/>
    <w:rsid w:val="00902889"/>
    <w:rsid w:val="0090315A"/>
    <w:rsid w:val="009032AA"/>
    <w:rsid w:val="00903640"/>
    <w:rsid w:val="00903CE7"/>
    <w:rsid w:val="0090405F"/>
    <w:rsid w:val="0090412E"/>
    <w:rsid w:val="00904ECA"/>
    <w:rsid w:val="0090592E"/>
    <w:rsid w:val="00905CF8"/>
    <w:rsid w:val="00905F83"/>
    <w:rsid w:val="00906B50"/>
    <w:rsid w:val="009108DE"/>
    <w:rsid w:val="00910C82"/>
    <w:rsid w:val="0091199A"/>
    <w:rsid w:val="00911BE9"/>
    <w:rsid w:val="00913EF9"/>
    <w:rsid w:val="00915277"/>
    <w:rsid w:val="00921112"/>
    <w:rsid w:val="0092171D"/>
    <w:rsid w:val="0092252F"/>
    <w:rsid w:val="009263A3"/>
    <w:rsid w:val="009275A4"/>
    <w:rsid w:val="00930C33"/>
    <w:rsid w:val="009311C7"/>
    <w:rsid w:val="00931624"/>
    <w:rsid w:val="00931B11"/>
    <w:rsid w:val="00933390"/>
    <w:rsid w:val="009338EA"/>
    <w:rsid w:val="00933C42"/>
    <w:rsid w:val="00934F6E"/>
    <w:rsid w:val="00937901"/>
    <w:rsid w:val="00941703"/>
    <w:rsid w:val="009428DD"/>
    <w:rsid w:val="00944A12"/>
    <w:rsid w:val="00945A15"/>
    <w:rsid w:val="00945FD4"/>
    <w:rsid w:val="009465D8"/>
    <w:rsid w:val="0094678F"/>
    <w:rsid w:val="00950787"/>
    <w:rsid w:val="009514E0"/>
    <w:rsid w:val="0095165D"/>
    <w:rsid w:val="009524A3"/>
    <w:rsid w:val="00952B34"/>
    <w:rsid w:val="00953892"/>
    <w:rsid w:val="00954258"/>
    <w:rsid w:val="00954F49"/>
    <w:rsid w:val="00955176"/>
    <w:rsid w:val="00955CEA"/>
    <w:rsid w:val="009603AA"/>
    <w:rsid w:val="009606C2"/>
    <w:rsid w:val="0096101C"/>
    <w:rsid w:val="0096123E"/>
    <w:rsid w:val="009618FB"/>
    <w:rsid w:val="00962557"/>
    <w:rsid w:val="00962D46"/>
    <w:rsid w:val="009632AB"/>
    <w:rsid w:val="009632BE"/>
    <w:rsid w:val="00963DD4"/>
    <w:rsid w:val="00964236"/>
    <w:rsid w:val="009669D7"/>
    <w:rsid w:val="00967C9D"/>
    <w:rsid w:val="0097005B"/>
    <w:rsid w:val="00970755"/>
    <w:rsid w:val="00970B25"/>
    <w:rsid w:val="00970FA8"/>
    <w:rsid w:val="00971AF5"/>
    <w:rsid w:val="009724F8"/>
    <w:rsid w:val="0097267F"/>
    <w:rsid w:val="00973323"/>
    <w:rsid w:val="00974B68"/>
    <w:rsid w:val="009752B4"/>
    <w:rsid w:val="0097581F"/>
    <w:rsid w:val="00976A37"/>
    <w:rsid w:val="00976CE2"/>
    <w:rsid w:val="009808B7"/>
    <w:rsid w:val="00980B0A"/>
    <w:rsid w:val="00980DB5"/>
    <w:rsid w:val="009831D3"/>
    <w:rsid w:val="0098368F"/>
    <w:rsid w:val="00985558"/>
    <w:rsid w:val="00985BAB"/>
    <w:rsid w:val="00986056"/>
    <w:rsid w:val="00987FAC"/>
    <w:rsid w:val="00987FC3"/>
    <w:rsid w:val="00990297"/>
    <w:rsid w:val="00991449"/>
    <w:rsid w:val="00993544"/>
    <w:rsid w:val="009939B7"/>
    <w:rsid w:val="00994770"/>
    <w:rsid w:val="00994D17"/>
    <w:rsid w:val="00996149"/>
    <w:rsid w:val="00997F45"/>
    <w:rsid w:val="009A093E"/>
    <w:rsid w:val="009A0FD4"/>
    <w:rsid w:val="009A132B"/>
    <w:rsid w:val="009A1E97"/>
    <w:rsid w:val="009A1F64"/>
    <w:rsid w:val="009A2EF3"/>
    <w:rsid w:val="009A4377"/>
    <w:rsid w:val="009A44FB"/>
    <w:rsid w:val="009A45BF"/>
    <w:rsid w:val="009A537C"/>
    <w:rsid w:val="009A624A"/>
    <w:rsid w:val="009A7D53"/>
    <w:rsid w:val="009B05AF"/>
    <w:rsid w:val="009B1426"/>
    <w:rsid w:val="009B170D"/>
    <w:rsid w:val="009B33A9"/>
    <w:rsid w:val="009B350A"/>
    <w:rsid w:val="009B3E32"/>
    <w:rsid w:val="009B3F12"/>
    <w:rsid w:val="009B46C0"/>
    <w:rsid w:val="009B47D3"/>
    <w:rsid w:val="009B5406"/>
    <w:rsid w:val="009B5654"/>
    <w:rsid w:val="009B6C53"/>
    <w:rsid w:val="009B70BD"/>
    <w:rsid w:val="009B72E5"/>
    <w:rsid w:val="009B7A88"/>
    <w:rsid w:val="009B7F85"/>
    <w:rsid w:val="009C061F"/>
    <w:rsid w:val="009C105F"/>
    <w:rsid w:val="009C1C02"/>
    <w:rsid w:val="009C2106"/>
    <w:rsid w:val="009C4089"/>
    <w:rsid w:val="009C4713"/>
    <w:rsid w:val="009C4DC0"/>
    <w:rsid w:val="009C4FA9"/>
    <w:rsid w:val="009C53B1"/>
    <w:rsid w:val="009C563E"/>
    <w:rsid w:val="009C599B"/>
    <w:rsid w:val="009C65B2"/>
    <w:rsid w:val="009C72BA"/>
    <w:rsid w:val="009C7FFD"/>
    <w:rsid w:val="009D0A21"/>
    <w:rsid w:val="009D1D38"/>
    <w:rsid w:val="009D23A9"/>
    <w:rsid w:val="009D2DAB"/>
    <w:rsid w:val="009D46FA"/>
    <w:rsid w:val="009D5763"/>
    <w:rsid w:val="009D5A61"/>
    <w:rsid w:val="009D7CF9"/>
    <w:rsid w:val="009E0048"/>
    <w:rsid w:val="009E0FC6"/>
    <w:rsid w:val="009E19B6"/>
    <w:rsid w:val="009E3177"/>
    <w:rsid w:val="009E411E"/>
    <w:rsid w:val="009E44B4"/>
    <w:rsid w:val="009E46E0"/>
    <w:rsid w:val="009E6102"/>
    <w:rsid w:val="009E6417"/>
    <w:rsid w:val="009E6AB1"/>
    <w:rsid w:val="009E7D66"/>
    <w:rsid w:val="009E7F25"/>
    <w:rsid w:val="009F0890"/>
    <w:rsid w:val="009F1236"/>
    <w:rsid w:val="009F1844"/>
    <w:rsid w:val="009F237B"/>
    <w:rsid w:val="009F602F"/>
    <w:rsid w:val="009F71F9"/>
    <w:rsid w:val="009F746C"/>
    <w:rsid w:val="00A00A58"/>
    <w:rsid w:val="00A00B73"/>
    <w:rsid w:val="00A00DA9"/>
    <w:rsid w:val="00A0109E"/>
    <w:rsid w:val="00A011AC"/>
    <w:rsid w:val="00A0198E"/>
    <w:rsid w:val="00A02C03"/>
    <w:rsid w:val="00A02C57"/>
    <w:rsid w:val="00A0343D"/>
    <w:rsid w:val="00A05C66"/>
    <w:rsid w:val="00A05E79"/>
    <w:rsid w:val="00A06518"/>
    <w:rsid w:val="00A0674B"/>
    <w:rsid w:val="00A06D41"/>
    <w:rsid w:val="00A07740"/>
    <w:rsid w:val="00A07A0D"/>
    <w:rsid w:val="00A10025"/>
    <w:rsid w:val="00A1083B"/>
    <w:rsid w:val="00A10FF5"/>
    <w:rsid w:val="00A1246D"/>
    <w:rsid w:val="00A130DD"/>
    <w:rsid w:val="00A1332A"/>
    <w:rsid w:val="00A14D99"/>
    <w:rsid w:val="00A15151"/>
    <w:rsid w:val="00A16CD0"/>
    <w:rsid w:val="00A16FC1"/>
    <w:rsid w:val="00A2027E"/>
    <w:rsid w:val="00A20D56"/>
    <w:rsid w:val="00A2210B"/>
    <w:rsid w:val="00A226AB"/>
    <w:rsid w:val="00A22D61"/>
    <w:rsid w:val="00A230E1"/>
    <w:rsid w:val="00A248D2"/>
    <w:rsid w:val="00A24956"/>
    <w:rsid w:val="00A24C56"/>
    <w:rsid w:val="00A24F26"/>
    <w:rsid w:val="00A269F7"/>
    <w:rsid w:val="00A26B85"/>
    <w:rsid w:val="00A26DE9"/>
    <w:rsid w:val="00A274B8"/>
    <w:rsid w:val="00A30F8D"/>
    <w:rsid w:val="00A313DC"/>
    <w:rsid w:val="00A31BCC"/>
    <w:rsid w:val="00A329B2"/>
    <w:rsid w:val="00A34F13"/>
    <w:rsid w:val="00A361A1"/>
    <w:rsid w:val="00A361E1"/>
    <w:rsid w:val="00A36D84"/>
    <w:rsid w:val="00A37857"/>
    <w:rsid w:val="00A37C19"/>
    <w:rsid w:val="00A37FEB"/>
    <w:rsid w:val="00A40964"/>
    <w:rsid w:val="00A40B57"/>
    <w:rsid w:val="00A411FE"/>
    <w:rsid w:val="00A42029"/>
    <w:rsid w:val="00A42FD6"/>
    <w:rsid w:val="00A4385F"/>
    <w:rsid w:val="00A43E3D"/>
    <w:rsid w:val="00A43EA2"/>
    <w:rsid w:val="00A44CC5"/>
    <w:rsid w:val="00A44E59"/>
    <w:rsid w:val="00A45171"/>
    <w:rsid w:val="00A45340"/>
    <w:rsid w:val="00A45D9B"/>
    <w:rsid w:val="00A46B09"/>
    <w:rsid w:val="00A50066"/>
    <w:rsid w:val="00A50252"/>
    <w:rsid w:val="00A51650"/>
    <w:rsid w:val="00A52E4D"/>
    <w:rsid w:val="00A5311A"/>
    <w:rsid w:val="00A531DA"/>
    <w:rsid w:val="00A53272"/>
    <w:rsid w:val="00A5360E"/>
    <w:rsid w:val="00A546D3"/>
    <w:rsid w:val="00A553E5"/>
    <w:rsid w:val="00A555BA"/>
    <w:rsid w:val="00A5615A"/>
    <w:rsid w:val="00A5617B"/>
    <w:rsid w:val="00A57218"/>
    <w:rsid w:val="00A57D4A"/>
    <w:rsid w:val="00A60431"/>
    <w:rsid w:val="00A60480"/>
    <w:rsid w:val="00A62B6A"/>
    <w:rsid w:val="00A6339B"/>
    <w:rsid w:val="00A63534"/>
    <w:rsid w:val="00A63D7B"/>
    <w:rsid w:val="00A65756"/>
    <w:rsid w:val="00A66B4A"/>
    <w:rsid w:val="00A67A1C"/>
    <w:rsid w:val="00A67A77"/>
    <w:rsid w:val="00A70DDD"/>
    <w:rsid w:val="00A70F48"/>
    <w:rsid w:val="00A71773"/>
    <w:rsid w:val="00A717CE"/>
    <w:rsid w:val="00A72477"/>
    <w:rsid w:val="00A752A1"/>
    <w:rsid w:val="00A761D3"/>
    <w:rsid w:val="00A7661F"/>
    <w:rsid w:val="00A77B79"/>
    <w:rsid w:val="00A80FF7"/>
    <w:rsid w:val="00A82843"/>
    <w:rsid w:val="00A82AF3"/>
    <w:rsid w:val="00A82B58"/>
    <w:rsid w:val="00A83209"/>
    <w:rsid w:val="00A83628"/>
    <w:rsid w:val="00A85876"/>
    <w:rsid w:val="00A865BF"/>
    <w:rsid w:val="00A869C4"/>
    <w:rsid w:val="00A87623"/>
    <w:rsid w:val="00A9008F"/>
    <w:rsid w:val="00A91880"/>
    <w:rsid w:val="00A9197D"/>
    <w:rsid w:val="00A91BDF"/>
    <w:rsid w:val="00A91D73"/>
    <w:rsid w:val="00A92C58"/>
    <w:rsid w:val="00A939D4"/>
    <w:rsid w:val="00A9471B"/>
    <w:rsid w:val="00A94BCD"/>
    <w:rsid w:val="00A94D00"/>
    <w:rsid w:val="00A94F37"/>
    <w:rsid w:val="00A954BB"/>
    <w:rsid w:val="00A956F0"/>
    <w:rsid w:val="00A958FA"/>
    <w:rsid w:val="00A95D3D"/>
    <w:rsid w:val="00A96357"/>
    <w:rsid w:val="00A96D05"/>
    <w:rsid w:val="00A96E64"/>
    <w:rsid w:val="00A9731D"/>
    <w:rsid w:val="00AA0914"/>
    <w:rsid w:val="00AA3BF3"/>
    <w:rsid w:val="00AA45A8"/>
    <w:rsid w:val="00AA6916"/>
    <w:rsid w:val="00AA6D16"/>
    <w:rsid w:val="00AB0EA3"/>
    <w:rsid w:val="00AB1369"/>
    <w:rsid w:val="00AB2478"/>
    <w:rsid w:val="00AB2C02"/>
    <w:rsid w:val="00AB30BF"/>
    <w:rsid w:val="00AB4EFB"/>
    <w:rsid w:val="00AB5127"/>
    <w:rsid w:val="00AB5AF4"/>
    <w:rsid w:val="00AB618E"/>
    <w:rsid w:val="00AB6FDE"/>
    <w:rsid w:val="00AB6FEC"/>
    <w:rsid w:val="00AB75A2"/>
    <w:rsid w:val="00AC1E16"/>
    <w:rsid w:val="00AC3275"/>
    <w:rsid w:val="00AC3C37"/>
    <w:rsid w:val="00AC4C9B"/>
    <w:rsid w:val="00AC5D68"/>
    <w:rsid w:val="00AD0089"/>
    <w:rsid w:val="00AD011F"/>
    <w:rsid w:val="00AD29BA"/>
    <w:rsid w:val="00AD3B45"/>
    <w:rsid w:val="00AD4000"/>
    <w:rsid w:val="00AD4A0E"/>
    <w:rsid w:val="00AD60DB"/>
    <w:rsid w:val="00AD72F4"/>
    <w:rsid w:val="00AD7709"/>
    <w:rsid w:val="00AD7FC1"/>
    <w:rsid w:val="00AE0230"/>
    <w:rsid w:val="00AE0CAB"/>
    <w:rsid w:val="00AE1430"/>
    <w:rsid w:val="00AE17F2"/>
    <w:rsid w:val="00AE50DB"/>
    <w:rsid w:val="00AE5F3F"/>
    <w:rsid w:val="00AE719C"/>
    <w:rsid w:val="00AE7F31"/>
    <w:rsid w:val="00AF05AF"/>
    <w:rsid w:val="00AF1594"/>
    <w:rsid w:val="00AF1CDF"/>
    <w:rsid w:val="00AF2266"/>
    <w:rsid w:val="00AF3B4E"/>
    <w:rsid w:val="00AF651D"/>
    <w:rsid w:val="00AF6792"/>
    <w:rsid w:val="00AF6F82"/>
    <w:rsid w:val="00AF7121"/>
    <w:rsid w:val="00B00CC9"/>
    <w:rsid w:val="00B01F64"/>
    <w:rsid w:val="00B041A6"/>
    <w:rsid w:val="00B046B3"/>
    <w:rsid w:val="00B049F8"/>
    <w:rsid w:val="00B056F0"/>
    <w:rsid w:val="00B05E7B"/>
    <w:rsid w:val="00B05FE2"/>
    <w:rsid w:val="00B06457"/>
    <w:rsid w:val="00B07C2C"/>
    <w:rsid w:val="00B10362"/>
    <w:rsid w:val="00B10F88"/>
    <w:rsid w:val="00B11312"/>
    <w:rsid w:val="00B11743"/>
    <w:rsid w:val="00B119E9"/>
    <w:rsid w:val="00B11C1B"/>
    <w:rsid w:val="00B12147"/>
    <w:rsid w:val="00B127F5"/>
    <w:rsid w:val="00B1326C"/>
    <w:rsid w:val="00B13870"/>
    <w:rsid w:val="00B14A39"/>
    <w:rsid w:val="00B1502F"/>
    <w:rsid w:val="00B16472"/>
    <w:rsid w:val="00B168A3"/>
    <w:rsid w:val="00B16ECD"/>
    <w:rsid w:val="00B17126"/>
    <w:rsid w:val="00B20F56"/>
    <w:rsid w:val="00B213D7"/>
    <w:rsid w:val="00B22487"/>
    <w:rsid w:val="00B2303F"/>
    <w:rsid w:val="00B25763"/>
    <w:rsid w:val="00B25941"/>
    <w:rsid w:val="00B26378"/>
    <w:rsid w:val="00B2642B"/>
    <w:rsid w:val="00B2694F"/>
    <w:rsid w:val="00B26D87"/>
    <w:rsid w:val="00B27A4E"/>
    <w:rsid w:val="00B30C57"/>
    <w:rsid w:val="00B318F0"/>
    <w:rsid w:val="00B31C65"/>
    <w:rsid w:val="00B321A0"/>
    <w:rsid w:val="00B32413"/>
    <w:rsid w:val="00B3283D"/>
    <w:rsid w:val="00B33D88"/>
    <w:rsid w:val="00B347F4"/>
    <w:rsid w:val="00B35547"/>
    <w:rsid w:val="00B374F8"/>
    <w:rsid w:val="00B37A98"/>
    <w:rsid w:val="00B40100"/>
    <w:rsid w:val="00B40F0E"/>
    <w:rsid w:val="00B419F3"/>
    <w:rsid w:val="00B430CE"/>
    <w:rsid w:val="00B43405"/>
    <w:rsid w:val="00B43B54"/>
    <w:rsid w:val="00B43B5C"/>
    <w:rsid w:val="00B446E7"/>
    <w:rsid w:val="00B44B2F"/>
    <w:rsid w:val="00B45145"/>
    <w:rsid w:val="00B46E9C"/>
    <w:rsid w:val="00B47DD0"/>
    <w:rsid w:val="00B5115B"/>
    <w:rsid w:val="00B51E7F"/>
    <w:rsid w:val="00B535A6"/>
    <w:rsid w:val="00B538B8"/>
    <w:rsid w:val="00B56B42"/>
    <w:rsid w:val="00B57CD6"/>
    <w:rsid w:val="00B57E95"/>
    <w:rsid w:val="00B60614"/>
    <w:rsid w:val="00B615C2"/>
    <w:rsid w:val="00B61BF1"/>
    <w:rsid w:val="00B62944"/>
    <w:rsid w:val="00B642AD"/>
    <w:rsid w:val="00B651F4"/>
    <w:rsid w:val="00B658C0"/>
    <w:rsid w:val="00B6598A"/>
    <w:rsid w:val="00B65CBC"/>
    <w:rsid w:val="00B66928"/>
    <w:rsid w:val="00B66D45"/>
    <w:rsid w:val="00B70A0F"/>
    <w:rsid w:val="00B70BA7"/>
    <w:rsid w:val="00B71F3C"/>
    <w:rsid w:val="00B71F81"/>
    <w:rsid w:val="00B721F9"/>
    <w:rsid w:val="00B725FA"/>
    <w:rsid w:val="00B735E4"/>
    <w:rsid w:val="00B73A88"/>
    <w:rsid w:val="00B74683"/>
    <w:rsid w:val="00B7666E"/>
    <w:rsid w:val="00B806EA"/>
    <w:rsid w:val="00B811D9"/>
    <w:rsid w:val="00B85A21"/>
    <w:rsid w:val="00B85F97"/>
    <w:rsid w:val="00B86B09"/>
    <w:rsid w:val="00B8788F"/>
    <w:rsid w:val="00B879C7"/>
    <w:rsid w:val="00B901CB"/>
    <w:rsid w:val="00B909D1"/>
    <w:rsid w:val="00B91A39"/>
    <w:rsid w:val="00B9331A"/>
    <w:rsid w:val="00B93C81"/>
    <w:rsid w:val="00B9540E"/>
    <w:rsid w:val="00B958BD"/>
    <w:rsid w:val="00B96B0D"/>
    <w:rsid w:val="00B96F53"/>
    <w:rsid w:val="00B972B9"/>
    <w:rsid w:val="00B9777E"/>
    <w:rsid w:val="00BA0928"/>
    <w:rsid w:val="00BA0E82"/>
    <w:rsid w:val="00BA1B57"/>
    <w:rsid w:val="00BA1C8D"/>
    <w:rsid w:val="00BA27A1"/>
    <w:rsid w:val="00BA2B8C"/>
    <w:rsid w:val="00BA3E5E"/>
    <w:rsid w:val="00BA4537"/>
    <w:rsid w:val="00BA4D18"/>
    <w:rsid w:val="00BA4F1C"/>
    <w:rsid w:val="00BA4FE7"/>
    <w:rsid w:val="00BA6300"/>
    <w:rsid w:val="00BA714E"/>
    <w:rsid w:val="00BB0270"/>
    <w:rsid w:val="00BB05A1"/>
    <w:rsid w:val="00BB0C13"/>
    <w:rsid w:val="00BB1497"/>
    <w:rsid w:val="00BB16AC"/>
    <w:rsid w:val="00BB1C2D"/>
    <w:rsid w:val="00BB25C7"/>
    <w:rsid w:val="00BB2B3F"/>
    <w:rsid w:val="00BB4B2A"/>
    <w:rsid w:val="00BB60EC"/>
    <w:rsid w:val="00BB6102"/>
    <w:rsid w:val="00BB6CE3"/>
    <w:rsid w:val="00BB6EDA"/>
    <w:rsid w:val="00BB749B"/>
    <w:rsid w:val="00BC0600"/>
    <w:rsid w:val="00BC0D12"/>
    <w:rsid w:val="00BC166F"/>
    <w:rsid w:val="00BC1C04"/>
    <w:rsid w:val="00BC2E7C"/>
    <w:rsid w:val="00BC3B0A"/>
    <w:rsid w:val="00BC436E"/>
    <w:rsid w:val="00BC5FEC"/>
    <w:rsid w:val="00BC6C2B"/>
    <w:rsid w:val="00BD011F"/>
    <w:rsid w:val="00BD03E3"/>
    <w:rsid w:val="00BD0644"/>
    <w:rsid w:val="00BD0E82"/>
    <w:rsid w:val="00BD16EE"/>
    <w:rsid w:val="00BD2249"/>
    <w:rsid w:val="00BD33D8"/>
    <w:rsid w:val="00BD3890"/>
    <w:rsid w:val="00BD3E43"/>
    <w:rsid w:val="00BD4A81"/>
    <w:rsid w:val="00BD6BFB"/>
    <w:rsid w:val="00BD7362"/>
    <w:rsid w:val="00BE2F9A"/>
    <w:rsid w:val="00BE35E9"/>
    <w:rsid w:val="00BE41E1"/>
    <w:rsid w:val="00BE5661"/>
    <w:rsid w:val="00BE62C0"/>
    <w:rsid w:val="00BE65C1"/>
    <w:rsid w:val="00BE6ED7"/>
    <w:rsid w:val="00BE73DA"/>
    <w:rsid w:val="00BE7F68"/>
    <w:rsid w:val="00BF2EDE"/>
    <w:rsid w:val="00BF3A3E"/>
    <w:rsid w:val="00BF3C1E"/>
    <w:rsid w:val="00BF4859"/>
    <w:rsid w:val="00BF48FD"/>
    <w:rsid w:val="00BF5574"/>
    <w:rsid w:val="00BF617A"/>
    <w:rsid w:val="00BF7203"/>
    <w:rsid w:val="00C00257"/>
    <w:rsid w:val="00C002C2"/>
    <w:rsid w:val="00C01615"/>
    <w:rsid w:val="00C01932"/>
    <w:rsid w:val="00C02EA8"/>
    <w:rsid w:val="00C03C84"/>
    <w:rsid w:val="00C04986"/>
    <w:rsid w:val="00C05D88"/>
    <w:rsid w:val="00C06165"/>
    <w:rsid w:val="00C06582"/>
    <w:rsid w:val="00C072FE"/>
    <w:rsid w:val="00C0742D"/>
    <w:rsid w:val="00C10D18"/>
    <w:rsid w:val="00C11AF5"/>
    <w:rsid w:val="00C12C3B"/>
    <w:rsid w:val="00C12FB2"/>
    <w:rsid w:val="00C137E7"/>
    <w:rsid w:val="00C13D78"/>
    <w:rsid w:val="00C1523F"/>
    <w:rsid w:val="00C152A7"/>
    <w:rsid w:val="00C15C2D"/>
    <w:rsid w:val="00C17319"/>
    <w:rsid w:val="00C178D2"/>
    <w:rsid w:val="00C17E51"/>
    <w:rsid w:val="00C17E58"/>
    <w:rsid w:val="00C20713"/>
    <w:rsid w:val="00C209CE"/>
    <w:rsid w:val="00C23248"/>
    <w:rsid w:val="00C2331A"/>
    <w:rsid w:val="00C24105"/>
    <w:rsid w:val="00C249ED"/>
    <w:rsid w:val="00C24EA9"/>
    <w:rsid w:val="00C25F97"/>
    <w:rsid w:val="00C26224"/>
    <w:rsid w:val="00C27B58"/>
    <w:rsid w:val="00C3023C"/>
    <w:rsid w:val="00C315F7"/>
    <w:rsid w:val="00C316B0"/>
    <w:rsid w:val="00C32542"/>
    <w:rsid w:val="00C33ACC"/>
    <w:rsid w:val="00C35567"/>
    <w:rsid w:val="00C36155"/>
    <w:rsid w:val="00C36BE8"/>
    <w:rsid w:val="00C36D83"/>
    <w:rsid w:val="00C403D7"/>
    <w:rsid w:val="00C4345C"/>
    <w:rsid w:val="00C438CF"/>
    <w:rsid w:val="00C4390D"/>
    <w:rsid w:val="00C439FC"/>
    <w:rsid w:val="00C44E2C"/>
    <w:rsid w:val="00C46275"/>
    <w:rsid w:val="00C473D0"/>
    <w:rsid w:val="00C50053"/>
    <w:rsid w:val="00C50118"/>
    <w:rsid w:val="00C50A1D"/>
    <w:rsid w:val="00C50DF8"/>
    <w:rsid w:val="00C50FA1"/>
    <w:rsid w:val="00C51489"/>
    <w:rsid w:val="00C514E8"/>
    <w:rsid w:val="00C51650"/>
    <w:rsid w:val="00C52264"/>
    <w:rsid w:val="00C52A34"/>
    <w:rsid w:val="00C52E2C"/>
    <w:rsid w:val="00C53EA2"/>
    <w:rsid w:val="00C53EC9"/>
    <w:rsid w:val="00C55B26"/>
    <w:rsid w:val="00C56D3B"/>
    <w:rsid w:val="00C57691"/>
    <w:rsid w:val="00C577FF"/>
    <w:rsid w:val="00C60512"/>
    <w:rsid w:val="00C60560"/>
    <w:rsid w:val="00C60FD8"/>
    <w:rsid w:val="00C6104F"/>
    <w:rsid w:val="00C614EA"/>
    <w:rsid w:val="00C61C44"/>
    <w:rsid w:val="00C629C3"/>
    <w:rsid w:val="00C63258"/>
    <w:rsid w:val="00C66FDC"/>
    <w:rsid w:val="00C670C3"/>
    <w:rsid w:val="00C673BF"/>
    <w:rsid w:val="00C70CCD"/>
    <w:rsid w:val="00C7174A"/>
    <w:rsid w:val="00C71DF4"/>
    <w:rsid w:val="00C736E3"/>
    <w:rsid w:val="00C73936"/>
    <w:rsid w:val="00C7549B"/>
    <w:rsid w:val="00C756F9"/>
    <w:rsid w:val="00C75C20"/>
    <w:rsid w:val="00C800C5"/>
    <w:rsid w:val="00C80BBD"/>
    <w:rsid w:val="00C80C5C"/>
    <w:rsid w:val="00C80D37"/>
    <w:rsid w:val="00C82598"/>
    <w:rsid w:val="00C82EE9"/>
    <w:rsid w:val="00C830BC"/>
    <w:rsid w:val="00C83430"/>
    <w:rsid w:val="00C84063"/>
    <w:rsid w:val="00C84249"/>
    <w:rsid w:val="00C854E8"/>
    <w:rsid w:val="00C8738F"/>
    <w:rsid w:val="00C902D0"/>
    <w:rsid w:val="00C90444"/>
    <w:rsid w:val="00C92327"/>
    <w:rsid w:val="00C957FE"/>
    <w:rsid w:val="00C96DCE"/>
    <w:rsid w:val="00C96E7B"/>
    <w:rsid w:val="00C97140"/>
    <w:rsid w:val="00C9736B"/>
    <w:rsid w:val="00C978A9"/>
    <w:rsid w:val="00C97D2C"/>
    <w:rsid w:val="00CA0EB3"/>
    <w:rsid w:val="00CA26F2"/>
    <w:rsid w:val="00CA2739"/>
    <w:rsid w:val="00CA2A15"/>
    <w:rsid w:val="00CA550A"/>
    <w:rsid w:val="00CA57A3"/>
    <w:rsid w:val="00CA5B20"/>
    <w:rsid w:val="00CA6281"/>
    <w:rsid w:val="00CA62A2"/>
    <w:rsid w:val="00CA6D46"/>
    <w:rsid w:val="00CB0A0E"/>
    <w:rsid w:val="00CB1446"/>
    <w:rsid w:val="00CB1620"/>
    <w:rsid w:val="00CB1C2F"/>
    <w:rsid w:val="00CB2078"/>
    <w:rsid w:val="00CB33B0"/>
    <w:rsid w:val="00CB3D93"/>
    <w:rsid w:val="00CB40A8"/>
    <w:rsid w:val="00CB4A0C"/>
    <w:rsid w:val="00CB4B04"/>
    <w:rsid w:val="00CB5A33"/>
    <w:rsid w:val="00CB6404"/>
    <w:rsid w:val="00CB6A33"/>
    <w:rsid w:val="00CC001C"/>
    <w:rsid w:val="00CC12E4"/>
    <w:rsid w:val="00CC2FE5"/>
    <w:rsid w:val="00CC4175"/>
    <w:rsid w:val="00CC4698"/>
    <w:rsid w:val="00CC4B50"/>
    <w:rsid w:val="00CD05DD"/>
    <w:rsid w:val="00CD0A51"/>
    <w:rsid w:val="00CD1F74"/>
    <w:rsid w:val="00CD4BB2"/>
    <w:rsid w:val="00CD4C10"/>
    <w:rsid w:val="00CD585B"/>
    <w:rsid w:val="00CD6DBC"/>
    <w:rsid w:val="00CD72DA"/>
    <w:rsid w:val="00CD7B2B"/>
    <w:rsid w:val="00CD7FEA"/>
    <w:rsid w:val="00CE0506"/>
    <w:rsid w:val="00CE0801"/>
    <w:rsid w:val="00CE216D"/>
    <w:rsid w:val="00CE240E"/>
    <w:rsid w:val="00CE56B2"/>
    <w:rsid w:val="00CE59BA"/>
    <w:rsid w:val="00CE6611"/>
    <w:rsid w:val="00CE694D"/>
    <w:rsid w:val="00CE70E5"/>
    <w:rsid w:val="00CE75C0"/>
    <w:rsid w:val="00CE772D"/>
    <w:rsid w:val="00CE7B9E"/>
    <w:rsid w:val="00CF0AB4"/>
    <w:rsid w:val="00CF24C3"/>
    <w:rsid w:val="00CF273B"/>
    <w:rsid w:val="00CF2D64"/>
    <w:rsid w:val="00CF2DAA"/>
    <w:rsid w:val="00CF3338"/>
    <w:rsid w:val="00CF41B6"/>
    <w:rsid w:val="00CF42AF"/>
    <w:rsid w:val="00CF5313"/>
    <w:rsid w:val="00CF5973"/>
    <w:rsid w:val="00CF59AB"/>
    <w:rsid w:val="00CF5D94"/>
    <w:rsid w:val="00CF6EB4"/>
    <w:rsid w:val="00CF7F96"/>
    <w:rsid w:val="00D00182"/>
    <w:rsid w:val="00D009D8"/>
    <w:rsid w:val="00D01319"/>
    <w:rsid w:val="00D0198A"/>
    <w:rsid w:val="00D03B94"/>
    <w:rsid w:val="00D0431D"/>
    <w:rsid w:val="00D05386"/>
    <w:rsid w:val="00D0558F"/>
    <w:rsid w:val="00D06E7B"/>
    <w:rsid w:val="00D07A1E"/>
    <w:rsid w:val="00D07FD3"/>
    <w:rsid w:val="00D100B6"/>
    <w:rsid w:val="00D10346"/>
    <w:rsid w:val="00D113EC"/>
    <w:rsid w:val="00D11C99"/>
    <w:rsid w:val="00D121CC"/>
    <w:rsid w:val="00D1323D"/>
    <w:rsid w:val="00D1325D"/>
    <w:rsid w:val="00D13ADD"/>
    <w:rsid w:val="00D14936"/>
    <w:rsid w:val="00D149CC"/>
    <w:rsid w:val="00D15071"/>
    <w:rsid w:val="00D159B3"/>
    <w:rsid w:val="00D15FA0"/>
    <w:rsid w:val="00D163D2"/>
    <w:rsid w:val="00D16435"/>
    <w:rsid w:val="00D16BE7"/>
    <w:rsid w:val="00D16D3E"/>
    <w:rsid w:val="00D17196"/>
    <w:rsid w:val="00D174D4"/>
    <w:rsid w:val="00D17706"/>
    <w:rsid w:val="00D17F83"/>
    <w:rsid w:val="00D2007A"/>
    <w:rsid w:val="00D21210"/>
    <w:rsid w:val="00D24DE7"/>
    <w:rsid w:val="00D25004"/>
    <w:rsid w:val="00D255E4"/>
    <w:rsid w:val="00D25A7A"/>
    <w:rsid w:val="00D26227"/>
    <w:rsid w:val="00D30410"/>
    <w:rsid w:val="00D310CE"/>
    <w:rsid w:val="00D31CED"/>
    <w:rsid w:val="00D321EF"/>
    <w:rsid w:val="00D325FB"/>
    <w:rsid w:val="00D3298A"/>
    <w:rsid w:val="00D32F7E"/>
    <w:rsid w:val="00D33339"/>
    <w:rsid w:val="00D336A7"/>
    <w:rsid w:val="00D349D1"/>
    <w:rsid w:val="00D34D3C"/>
    <w:rsid w:val="00D356D3"/>
    <w:rsid w:val="00D36656"/>
    <w:rsid w:val="00D4035C"/>
    <w:rsid w:val="00D408B8"/>
    <w:rsid w:val="00D41A9B"/>
    <w:rsid w:val="00D424B8"/>
    <w:rsid w:val="00D4267B"/>
    <w:rsid w:val="00D4437B"/>
    <w:rsid w:val="00D45028"/>
    <w:rsid w:val="00D461C4"/>
    <w:rsid w:val="00D46593"/>
    <w:rsid w:val="00D476E5"/>
    <w:rsid w:val="00D50B4A"/>
    <w:rsid w:val="00D50F8C"/>
    <w:rsid w:val="00D5128E"/>
    <w:rsid w:val="00D52B57"/>
    <w:rsid w:val="00D530DF"/>
    <w:rsid w:val="00D53AAE"/>
    <w:rsid w:val="00D53D1A"/>
    <w:rsid w:val="00D53D67"/>
    <w:rsid w:val="00D56435"/>
    <w:rsid w:val="00D60068"/>
    <w:rsid w:val="00D61213"/>
    <w:rsid w:val="00D61628"/>
    <w:rsid w:val="00D62466"/>
    <w:rsid w:val="00D625AA"/>
    <w:rsid w:val="00D62BB3"/>
    <w:rsid w:val="00D65168"/>
    <w:rsid w:val="00D66110"/>
    <w:rsid w:val="00D661DA"/>
    <w:rsid w:val="00D66744"/>
    <w:rsid w:val="00D66932"/>
    <w:rsid w:val="00D66E93"/>
    <w:rsid w:val="00D67166"/>
    <w:rsid w:val="00D67762"/>
    <w:rsid w:val="00D71267"/>
    <w:rsid w:val="00D713B3"/>
    <w:rsid w:val="00D73CC9"/>
    <w:rsid w:val="00D74219"/>
    <w:rsid w:val="00D74C7D"/>
    <w:rsid w:val="00D74E8C"/>
    <w:rsid w:val="00D7537D"/>
    <w:rsid w:val="00D75420"/>
    <w:rsid w:val="00D8114A"/>
    <w:rsid w:val="00D81707"/>
    <w:rsid w:val="00D82F83"/>
    <w:rsid w:val="00D83337"/>
    <w:rsid w:val="00D83C57"/>
    <w:rsid w:val="00D84759"/>
    <w:rsid w:val="00D85E6E"/>
    <w:rsid w:val="00D86250"/>
    <w:rsid w:val="00D86DFC"/>
    <w:rsid w:val="00D8781A"/>
    <w:rsid w:val="00D91D50"/>
    <w:rsid w:val="00D9285A"/>
    <w:rsid w:val="00D94D36"/>
    <w:rsid w:val="00D94DAA"/>
    <w:rsid w:val="00D96FB6"/>
    <w:rsid w:val="00D9709E"/>
    <w:rsid w:val="00D97897"/>
    <w:rsid w:val="00DA0C17"/>
    <w:rsid w:val="00DA27C8"/>
    <w:rsid w:val="00DA2860"/>
    <w:rsid w:val="00DA435E"/>
    <w:rsid w:val="00DA4D7D"/>
    <w:rsid w:val="00DA52BA"/>
    <w:rsid w:val="00DA54CE"/>
    <w:rsid w:val="00DA6F1A"/>
    <w:rsid w:val="00DB0588"/>
    <w:rsid w:val="00DB2258"/>
    <w:rsid w:val="00DB296B"/>
    <w:rsid w:val="00DB5215"/>
    <w:rsid w:val="00DB5957"/>
    <w:rsid w:val="00DB66E8"/>
    <w:rsid w:val="00DB74C0"/>
    <w:rsid w:val="00DC0CD8"/>
    <w:rsid w:val="00DC1FA4"/>
    <w:rsid w:val="00DC27BC"/>
    <w:rsid w:val="00DC2A9D"/>
    <w:rsid w:val="00DC3D99"/>
    <w:rsid w:val="00DD07B6"/>
    <w:rsid w:val="00DD0F64"/>
    <w:rsid w:val="00DD3336"/>
    <w:rsid w:val="00DD3D9E"/>
    <w:rsid w:val="00DD4813"/>
    <w:rsid w:val="00DD5451"/>
    <w:rsid w:val="00DD5A17"/>
    <w:rsid w:val="00DD5A36"/>
    <w:rsid w:val="00DD5D5D"/>
    <w:rsid w:val="00DD5DB2"/>
    <w:rsid w:val="00DD62A3"/>
    <w:rsid w:val="00DD6482"/>
    <w:rsid w:val="00DD6F52"/>
    <w:rsid w:val="00DD7029"/>
    <w:rsid w:val="00DD724C"/>
    <w:rsid w:val="00DE0D82"/>
    <w:rsid w:val="00DE1539"/>
    <w:rsid w:val="00DE19C4"/>
    <w:rsid w:val="00DE1A55"/>
    <w:rsid w:val="00DE2466"/>
    <w:rsid w:val="00DE28DB"/>
    <w:rsid w:val="00DE2B9C"/>
    <w:rsid w:val="00DE434C"/>
    <w:rsid w:val="00DE7541"/>
    <w:rsid w:val="00DE7F3A"/>
    <w:rsid w:val="00DF0212"/>
    <w:rsid w:val="00DF0F8A"/>
    <w:rsid w:val="00DF14D3"/>
    <w:rsid w:val="00DF15B6"/>
    <w:rsid w:val="00DF29D8"/>
    <w:rsid w:val="00DF41B5"/>
    <w:rsid w:val="00DF61C9"/>
    <w:rsid w:val="00DF7478"/>
    <w:rsid w:val="00DF7C16"/>
    <w:rsid w:val="00E003DC"/>
    <w:rsid w:val="00E0089F"/>
    <w:rsid w:val="00E00B31"/>
    <w:rsid w:val="00E016D8"/>
    <w:rsid w:val="00E0254A"/>
    <w:rsid w:val="00E026B7"/>
    <w:rsid w:val="00E02DDA"/>
    <w:rsid w:val="00E04A69"/>
    <w:rsid w:val="00E062FD"/>
    <w:rsid w:val="00E07394"/>
    <w:rsid w:val="00E074FF"/>
    <w:rsid w:val="00E11CD2"/>
    <w:rsid w:val="00E11E1C"/>
    <w:rsid w:val="00E13310"/>
    <w:rsid w:val="00E13F69"/>
    <w:rsid w:val="00E1589A"/>
    <w:rsid w:val="00E15901"/>
    <w:rsid w:val="00E169ED"/>
    <w:rsid w:val="00E17B4D"/>
    <w:rsid w:val="00E17E57"/>
    <w:rsid w:val="00E20926"/>
    <w:rsid w:val="00E21B42"/>
    <w:rsid w:val="00E21CF4"/>
    <w:rsid w:val="00E22C6B"/>
    <w:rsid w:val="00E22E35"/>
    <w:rsid w:val="00E23849"/>
    <w:rsid w:val="00E25B73"/>
    <w:rsid w:val="00E26AA9"/>
    <w:rsid w:val="00E26F6D"/>
    <w:rsid w:val="00E2749D"/>
    <w:rsid w:val="00E30FB5"/>
    <w:rsid w:val="00E315D0"/>
    <w:rsid w:val="00E3308D"/>
    <w:rsid w:val="00E3369F"/>
    <w:rsid w:val="00E338F5"/>
    <w:rsid w:val="00E3579D"/>
    <w:rsid w:val="00E358BC"/>
    <w:rsid w:val="00E37455"/>
    <w:rsid w:val="00E41629"/>
    <w:rsid w:val="00E42176"/>
    <w:rsid w:val="00E427D8"/>
    <w:rsid w:val="00E4413F"/>
    <w:rsid w:val="00E44790"/>
    <w:rsid w:val="00E449F4"/>
    <w:rsid w:val="00E4500E"/>
    <w:rsid w:val="00E46CB3"/>
    <w:rsid w:val="00E4786A"/>
    <w:rsid w:val="00E47B33"/>
    <w:rsid w:val="00E501A3"/>
    <w:rsid w:val="00E504AA"/>
    <w:rsid w:val="00E50EFC"/>
    <w:rsid w:val="00E51624"/>
    <w:rsid w:val="00E516A5"/>
    <w:rsid w:val="00E524D6"/>
    <w:rsid w:val="00E5394D"/>
    <w:rsid w:val="00E53F4D"/>
    <w:rsid w:val="00E548C0"/>
    <w:rsid w:val="00E55BCF"/>
    <w:rsid w:val="00E564D0"/>
    <w:rsid w:val="00E57411"/>
    <w:rsid w:val="00E60013"/>
    <w:rsid w:val="00E60F69"/>
    <w:rsid w:val="00E61B6B"/>
    <w:rsid w:val="00E638BA"/>
    <w:rsid w:val="00E661DA"/>
    <w:rsid w:val="00E701D4"/>
    <w:rsid w:val="00E705B1"/>
    <w:rsid w:val="00E70905"/>
    <w:rsid w:val="00E716F7"/>
    <w:rsid w:val="00E72DAF"/>
    <w:rsid w:val="00E73035"/>
    <w:rsid w:val="00E74DD3"/>
    <w:rsid w:val="00E74E4D"/>
    <w:rsid w:val="00E76D72"/>
    <w:rsid w:val="00E80422"/>
    <w:rsid w:val="00E807D9"/>
    <w:rsid w:val="00E83EA4"/>
    <w:rsid w:val="00E84B7B"/>
    <w:rsid w:val="00E84EA7"/>
    <w:rsid w:val="00E851BE"/>
    <w:rsid w:val="00E85C65"/>
    <w:rsid w:val="00E86A11"/>
    <w:rsid w:val="00E86CB0"/>
    <w:rsid w:val="00E86CD3"/>
    <w:rsid w:val="00E87E21"/>
    <w:rsid w:val="00E93BEF"/>
    <w:rsid w:val="00E95173"/>
    <w:rsid w:val="00E95F35"/>
    <w:rsid w:val="00E965CF"/>
    <w:rsid w:val="00E96F1E"/>
    <w:rsid w:val="00E97381"/>
    <w:rsid w:val="00E9762E"/>
    <w:rsid w:val="00EA14FB"/>
    <w:rsid w:val="00EA1507"/>
    <w:rsid w:val="00EA26F2"/>
    <w:rsid w:val="00EA2701"/>
    <w:rsid w:val="00EA344C"/>
    <w:rsid w:val="00EA4A16"/>
    <w:rsid w:val="00EA4D96"/>
    <w:rsid w:val="00EA5493"/>
    <w:rsid w:val="00EA6DB9"/>
    <w:rsid w:val="00EA6EA1"/>
    <w:rsid w:val="00EA71EE"/>
    <w:rsid w:val="00EB07A5"/>
    <w:rsid w:val="00EB2106"/>
    <w:rsid w:val="00EB2122"/>
    <w:rsid w:val="00EB29FB"/>
    <w:rsid w:val="00EB3179"/>
    <w:rsid w:val="00EB3A86"/>
    <w:rsid w:val="00EB4561"/>
    <w:rsid w:val="00EB6884"/>
    <w:rsid w:val="00EC041A"/>
    <w:rsid w:val="00EC10E4"/>
    <w:rsid w:val="00EC181B"/>
    <w:rsid w:val="00EC1B5B"/>
    <w:rsid w:val="00EC4B27"/>
    <w:rsid w:val="00EC5682"/>
    <w:rsid w:val="00EC65E2"/>
    <w:rsid w:val="00EC674F"/>
    <w:rsid w:val="00EC6963"/>
    <w:rsid w:val="00EC79F5"/>
    <w:rsid w:val="00EC7F26"/>
    <w:rsid w:val="00ED0C9E"/>
    <w:rsid w:val="00ED0DE2"/>
    <w:rsid w:val="00ED1631"/>
    <w:rsid w:val="00ED4077"/>
    <w:rsid w:val="00ED4695"/>
    <w:rsid w:val="00ED735B"/>
    <w:rsid w:val="00EE1490"/>
    <w:rsid w:val="00EE3248"/>
    <w:rsid w:val="00EE46BE"/>
    <w:rsid w:val="00EE588F"/>
    <w:rsid w:val="00EE64FB"/>
    <w:rsid w:val="00EE68CD"/>
    <w:rsid w:val="00EF0F69"/>
    <w:rsid w:val="00EF1B29"/>
    <w:rsid w:val="00EF1D4E"/>
    <w:rsid w:val="00EF3330"/>
    <w:rsid w:val="00EF34CE"/>
    <w:rsid w:val="00EF4828"/>
    <w:rsid w:val="00EF4956"/>
    <w:rsid w:val="00EF4C8B"/>
    <w:rsid w:val="00EF7191"/>
    <w:rsid w:val="00EF7475"/>
    <w:rsid w:val="00EF795C"/>
    <w:rsid w:val="00F01766"/>
    <w:rsid w:val="00F0279E"/>
    <w:rsid w:val="00F0369C"/>
    <w:rsid w:val="00F03BA4"/>
    <w:rsid w:val="00F05FDE"/>
    <w:rsid w:val="00F07254"/>
    <w:rsid w:val="00F11FE6"/>
    <w:rsid w:val="00F129A4"/>
    <w:rsid w:val="00F12AEA"/>
    <w:rsid w:val="00F1321D"/>
    <w:rsid w:val="00F13525"/>
    <w:rsid w:val="00F1472B"/>
    <w:rsid w:val="00F151BF"/>
    <w:rsid w:val="00F15332"/>
    <w:rsid w:val="00F1694A"/>
    <w:rsid w:val="00F17515"/>
    <w:rsid w:val="00F177B0"/>
    <w:rsid w:val="00F20735"/>
    <w:rsid w:val="00F21036"/>
    <w:rsid w:val="00F21510"/>
    <w:rsid w:val="00F22A68"/>
    <w:rsid w:val="00F23428"/>
    <w:rsid w:val="00F23B84"/>
    <w:rsid w:val="00F251F7"/>
    <w:rsid w:val="00F2604E"/>
    <w:rsid w:val="00F2608B"/>
    <w:rsid w:val="00F2791D"/>
    <w:rsid w:val="00F27C3B"/>
    <w:rsid w:val="00F30AFC"/>
    <w:rsid w:val="00F30D96"/>
    <w:rsid w:val="00F33BD8"/>
    <w:rsid w:val="00F33FA0"/>
    <w:rsid w:val="00F35792"/>
    <w:rsid w:val="00F35A67"/>
    <w:rsid w:val="00F3626C"/>
    <w:rsid w:val="00F37D25"/>
    <w:rsid w:val="00F37DBE"/>
    <w:rsid w:val="00F4175F"/>
    <w:rsid w:val="00F42662"/>
    <w:rsid w:val="00F448D7"/>
    <w:rsid w:val="00F44D7D"/>
    <w:rsid w:val="00F46905"/>
    <w:rsid w:val="00F47844"/>
    <w:rsid w:val="00F47EC6"/>
    <w:rsid w:val="00F50927"/>
    <w:rsid w:val="00F53305"/>
    <w:rsid w:val="00F53C50"/>
    <w:rsid w:val="00F54BA4"/>
    <w:rsid w:val="00F555D4"/>
    <w:rsid w:val="00F578AA"/>
    <w:rsid w:val="00F57BD4"/>
    <w:rsid w:val="00F57CD5"/>
    <w:rsid w:val="00F6036C"/>
    <w:rsid w:val="00F6053F"/>
    <w:rsid w:val="00F6069E"/>
    <w:rsid w:val="00F6159E"/>
    <w:rsid w:val="00F61D1A"/>
    <w:rsid w:val="00F63DD2"/>
    <w:rsid w:val="00F65C68"/>
    <w:rsid w:val="00F663BF"/>
    <w:rsid w:val="00F66809"/>
    <w:rsid w:val="00F66D23"/>
    <w:rsid w:val="00F679A1"/>
    <w:rsid w:val="00F67D1E"/>
    <w:rsid w:val="00F67EAB"/>
    <w:rsid w:val="00F70792"/>
    <w:rsid w:val="00F71557"/>
    <w:rsid w:val="00F715D8"/>
    <w:rsid w:val="00F7242A"/>
    <w:rsid w:val="00F72E67"/>
    <w:rsid w:val="00F73EAE"/>
    <w:rsid w:val="00F74858"/>
    <w:rsid w:val="00F75D68"/>
    <w:rsid w:val="00F76B49"/>
    <w:rsid w:val="00F775D9"/>
    <w:rsid w:val="00F8130F"/>
    <w:rsid w:val="00F81644"/>
    <w:rsid w:val="00F81D73"/>
    <w:rsid w:val="00F8316D"/>
    <w:rsid w:val="00F83662"/>
    <w:rsid w:val="00F841E8"/>
    <w:rsid w:val="00F848EE"/>
    <w:rsid w:val="00F85495"/>
    <w:rsid w:val="00F85B89"/>
    <w:rsid w:val="00F85C3B"/>
    <w:rsid w:val="00F90510"/>
    <w:rsid w:val="00F907EB"/>
    <w:rsid w:val="00F90824"/>
    <w:rsid w:val="00F945D7"/>
    <w:rsid w:val="00F94BC5"/>
    <w:rsid w:val="00F957B3"/>
    <w:rsid w:val="00F95E85"/>
    <w:rsid w:val="00F96643"/>
    <w:rsid w:val="00F974A1"/>
    <w:rsid w:val="00FA0174"/>
    <w:rsid w:val="00FA19C4"/>
    <w:rsid w:val="00FA3AAB"/>
    <w:rsid w:val="00FA486E"/>
    <w:rsid w:val="00FA4AEC"/>
    <w:rsid w:val="00FA549D"/>
    <w:rsid w:val="00FA5ABA"/>
    <w:rsid w:val="00FA606B"/>
    <w:rsid w:val="00FA6DAC"/>
    <w:rsid w:val="00FA7E72"/>
    <w:rsid w:val="00FB0D1D"/>
    <w:rsid w:val="00FB23B9"/>
    <w:rsid w:val="00FB2839"/>
    <w:rsid w:val="00FB3400"/>
    <w:rsid w:val="00FC1C4D"/>
    <w:rsid w:val="00FC1D02"/>
    <w:rsid w:val="00FC2E3E"/>
    <w:rsid w:val="00FC34A8"/>
    <w:rsid w:val="00FC3B6B"/>
    <w:rsid w:val="00FC4F09"/>
    <w:rsid w:val="00FC5174"/>
    <w:rsid w:val="00FC54D6"/>
    <w:rsid w:val="00FC5CA1"/>
    <w:rsid w:val="00FC6773"/>
    <w:rsid w:val="00FC7DB2"/>
    <w:rsid w:val="00FD0700"/>
    <w:rsid w:val="00FD1819"/>
    <w:rsid w:val="00FD4F30"/>
    <w:rsid w:val="00FD4F9A"/>
    <w:rsid w:val="00FD5B25"/>
    <w:rsid w:val="00FD5D93"/>
    <w:rsid w:val="00FD6E37"/>
    <w:rsid w:val="00FD704D"/>
    <w:rsid w:val="00FD73C1"/>
    <w:rsid w:val="00FD7DAC"/>
    <w:rsid w:val="00FE1C58"/>
    <w:rsid w:val="00FE1F00"/>
    <w:rsid w:val="00FE3424"/>
    <w:rsid w:val="00FE37B2"/>
    <w:rsid w:val="00FE390F"/>
    <w:rsid w:val="00FE4FCF"/>
    <w:rsid w:val="00FE526F"/>
    <w:rsid w:val="00FE7E3E"/>
    <w:rsid w:val="00FF0E39"/>
    <w:rsid w:val="00FF0FF9"/>
    <w:rsid w:val="00FF1955"/>
    <w:rsid w:val="00FF26DE"/>
    <w:rsid w:val="00FF2D29"/>
    <w:rsid w:val="00FF38F8"/>
    <w:rsid w:val="00FF39E7"/>
    <w:rsid w:val="00FF3F6B"/>
    <w:rsid w:val="00FF5E95"/>
    <w:rsid w:val="00FF64BB"/>
    <w:rsid w:val="15F31082"/>
    <w:rsid w:val="2B3B1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hanging="200" w:hangingChars="20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semiHidden/>
    <w:unhideWhenUsed/>
    <w:uiPriority w:val="99"/>
    <w:rPr>
      <w:sz w:val="21"/>
      <w:szCs w:val="21"/>
    </w:rPr>
  </w:style>
  <w:style w:type="character" w:customStyle="1" w:styleId="11">
    <w:name w:val="页眉 Char"/>
    <w:link w:val="5"/>
    <w:qFormat/>
    <w:uiPriority w:val="99"/>
    <w:rPr>
      <w:rFonts w:ascii="Times New Roman" w:hAnsi="Times New Roman" w:eastAsia="宋体" w:cs="Times New Roman"/>
      <w:sz w:val="18"/>
      <w:szCs w:val="18"/>
    </w:rPr>
  </w:style>
  <w:style w:type="character" w:customStyle="1" w:styleId="12">
    <w:name w:val="页脚 Char"/>
    <w:link w:val="4"/>
    <w:qFormat/>
    <w:uiPriority w:val="99"/>
    <w:rPr>
      <w:rFonts w:ascii="Times New Roman" w:hAnsi="Times New Roman" w:eastAsia="宋体" w:cs="Times New Roman"/>
      <w:sz w:val="18"/>
      <w:szCs w:val="18"/>
    </w:rPr>
  </w:style>
  <w:style w:type="paragraph" w:customStyle="1" w:styleId="13">
    <w:name w:val="列出段落1"/>
    <w:basedOn w:val="1"/>
    <w:link w:val="46"/>
    <w:qFormat/>
    <w:uiPriority w:val="34"/>
    <w:pPr>
      <w:ind w:firstLine="420" w:firstLineChars="200"/>
    </w:pPr>
    <w:rPr>
      <w:rFonts w:ascii="Calibri" w:hAnsi="Calibri"/>
      <w:szCs w:val="21"/>
    </w:rPr>
  </w:style>
  <w:style w:type="character" w:customStyle="1" w:styleId="14">
    <w:name w:val="批注文字 Char"/>
    <w:link w:val="2"/>
    <w:semiHidden/>
    <w:qFormat/>
    <w:uiPriority w:val="99"/>
    <w:rPr>
      <w:rFonts w:ascii="Times New Roman" w:hAnsi="Times New Roman" w:eastAsia="宋体" w:cs="Times New Roman"/>
      <w:szCs w:val="24"/>
    </w:rPr>
  </w:style>
  <w:style w:type="character" w:customStyle="1" w:styleId="15">
    <w:name w:val="批注主题 Char"/>
    <w:link w:val="6"/>
    <w:semiHidden/>
    <w:qFormat/>
    <w:uiPriority w:val="99"/>
    <w:rPr>
      <w:rFonts w:ascii="Times New Roman" w:hAnsi="Times New Roman" w:eastAsia="宋体" w:cs="Times New Roman"/>
      <w:b/>
      <w:bCs/>
      <w:szCs w:val="24"/>
    </w:rPr>
  </w:style>
  <w:style w:type="character" w:customStyle="1" w:styleId="16">
    <w:name w:val="批注框文本 Char"/>
    <w:link w:val="3"/>
    <w:semiHidden/>
    <w:uiPriority w:val="99"/>
    <w:rPr>
      <w:rFonts w:ascii="Times New Roman" w:hAnsi="Times New Roman" w:eastAsia="宋体" w:cs="Times New Roman"/>
      <w:sz w:val="18"/>
      <w:szCs w:val="18"/>
    </w:rPr>
  </w:style>
  <w:style w:type="paragraph" w:styleId="17">
    <w:name w:val="List Paragraph"/>
    <w:basedOn w:val="1"/>
    <w:uiPriority w:val="34"/>
    <w:pPr>
      <w:ind w:firstLine="420" w:firstLineChars="200"/>
    </w:pPr>
  </w:style>
  <w:style w:type="paragraph" w:customStyle="1" w:styleId="18">
    <w:name w:val="缩进1.7"/>
    <w:basedOn w:val="1"/>
    <w:link w:val="20"/>
    <w:qFormat/>
    <w:uiPriority w:val="0"/>
    <w:pPr>
      <w:snapToGrid w:val="0"/>
      <w:spacing w:line="300" w:lineRule="atLeast"/>
      <w:ind w:left="368" w:leftChars="175" w:firstLine="0" w:firstLineChars="0"/>
    </w:pPr>
    <w:rPr>
      <w:rFonts w:ascii="宋体" w:hAnsi="宋体"/>
    </w:rPr>
  </w:style>
  <w:style w:type="paragraph" w:customStyle="1" w:styleId="19">
    <w:name w:val="缩进1.5"/>
    <w:basedOn w:val="1"/>
    <w:link w:val="22"/>
    <w:uiPriority w:val="0"/>
    <w:pPr>
      <w:snapToGrid w:val="0"/>
      <w:spacing w:line="300" w:lineRule="atLeast"/>
      <w:ind w:left="315" w:leftChars="150" w:firstLine="0" w:firstLineChars="0"/>
    </w:pPr>
    <w:rPr>
      <w:rFonts w:ascii="宋体" w:hAnsi="宋体"/>
    </w:rPr>
  </w:style>
  <w:style w:type="character" w:customStyle="1" w:styleId="20">
    <w:name w:val="缩进1.7 Char"/>
    <w:link w:val="18"/>
    <w:qFormat/>
    <w:uiPriority w:val="0"/>
    <w:rPr>
      <w:rFonts w:ascii="宋体" w:hAnsi="宋体" w:eastAsia="宋体" w:cs="Times New Roman"/>
      <w:szCs w:val="24"/>
    </w:rPr>
  </w:style>
  <w:style w:type="paragraph" w:customStyle="1" w:styleId="21">
    <w:name w:val="黑体11号"/>
    <w:basedOn w:val="1"/>
    <w:link w:val="23"/>
    <w:uiPriority w:val="0"/>
    <w:pPr>
      <w:spacing w:line="400" w:lineRule="atLeast"/>
      <w:ind w:firstLine="0" w:firstLineChars="0"/>
    </w:pPr>
    <w:rPr>
      <w:rFonts w:eastAsia="黑体"/>
      <w:b/>
      <w:bCs/>
      <w:sz w:val="22"/>
      <w:szCs w:val="22"/>
    </w:rPr>
  </w:style>
  <w:style w:type="character" w:customStyle="1" w:styleId="22">
    <w:name w:val="缩进1.5 Char"/>
    <w:link w:val="19"/>
    <w:uiPriority w:val="0"/>
    <w:rPr>
      <w:rFonts w:ascii="宋体" w:hAnsi="宋体" w:eastAsia="宋体" w:cs="Times New Roman"/>
      <w:szCs w:val="24"/>
    </w:rPr>
  </w:style>
  <w:style w:type="character" w:customStyle="1" w:styleId="23">
    <w:name w:val="黑体11号 Char"/>
    <w:link w:val="21"/>
    <w:uiPriority w:val="0"/>
    <w:rPr>
      <w:rFonts w:ascii="Times New Roman" w:hAnsi="Times New Roman" w:eastAsia="黑体" w:cs="Times New Roman"/>
      <w:b/>
      <w:bCs/>
      <w:sz w:val="22"/>
    </w:rPr>
  </w:style>
  <w:style w:type="paragraph" w:customStyle="1" w:styleId="24">
    <w:name w:val="Char3 Char Char Char Char Char Char"/>
    <w:basedOn w:val="1"/>
    <w:autoRedefine/>
    <w:uiPriority w:val="0"/>
    <w:pPr>
      <w:widowControl/>
      <w:spacing w:line="300" w:lineRule="auto"/>
      <w:ind w:firstLine="200" w:firstLineChars="200"/>
    </w:pPr>
    <w:rPr>
      <w:rFonts w:ascii="Verdana" w:hAnsi="Verdana"/>
      <w:kern w:val="0"/>
      <w:szCs w:val="20"/>
      <w:lang w:eastAsia="en-US"/>
    </w:rPr>
  </w:style>
  <w:style w:type="paragraph" w:customStyle="1" w:styleId="25">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6">
    <w:name w:val="绝密启用前"/>
    <w:basedOn w:val="1"/>
    <w:link w:val="27"/>
    <w:qFormat/>
    <w:uiPriority w:val="0"/>
    <w:pPr>
      <w:spacing w:line="400" w:lineRule="atLeast"/>
      <w:ind w:left="420" w:hanging="420"/>
      <w:jc w:val="left"/>
    </w:pPr>
    <w:rPr>
      <w:rFonts w:ascii="黑体" w:hAnsi="黑体" w:eastAsia="黑体"/>
      <w:spacing w:val="10"/>
    </w:rPr>
  </w:style>
  <w:style w:type="character" w:customStyle="1" w:styleId="27">
    <w:name w:val="绝密启用前 Char"/>
    <w:link w:val="26"/>
    <w:uiPriority w:val="0"/>
    <w:rPr>
      <w:rFonts w:ascii="黑体" w:hAnsi="黑体" w:eastAsia="黑体" w:cs="Times New Roman"/>
      <w:spacing w:val="10"/>
      <w:szCs w:val="24"/>
    </w:rPr>
  </w:style>
  <w:style w:type="paragraph" w:customStyle="1" w:styleId="28">
    <w:name w:val="试卷名称"/>
    <w:basedOn w:val="1"/>
    <w:link w:val="30"/>
    <w:qFormat/>
    <w:uiPriority w:val="0"/>
    <w:pPr>
      <w:spacing w:beforeLines="50" w:afterLines="50" w:line="400" w:lineRule="atLeast"/>
      <w:ind w:firstLine="0" w:firstLineChars="0"/>
      <w:jc w:val="center"/>
    </w:pPr>
    <w:rPr>
      <w:bCs/>
      <w:color w:val="000000"/>
      <w:sz w:val="30"/>
      <w:szCs w:val="30"/>
    </w:rPr>
  </w:style>
  <w:style w:type="paragraph" w:customStyle="1" w:styleId="29">
    <w:name w:val="学科名称"/>
    <w:basedOn w:val="1"/>
    <w:link w:val="32"/>
    <w:qFormat/>
    <w:uiPriority w:val="0"/>
    <w:pPr>
      <w:spacing w:beforeLines="50" w:afterLines="50" w:line="400" w:lineRule="atLeast"/>
      <w:ind w:firstLine="0" w:firstLineChars="0"/>
      <w:jc w:val="center"/>
    </w:pPr>
    <w:rPr>
      <w:rFonts w:ascii="黑体" w:hAnsi="黑体" w:eastAsia="黑体"/>
      <w:sz w:val="44"/>
      <w:szCs w:val="32"/>
    </w:rPr>
  </w:style>
  <w:style w:type="character" w:customStyle="1" w:styleId="30">
    <w:name w:val="试卷名称 Char"/>
    <w:link w:val="28"/>
    <w:qFormat/>
    <w:uiPriority w:val="0"/>
    <w:rPr>
      <w:rFonts w:ascii="Times New Roman" w:hAnsi="Times New Roman" w:eastAsia="宋体" w:cs="Times New Roman"/>
      <w:bCs/>
      <w:color w:val="000000"/>
      <w:sz w:val="30"/>
      <w:szCs w:val="30"/>
    </w:rPr>
  </w:style>
  <w:style w:type="paragraph" w:customStyle="1" w:styleId="31">
    <w:name w:val="试卷说明"/>
    <w:basedOn w:val="1"/>
    <w:link w:val="34"/>
    <w:qFormat/>
    <w:uiPriority w:val="0"/>
    <w:pPr>
      <w:spacing w:line="400" w:lineRule="atLeast"/>
      <w:ind w:firstLine="0" w:firstLineChars="0"/>
      <w:jc w:val="center"/>
    </w:pPr>
    <w:rPr>
      <w:rFonts w:ascii="楷体" w:hAnsi="楷体" w:eastAsia="楷体"/>
      <w:bCs/>
    </w:rPr>
  </w:style>
  <w:style w:type="character" w:customStyle="1" w:styleId="32">
    <w:name w:val="学科名称 Char"/>
    <w:link w:val="29"/>
    <w:qFormat/>
    <w:uiPriority w:val="0"/>
    <w:rPr>
      <w:rFonts w:ascii="黑体" w:hAnsi="黑体" w:eastAsia="黑体" w:cs="Times New Roman"/>
      <w:sz w:val="44"/>
      <w:szCs w:val="32"/>
    </w:rPr>
  </w:style>
  <w:style w:type="paragraph" w:customStyle="1" w:styleId="33">
    <w:name w:val="参考公式"/>
    <w:basedOn w:val="1"/>
    <w:link w:val="36"/>
    <w:qFormat/>
    <w:uiPriority w:val="0"/>
    <w:pPr>
      <w:spacing w:line="400" w:lineRule="atLeast"/>
      <w:ind w:firstLine="0" w:firstLineChars="0"/>
      <w:jc w:val="left"/>
    </w:pPr>
    <w:rPr>
      <w:rFonts w:ascii="黑体" w:hAnsi="黑体" w:eastAsia="黑体"/>
      <w:szCs w:val="21"/>
    </w:rPr>
  </w:style>
  <w:style w:type="character" w:customStyle="1" w:styleId="34">
    <w:name w:val="试卷说明 Char"/>
    <w:link w:val="31"/>
    <w:qFormat/>
    <w:uiPriority w:val="0"/>
    <w:rPr>
      <w:rFonts w:ascii="楷体" w:hAnsi="楷体" w:eastAsia="楷体" w:cs="Times New Roman"/>
      <w:bCs/>
      <w:szCs w:val="24"/>
    </w:rPr>
  </w:style>
  <w:style w:type="paragraph" w:customStyle="1" w:styleId="35">
    <w:name w:val="公式正文"/>
    <w:basedOn w:val="1"/>
    <w:link w:val="38"/>
    <w:qFormat/>
    <w:uiPriority w:val="0"/>
    <w:pPr>
      <w:snapToGrid w:val="0"/>
      <w:spacing w:line="400" w:lineRule="atLeast"/>
      <w:ind w:left="420" w:leftChars="200" w:firstLine="0" w:firstLineChars="0"/>
      <w:jc w:val="left"/>
    </w:pPr>
    <w:rPr>
      <w:rFonts w:ascii="楷体" w:hAnsi="楷体" w:eastAsia="楷体"/>
      <w:szCs w:val="21"/>
    </w:rPr>
  </w:style>
  <w:style w:type="character" w:customStyle="1" w:styleId="36">
    <w:name w:val="参考公式 Char"/>
    <w:link w:val="33"/>
    <w:uiPriority w:val="0"/>
    <w:rPr>
      <w:rFonts w:ascii="黑体" w:hAnsi="黑体" w:eastAsia="黑体" w:cs="Times New Roman"/>
      <w:szCs w:val="21"/>
    </w:rPr>
  </w:style>
  <w:style w:type="paragraph" w:customStyle="1" w:styleId="37">
    <w:name w:val="分卷名"/>
    <w:basedOn w:val="1"/>
    <w:link w:val="40"/>
    <w:qFormat/>
    <w:uiPriority w:val="0"/>
    <w:pPr>
      <w:spacing w:beforeLines="50" w:afterLines="50" w:line="360" w:lineRule="atLeast"/>
      <w:ind w:firstLine="0" w:firstLineChars="0"/>
      <w:jc w:val="center"/>
    </w:pPr>
    <w:rPr>
      <w:rFonts w:ascii="黑体" w:hAnsi="黑体" w:eastAsia="黑体"/>
      <w:bCs/>
      <w:sz w:val="32"/>
      <w:szCs w:val="32"/>
    </w:rPr>
  </w:style>
  <w:style w:type="character" w:customStyle="1" w:styleId="38">
    <w:name w:val="公式正文 Char"/>
    <w:link w:val="35"/>
    <w:qFormat/>
    <w:uiPriority w:val="0"/>
    <w:rPr>
      <w:rFonts w:ascii="楷体" w:hAnsi="楷体" w:eastAsia="楷体" w:cs="Times New Roman"/>
      <w:szCs w:val="21"/>
    </w:rPr>
  </w:style>
  <w:style w:type="paragraph" w:customStyle="1" w:styleId="39">
    <w:name w:val="一级标题"/>
    <w:basedOn w:val="21"/>
    <w:link w:val="42"/>
    <w:qFormat/>
    <w:uiPriority w:val="0"/>
    <w:pPr>
      <w:spacing w:beforeLines="50" w:afterLines="50" w:line="240" w:lineRule="auto"/>
      <w:ind w:left="420" w:hanging="420" w:hangingChars="200"/>
    </w:pPr>
    <w:rPr>
      <w:b w:val="0"/>
      <w:sz w:val="21"/>
      <w:szCs w:val="21"/>
    </w:rPr>
  </w:style>
  <w:style w:type="character" w:customStyle="1" w:styleId="40">
    <w:name w:val="分卷名 Char"/>
    <w:link w:val="37"/>
    <w:qFormat/>
    <w:uiPriority w:val="0"/>
    <w:rPr>
      <w:rFonts w:ascii="黑体" w:hAnsi="黑体" w:eastAsia="黑体" w:cs="Times New Roman"/>
      <w:bCs/>
      <w:sz w:val="32"/>
      <w:szCs w:val="32"/>
    </w:rPr>
  </w:style>
  <w:style w:type="paragraph" w:customStyle="1" w:styleId="41">
    <w:name w:val="选择题（1-9）"/>
    <w:basedOn w:val="1"/>
    <w:link w:val="44"/>
    <w:qFormat/>
    <w:uiPriority w:val="0"/>
    <w:pPr>
      <w:spacing w:line="320" w:lineRule="atLeast"/>
      <w:ind w:left="420" w:hanging="420"/>
    </w:pPr>
    <w:rPr>
      <w:bCs/>
    </w:rPr>
  </w:style>
  <w:style w:type="character" w:customStyle="1" w:styleId="42">
    <w:name w:val="一级标题 Char"/>
    <w:link w:val="39"/>
    <w:qFormat/>
    <w:uiPriority w:val="0"/>
    <w:rPr>
      <w:rFonts w:ascii="Times New Roman" w:hAnsi="Times New Roman" w:eastAsia="黑体" w:cs="Times New Roman"/>
      <w:bCs/>
      <w:szCs w:val="21"/>
    </w:rPr>
  </w:style>
  <w:style w:type="paragraph" w:customStyle="1" w:styleId="43">
    <w:name w:val="选择题（10-n）"/>
    <w:basedOn w:val="13"/>
    <w:link w:val="47"/>
    <w:qFormat/>
    <w:uiPriority w:val="0"/>
    <w:pPr>
      <w:spacing w:line="400" w:lineRule="atLeast"/>
      <w:ind w:left="315" w:hanging="315" w:hangingChars="150"/>
    </w:pPr>
    <w:rPr>
      <w:rFonts w:ascii="Times New Roman" w:hAnsi="Times New Roman"/>
    </w:rPr>
  </w:style>
  <w:style w:type="character" w:customStyle="1" w:styleId="44">
    <w:name w:val="选择题（1-9） Char"/>
    <w:link w:val="41"/>
    <w:qFormat/>
    <w:uiPriority w:val="0"/>
    <w:rPr>
      <w:rFonts w:ascii="Times New Roman" w:hAnsi="Times New Roman" w:eastAsia="宋体" w:cs="Times New Roman"/>
      <w:bCs/>
      <w:szCs w:val="24"/>
    </w:rPr>
  </w:style>
  <w:style w:type="paragraph" w:customStyle="1" w:styleId="45">
    <w:name w:val="填空题"/>
    <w:basedOn w:val="1"/>
    <w:link w:val="49"/>
    <w:qFormat/>
    <w:uiPriority w:val="0"/>
    <w:pPr>
      <w:spacing w:line="300" w:lineRule="atLeast"/>
      <w:ind w:left="315" w:hanging="315" w:hangingChars="150"/>
    </w:pPr>
  </w:style>
  <w:style w:type="character" w:customStyle="1" w:styleId="46">
    <w:name w:val="列出段落1 Char"/>
    <w:link w:val="13"/>
    <w:qFormat/>
    <w:uiPriority w:val="34"/>
    <w:rPr>
      <w:rFonts w:ascii="Calibri" w:hAnsi="Calibri" w:eastAsia="宋体" w:cs="Times New Roman"/>
      <w:szCs w:val="21"/>
    </w:rPr>
  </w:style>
  <w:style w:type="character" w:customStyle="1" w:styleId="47">
    <w:name w:val="选择题（10-n） Char"/>
    <w:link w:val="43"/>
    <w:qFormat/>
    <w:uiPriority w:val="0"/>
    <w:rPr>
      <w:rFonts w:ascii="Times New Roman" w:hAnsi="Times New Roman" w:eastAsia="宋体" w:cs="Times New Roman"/>
      <w:szCs w:val="21"/>
    </w:rPr>
  </w:style>
  <w:style w:type="paragraph" w:customStyle="1" w:styleId="48">
    <w:name w:val="解答题-正文"/>
    <w:basedOn w:val="1"/>
    <w:link w:val="50"/>
    <w:qFormat/>
    <w:uiPriority w:val="0"/>
    <w:pPr>
      <w:spacing w:line="300" w:lineRule="atLeast"/>
      <w:ind w:left="315" w:leftChars="150" w:firstLine="0" w:firstLineChars="0"/>
    </w:pPr>
    <w:rPr>
      <w:rFonts w:ascii="宋体" w:hAnsi="宋体"/>
    </w:rPr>
  </w:style>
  <w:style w:type="character" w:customStyle="1" w:styleId="49">
    <w:name w:val="填空题 Char"/>
    <w:link w:val="45"/>
    <w:uiPriority w:val="0"/>
    <w:rPr>
      <w:rFonts w:ascii="Times New Roman" w:hAnsi="Times New Roman" w:eastAsia="宋体" w:cs="Times New Roman"/>
      <w:szCs w:val="24"/>
    </w:rPr>
  </w:style>
  <w:style w:type="character" w:customStyle="1" w:styleId="50">
    <w:name w:val="解答题-正文 Char"/>
    <w:link w:val="48"/>
    <w:qFormat/>
    <w:uiPriority w:val="0"/>
    <w:rPr>
      <w:rFonts w:ascii="宋体" w:hAnsi="宋体" w:eastAsia="宋体" w:cs="Times New Roman"/>
      <w:szCs w:val="24"/>
    </w:rPr>
  </w:style>
  <w:style w:type="paragraph" w:customStyle="1" w:styleId="51">
    <w:name w:val="Normal_1"/>
    <w:qFormat/>
    <w:uiPriority w:val="0"/>
    <w:pPr>
      <w:widowControl w:val="0"/>
      <w:jc w:val="both"/>
    </w:pPr>
    <w:rPr>
      <w:rFonts w:ascii="Time New Romans" w:hAnsi="Time New Romans"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oleObject" Target="embeddings/oleObject6.bin"/><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wmf"/><Relationship Id="rId27" Type="http://schemas.openxmlformats.org/officeDocument/2006/relationships/oleObject" Target="embeddings/oleObject5.bin"/><Relationship Id="rId26" Type="http://schemas.openxmlformats.org/officeDocument/2006/relationships/image" Target="media/image11.wmf"/><Relationship Id="rId25" Type="http://schemas.openxmlformats.org/officeDocument/2006/relationships/oleObject" Target="embeddings/oleObject4.bin"/><Relationship Id="rId24" Type="http://schemas.openxmlformats.org/officeDocument/2006/relationships/image" Target="media/image10.png"/><Relationship Id="rId23" Type="http://schemas.openxmlformats.org/officeDocument/2006/relationships/image" Target="media/image9.wmf"/><Relationship Id="rId22" Type="http://schemas.openxmlformats.org/officeDocument/2006/relationships/oleObject" Target="embeddings/oleObject3.bin"/><Relationship Id="rId21" Type="http://schemas.openxmlformats.org/officeDocument/2006/relationships/image" Target="media/image8.png"/><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6.wmf"/><Relationship Id="rId17" Type="http://schemas.openxmlformats.org/officeDocument/2006/relationships/oleObject" Target="embeddings/oleObject1.bin"/><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3567;&#22934;&#21150;&#20844;\03-&#21442;&#19982;&#39033;&#30446;\12-&#20013;&#39640;&#32771;&#30495;&#39064;\&#20013;&#32771;\1.&#26631;&#20934;\&#38468;&#20214;\&#38468;&#20214;8&#65306;&#35797;&#21367;&#26679;&#24335;\&#20013;&#32771;&#25968;&#23398;&#35797;&#21367;&#26679;&#24335;V0.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中考数学试卷样式V0.1.dot</Template>
  <Company>技术维护组</Company>
  <Pages>9</Pages>
  <Words>11507</Words>
  <Characters>11665</Characters>
  <Lines>87</Lines>
  <Paragraphs>24</Paragraphs>
  <TotalTime>0</TotalTime>
  <ScaleCrop>false</ScaleCrop>
  <LinksUpToDate>false</LinksUpToDate>
  <CharactersWithSpaces>12004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2019-08-09T11:23:00Z</dcterms:created>
  <dc:creator>Windows 用户</dc:creator>
  <cp:lastModifiedBy>上帝掷骰子吗</cp:lastModifiedBy>
  <cp:lastPrinted>2019-08-09T11:23:00Z</cp:lastPrinted>
  <dcterms:modified xsi:type="dcterms:W3CDTF">2024-07-20T16:03:29Z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2052-12.1.0.17133</vt:lpwstr>
  </property>
  <property fmtid="{D5CDD505-2E9C-101B-9397-08002B2CF9AE}" pid="4" name="ICV">
    <vt:lpwstr>FA5B56EE31C944E7BCAAD7F6E29A2268_12</vt:lpwstr>
  </property>
</Properties>
</file>