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="1" w:tblpY="-325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248"/>
        <w:gridCol w:w="1383"/>
        <w:gridCol w:w="1495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635" w:type="dxa"/>
            <w:gridSpan w:val="5"/>
          </w:tcPr>
          <w:p>
            <w:pPr>
              <w:ind w:firstLine="1446" w:firstLineChars="600"/>
              <w:jc w:val="both"/>
              <w:textAlignment w:val="baseline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喀什市伯什克然木乡中心小学道德与法治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课教学设计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30" w:type="dxa"/>
          </w:tcPr>
          <w:p>
            <w:pPr>
              <w:jc w:val="left"/>
              <w:textAlignment w:val="baseline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课题</w:t>
            </w:r>
          </w:p>
        </w:tc>
        <w:tc>
          <w:tcPr>
            <w:tcW w:w="7005" w:type="dxa"/>
            <w:gridSpan w:val="4"/>
          </w:tcPr>
          <w:p>
            <w:pPr>
              <w:jc w:val="left"/>
              <w:textAlignment w:val="baseline"/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  <w:t>单元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多样文明 多彩生活 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第七课《多元文化多样魅力》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78" w:type="dxa"/>
            <w:gridSpan w:val="2"/>
          </w:tcPr>
          <w:p>
            <w:pPr>
              <w:jc w:val="left"/>
              <w:textAlignment w:val="baseline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授课时间：</w:t>
            </w:r>
          </w:p>
        </w:tc>
        <w:tc>
          <w:tcPr>
            <w:tcW w:w="2878" w:type="dxa"/>
            <w:gridSpan w:val="2"/>
          </w:tcPr>
          <w:p>
            <w:pPr>
              <w:jc w:val="left"/>
              <w:textAlignment w:val="baseline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课型：新课型</w:t>
            </w:r>
          </w:p>
        </w:tc>
        <w:tc>
          <w:tcPr>
            <w:tcW w:w="2879" w:type="dxa"/>
          </w:tcPr>
          <w:p>
            <w:pPr>
              <w:jc w:val="left"/>
              <w:textAlignment w:val="baseline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课时：第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8635" w:type="dxa"/>
            <w:gridSpan w:val="5"/>
          </w:tcPr>
          <w:p>
            <w:pPr>
              <w:pStyle w:val="2"/>
              <w:spacing w:line="380" w:lineRule="exact"/>
              <w:ind w:firstLine="422" w:firstLineChars="200"/>
              <w:jc w:val="left"/>
              <w:textAlignment w:val="baseline"/>
              <w:outlineLvl w:val="2"/>
              <w:rPr>
                <w:rFonts w:cs="宋体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核心素养目标：</w:t>
            </w:r>
          </w:p>
          <w:p>
            <w:pPr>
              <w:widowControl/>
              <w:shd w:val="clear" w:color="auto" w:fill="FFFFFF"/>
              <w:spacing w:after="75" w:line="315" w:lineRule="atLeast"/>
              <w:ind w:firstLine="421"/>
              <w:jc w:val="left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sz w:val="21"/>
                <w:szCs w:val="21"/>
              </w:rPr>
              <w:t>①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政治认同：</w:t>
            </w: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从世界各地各不相同的民居建筑以及衣、食、行四方面感知文化的多元性。</w:t>
            </w:r>
          </w:p>
          <w:p>
            <w:pPr>
              <w:widowControl/>
              <w:shd w:val="clear" w:color="auto" w:fill="FFFFFF"/>
              <w:spacing w:after="75" w:line="315" w:lineRule="atLeast"/>
              <w:ind w:firstLine="421"/>
              <w:jc w:val="left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②道德修养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从中国文化与世界文化的交融中，理解全球文化交流和交融的趋势。</w:t>
            </w:r>
          </w:p>
          <w:p>
            <w:pPr>
              <w:adjustRightInd w:val="0"/>
              <w:spacing w:line="380" w:lineRule="exact"/>
              <w:ind w:firstLine="422" w:firstLineChars="200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③法治观念：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从交往礼仪和用餐礼仪两方面了解如何尊重世界文化的多样性。</w:t>
            </w:r>
          </w:p>
          <w:p>
            <w:pPr>
              <w:numPr>
                <w:ilvl w:val="0"/>
                <w:numId w:val="0"/>
              </w:numPr>
              <w:adjustRightInd w:val="0"/>
              <w:spacing w:line="380" w:lineRule="exact"/>
              <w:ind w:leftChars="0"/>
              <w:textAlignment w:val="baseline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④健全人格：</w:t>
            </w: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继续学习世界多元文化，了解更多的文化特色。</w:t>
            </w:r>
          </w:p>
          <w:p>
            <w:pPr>
              <w:pStyle w:val="2"/>
              <w:spacing w:line="380" w:lineRule="exact"/>
              <w:ind w:firstLine="422" w:firstLineChars="200"/>
              <w:jc w:val="left"/>
              <w:textAlignment w:val="baseline"/>
              <w:outlineLvl w:val="2"/>
              <w:rPr>
                <w:rFonts w:hint="eastAsia" w:cs="宋体" w:asciiTheme="minorEastAsia" w:hAnsiTheme="minorEastAsia" w:eastAsia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⑤责任意识：</w:t>
            </w: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培养对待文化的正确态度，为共同促进世界文化的繁荣而努力学习的情感。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8635" w:type="dxa"/>
            <w:gridSpan w:val="5"/>
          </w:tcPr>
          <w:p>
            <w:pPr>
              <w:pStyle w:val="2"/>
              <w:spacing w:line="380" w:lineRule="exact"/>
              <w:ind w:firstLine="422" w:firstLineChars="200"/>
              <w:jc w:val="left"/>
              <w:textAlignment w:val="baseline"/>
              <w:outlineLvl w:val="2"/>
              <w:rPr>
                <w:rFonts w:cs="宋体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 xml:space="preserve">2.学习重点难点： </w:t>
            </w:r>
          </w:p>
          <w:p>
            <w:pPr>
              <w:pStyle w:val="2"/>
              <w:spacing w:line="380" w:lineRule="exact"/>
              <w:ind w:firstLine="422" w:firstLineChars="200"/>
              <w:jc w:val="left"/>
              <w:textAlignment w:val="baseline"/>
              <w:outlineLvl w:val="2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学会尊重文化多样性，正确对待文化差异。</w:t>
            </w:r>
          </w:p>
          <w:p>
            <w:pPr>
              <w:pStyle w:val="2"/>
              <w:ind w:firstLine="422" w:firstLineChars="200"/>
              <w:outlineLvl w:val="2"/>
              <w:rPr>
                <w:rFonts w:cs="宋体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从日常生活行为做起，从点滴小事做起尊重文化、尊重他人。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8635" w:type="dxa"/>
            <w:gridSpan w:val="5"/>
          </w:tcPr>
          <w:p>
            <w:pPr>
              <w:pStyle w:val="2"/>
              <w:numPr>
                <w:ilvl w:val="0"/>
                <w:numId w:val="1"/>
              </w:numPr>
              <w:spacing w:line="380" w:lineRule="exact"/>
              <w:ind w:firstLine="422" w:firstLineChars="200"/>
              <w:jc w:val="left"/>
              <w:textAlignment w:val="baseline"/>
              <w:outlineLvl w:val="2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教学准备：</w:t>
            </w: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教师准备：教材、多媒体课件；搜集民居建筑、服装、美食、交通工具、礼仪等方面资料。</w:t>
            </w:r>
          </w:p>
          <w:p>
            <w:pPr>
              <w:pStyle w:val="2"/>
              <w:numPr>
                <w:ilvl w:val="0"/>
                <w:numId w:val="0"/>
              </w:numPr>
              <w:spacing w:line="380" w:lineRule="exact"/>
              <w:jc w:val="left"/>
              <w:textAlignment w:val="baseline"/>
              <w:outlineLvl w:val="2"/>
              <w:rPr>
                <w:rFonts w:cs="宋体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学生准备：准备好课堂笔记本、记录笔。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8635" w:type="dxa"/>
            <w:gridSpan w:val="5"/>
          </w:tcPr>
          <w:p>
            <w:pPr>
              <w:pStyle w:val="2"/>
              <w:numPr>
                <w:ilvl w:val="0"/>
                <w:numId w:val="2"/>
              </w:numPr>
              <w:spacing w:line="380" w:lineRule="exact"/>
              <w:ind w:firstLine="422" w:firstLineChars="200"/>
              <w:jc w:val="left"/>
              <w:textAlignment w:val="baseline"/>
              <w:outlineLvl w:val="2"/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学习活动设计：</w:t>
            </w:r>
          </w:p>
          <w:p>
            <w:pPr>
              <w:pStyle w:val="2"/>
              <w:numPr>
                <w:ilvl w:val="0"/>
                <w:numId w:val="0"/>
              </w:numPr>
              <w:spacing w:line="380" w:lineRule="exact"/>
              <w:jc w:val="left"/>
              <w:textAlignment w:val="baseline"/>
              <w:outlineLvl w:val="2"/>
              <w:rPr>
                <w:rFonts w:cs="宋体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在老师的引导下完成学习任务，主要环节有：活动一多彩的世界文化步骤一：受自然环境影响的民居建筑步骤二：受自然环境影响的衣、食、行活动二尊重文化多样性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4" w:hRule="atLeast"/>
        </w:trPr>
        <w:tc>
          <w:tcPr>
            <w:tcW w:w="8635" w:type="dxa"/>
            <w:gridSpan w:val="5"/>
          </w:tcPr>
          <w:p>
            <w:pPr>
              <w:pStyle w:val="2"/>
              <w:spacing w:line="380" w:lineRule="exact"/>
              <w:ind w:firstLine="422" w:firstLineChars="200"/>
              <w:jc w:val="left"/>
              <w:textAlignment w:val="baseline"/>
              <w:outlineLvl w:val="2"/>
              <w:rPr>
                <w:rFonts w:cs="宋体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环节一：导入新课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课前展示——文化范畴的其他内容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 xml:space="preserve">师：同学们，上节课老师给大家布置的搜集作业 ：除了舞蹈、礼仪还有哪些事情属于文化范畴？有谁听话的完成了？请展示给大家…… </w:t>
            </w:r>
          </w:p>
          <w:p>
            <w:pPr>
              <w:pStyle w:val="2"/>
              <w:spacing w:line="380" w:lineRule="exact"/>
              <w:ind w:left="0" w:leftChars="0" w:firstLine="0" w:firstLineChars="0"/>
              <w:jc w:val="left"/>
              <w:textAlignment w:val="baseline"/>
              <w:outlineLvl w:val="2"/>
              <w:rPr>
                <w:rFonts w:cs="宋体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导入：人们生活中的“衣、食、住、行”等方面的问题都属于文化范畴，因为不同的居住环境、地理条件就会产生多种多样的文化氛围，这节课我们继续学习《多元文化多样魅力》，继续完善我们对文化的认知。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4261" w:type="dxa"/>
            <w:gridSpan w:val="3"/>
          </w:tcPr>
          <w:p>
            <w:pPr>
              <w:pStyle w:val="2"/>
              <w:spacing w:line="380" w:lineRule="exact"/>
              <w:ind w:firstLine="482" w:firstLineChars="200"/>
              <w:jc w:val="left"/>
              <w:textAlignment w:val="baseline"/>
              <w:outlineLvl w:val="2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教师活动：</w:t>
            </w:r>
          </w:p>
          <w:p>
            <w:pPr>
              <w:pStyle w:val="2"/>
              <w:numPr>
                <w:ilvl w:val="0"/>
                <w:numId w:val="0"/>
              </w:numPr>
              <w:spacing w:line="380" w:lineRule="exact"/>
              <w:jc w:val="left"/>
              <w:textAlignment w:val="baseline"/>
              <w:outlineLvl w:val="2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教师出示问题:</w:t>
            </w:r>
          </w:p>
          <w:p>
            <w:pPr>
              <w:pStyle w:val="2"/>
              <w:spacing w:line="380" w:lineRule="exact"/>
              <w:ind w:firstLine="0" w:firstLineChars="0"/>
              <w:jc w:val="left"/>
              <w:textAlignment w:val="baseline"/>
              <w:outlineLvl w:val="2"/>
              <w:rPr>
                <w:rFonts w:cs="宋体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组织学生积极参与展示，并和小组其他人进行交流。</w:t>
            </w:r>
          </w:p>
        </w:tc>
        <w:tc>
          <w:tcPr>
            <w:tcW w:w="4374" w:type="dxa"/>
            <w:gridSpan w:val="2"/>
          </w:tcPr>
          <w:p>
            <w:pPr>
              <w:pStyle w:val="2"/>
              <w:spacing w:line="380" w:lineRule="exact"/>
              <w:ind w:firstLine="422" w:firstLineChars="200"/>
              <w:jc w:val="left"/>
              <w:textAlignment w:val="baseline"/>
              <w:outlineLvl w:val="2"/>
              <w:rPr>
                <w:rFonts w:cs="宋体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学生活动：</w:t>
            </w: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积极参与展示，并和小组其他人进行交流。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635" w:type="dxa"/>
            <w:gridSpan w:val="5"/>
          </w:tcPr>
          <w:p>
            <w:pPr>
              <w:pStyle w:val="2"/>
              <w:spacing w:line="380" w:lineRule="exact"/>
              <w:ind w:firstLine="422" w:firstLineChars="200"/>
              <w:jc w:val="left"/>
              <w:textAlignment w:val="baseline"/>
              <w:outlineLvl w:val="2"/>
              <w:rPr>
                <w:rFonts w:cs="宋体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活动意图：</w:t>
            </w:r>
          </w:p>
          <w:p>
            <w:pPr>
              <w:pStyle w:val="2"/>
              <w:spacing w:line="380" w:lineRule="exact"/>
              <w:ind w:firstLine="0" w:firstLineChars="0"/>
              <w:jc w:val="left"/>
              <w:textAlignment w:val="baseline"/>
              <w:outlineLvl w:val="2"/>
              <w:rPr>
                <w:rFonts w:cs="宋体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布置实践作业，检查完成情况。学生动手的过程就是一种收获，让他们时刻参与学习互动。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8" w:hRule="atLeast"/>
        </w:trPr>
        <w:tc>
          <w:tcPr>
            <w:tcW w:w="8635" w:type="dxa"/>
            <w:gridSpan w:val="5"/>
          </w:tcPr>
          <w:p>
            <w:pPr>
              <w:pStyle w:val="2"/>
              <w:spacing w:line="380" w:lineRule="exact"/>
              <w:ind w:firstLine="422" w:firstLineChars="200"/>
              <w:jc w:val="left"/>
              <w:textAlignment w:val="baseline"/>
              <w:outlineLvl w:val="2"/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环节二：讲授新课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活动一：调查研究——各具风格的居民建筑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环节：老师设计问题：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（1）不同地区的人们居住环境是不是一样的？你见过或者听说过哪些不同的居住环境？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（2）为什么当地的人们会选择那样的居民建筑？跟哪些因素有关？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2.小组交流讨论并整理完成调查派代表展示结果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师：建筑作为一种文化，适应各地自然环境的要求，与大自然融为一体，也是不同国家、不同民族、不同生活方式的反映。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3.图片展示了解积累（中国的、其他国家，中西方对比）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活动二：小组合作竞赛——“衣、食、行” 找不同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 xml:space="preserve">1.我了解了“住”这一文化，不同地区、不同国家之间的差异，那么“衣、食、行”呢？ 请同学们分成三组，分别抽签完成这三个文化方面的探究竞赛。 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2.小组以列表的形式进行展示并探寻它们与当地自然环境的关系。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小结：在经济全球化和互联网时代，世界各地的人们有了更多的交流和文化的交融，増进了不同国家和民族的理解。同时，文化交融使人们对不同文化的特色有更深入的理解，有助于不同文化取长补短，共存共荣。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活动三：感知文化交流与沟通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1.图片展示——走向世界的中国文化。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2.探究：为什么中国文化能够走向世界？外国人喜欢这些中国文化吗？你还知道哪些文化深受外国朋友喜欢？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3.想一想我们国家或者我们身边有哪些外来文化？它们分别来源于哪个国家？为什么能在我们国家存留下来？（吃西餐、爵士舞、肯德基、西洋乐器）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师过渡：在全球化时代，世界各国间的接触与交往日益频繁。来自不同国家的人们之间常常会因为不了解对方的文化而出现尴尬，甚至出现矛盾和冲突。面对这样问题，我们需要怎么解决呢？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活动四：校园情景剧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案例：《外国男孩的拥抱》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1.让事先准备的学生表演情景剧（鼓励创新加台词）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课件材料：一名美国男孩来到5.2班借读，第一天报道时，做完自我介绍，为了表示友好他热情地打开双手想拥抱班长小红，让小红觉得非常难堪……搞得新来的外国男孩也不知所措。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2.讨论：如果你是小红的同学，请帮助她走出尴尬的困境。对外来的男孩你有什么话要说？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活动五：辩论赛——“小费该不该给？”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1.组织学生阅读课本材料进行现场辩论。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2.甲方：该给，因为他为我们提供了服务</w:t>
            </w:r>
          </w:p>
          <w:p>
            <w:pPr>
              <w:spacing w:line="360" w:lineRule="auto"/>
              <w:ind w:firstLine="105" w:firstLineChars="50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乙方：不该给，因为我们已经消费了就应该提供服务。</w:t>
            </w:r>
          </w:p>
          <w:p>
            <w:pPr>
              <w:spacing w:line="360" w:lineRule="auto"/>
              <w:ind w:firstLine="105" w:firstLineChars="50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（鼓励学生自由展开辩论）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师引导：同学们我觉得大家说的都很好，那么老师想请乙方同学想一想，从我们本节课学习的内容来看，要学会尊重、包容不同于我们的文化的角度，这个小费该不该给呢？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3. 小结：各种文化都是平等的。我们在认同自己文化的同时，应以包容、开放的态度对待不同与我们的文化，求同存异。只有在文化交流中和平共处才能共同促进世界文化的繁荣。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4. 经历分享：你还知道哪些由于文化差异引起的尴尬、矛盾或者冲突问题？说出来，大家共同探讨。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探究：你还知道哪些少数民族的民族文化？</w:t>
            </w:r>
          </w:p>
          <w:p>
            <w:pPr>
              <w:pStyle w:val="2"/>
              <w:ind w:left="0" w:leftChars="0" w:firstLine="0" w:firstLineChars="0"/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4261" w:type="dxa"/>
            <w:gridSpan w:val="3"/>
          </w:tcPr>
          <w:p>
            <w:pPr>
              <w:pStyle w:val="2"/>
              <w:spacing w:line="380" w:lineRule="exact"/>
              <w:ind w:firstLine="422" w:firstLineChars="200"/>
              <w:jc w:val="left"/>
              <w:textAlignment w:val="baseline"/>
              <w:outlineLvl w:val="2"/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教师活动：</w:t>
            </w:r>
          </w:p>
          <w:p>
            <w:pPr>
              <w:spacing w:line="360" w:lineRule="auto"/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组织学生交流，发言。</w:t>
            </w:r>
          </w:p>
        </w:tc>
        <w:tc>
          <w:tcPr>
            <w:tcW w:w="4374" w:type="dxa"/>
            <w:gridSpan w:val="2"/>
          </w:tcPr>
          <w:p>
            <w:pPr>
              <w:pStyle w:val="2"/>
              <w:spacing w:line="380" w:lineRule="exact"/>
              <w:ind w:firstLine="422" w:firstLineChars="200"/>
              <w:jc w:val="left"/>
              <w:textAlignment w:val="baseline"/>
              <w:outlineLvl w:val="2"/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学生活动：</w:t>
            </w:r>
          </w:p>
          <w:p>
            <w:pPr>
              <w:spacing w:line="360" w:lineRule="auto"/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学生积极发言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635" w:type="dxa"/>
            <w:gridSpan w:val="5"/>
          </w:tcPr>
          <w:p>
            <w:pPr>
              <w:pStyle w:val="2"/>
              <w:spacing w:line="380" w:lineRule="exact"/>
              <w:ind w:firstLine="0" w:firstLineChars="0"/>
              <w:jc w:val="left"/>
              <w:textAlignment w:val="baseline"/>
              <w:outlineLvl w:val="2"/>
              <w:rPr>
                <w:rFonts w:cs="宋体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活动意图：</w:t>
            </w:r>
          </w:p>
          <w:p>
            <w:pPr>
              <w:numPr>
                <w:ilvl w:val="0"/>
                <w:numId w:val="0"/>
              </w:numPr>
              <w:adjustRightInd w:val="0"/>
              <w:spacing w:line="380" w:lineRule="exact"/>
              <w:ind w:leftChars="0"/>
              <w:textAlignment w:val="baseline"/>
              <w:rPr>
                <w:rFonts w:cs="宋体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组织交流，发言。学生积极发言，在这个过程中学生学习世界多元文化，了解更多的文化特色。</w:t>
            </w:r>
          </w:p>
        </w:tc>
      </w:tr>
    </w:tbl>
    <w:tbl>
      <w:tblPr>
        <w:tblStyle w:val="6"/>
        <w:tblpPr w:leftFromText="180" w:rightFromText="180" w:vertAnchor="text" w:horzAnchor="margin" w:tblpY="1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80" w:lineRule="exact"/>
              <w:ind w:firstLine="422" w:firstLineChars="200"/>
              <w:jc w:val="left"/>
              <w:textAlignment w:val="baseline"/>
              <w:outlineLvl w:val="2"/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作业设计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pStyle w:val="2"/>
              <w:spacing w:line="380" w:lineRule="exact"/>
              <w:ind w:firstLine="0" w:firstLineChars="0"/>
              <w:jc w:val="left"/>
              <w:textAlignment w:val="baseline"/>
              <w:outlineLvl w:val="2"/>
              <w:rPr>
                <w:rFonts w:cs="宋体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课后搜集文化除了舞蹈、礼仪之外，还有哪些方面属于文化的范畴？（下节课课前展示）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8635" w:type="dxa"/>
            <w:tcBorders>
              <w:top w:val="single" w:color="auto" w:sz="4" w:space="0"/>
            </w:tcBorders>
          </w:tcPr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板书设计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  <w:lang w:eastAsia="zh-CN"/>
              </w:rPr>
              <w:t>单元</w:t>
            </w:r>
            <w:r>
              <w:rPr>
                <w:rFonts w:hint="eastAsia"/>
                <w:lang w:val="en-US" w:eastAsia="zh-CN"/>
              </w:rPr>
              <w:t xml:space="preserve">   多样文明 多彩生活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第七课《多元文化多样魅力》   (第二课时)</w:t>
            </w:r>
          </w:p>
          <w:p>
            <w:pPr>
              <w:spacing w:line="360" w:lineRule="auto"/>
              <w:ind w:firstLine="1155" w:firstLineChars="55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t xml:space="preserve">    培</w:t>
            </w:r>
            <w:r>
              <w:rPr>
                <w:rFonts w:hint="eastAsia"/>
              </w:rPr>
              <w:t>养一种美德成就一番智慧！</w:t>
            </w:r>
            <w: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4" w:hRule="atLeast"/>
        </w:trPr>
        <w:tc>
          <w:tcPr>
            <w:tcW w:w="8635" w:type="dxa"/>
          </w:tcPr>
          <w:p>
            <w:pPr>
              <w:pStyle w:val="2"/>
              <w:spacing w:line="380" w:lineRule="exact"/>
              <w:jc w:val="left"/>
              <w:textAlignment w:val="baseline"/>
              <w:outlineLvl w:val="2"/>
              <w:rPr>
                <w:rFonts w:hint="eastAsia" w:cs="宋体" w:asciiTheme="minorEastAsia" w:hAnsiTheme="minorEastAsia" w:eastAsia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教学反思与改进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pStyle w:val="2"/>
              <w:spacing w:line="380" w:lineRule="exact"/>
              <w:ind w:firstLine="420" w:firstLineChars="200"/>
              <w:jc w:val="left"/>
              <w:textAlignment w:val="baseline"/>
              <w:outlineLvl w:val="2"/>
            </w:pPr>
            <w:r>
              <w:rPr>
                <w:rFonts w:hint="eastAsia" w:cs="宋体" w:asciiTheme="minorEastAsia" w:hAnsiTheme="minorEastAsia" w:eastAsiaTheme="minorEastAsia"/>
                <w:b w:val="0"/>
                <w:sz w:val="21"/>
                <w:szCs w:val="21"/>
              </w:rPr>
              <w:t>成功之处：</w:t>
            </w:r>
          </w:p>
          <w:p/>
          <w:p>
            <w:pPr>
              <w:pStyle w:val="2"/>
            </w:pPr>
          </w:p>
          <w:p/>
          <w:p>
            <w:pPr>
              <w:pStyle w:val="2"/>
              <w:spacing w:line="380" w:lineRule="exact"/>
              <w:ind w:firstLine="420" w:firstLineChars="200"/>
              <w:jc w:val="both"/>
              <w:textAlignment w:val="baseline"/>
              <w:outlineLvl w:val="2"/>
              <w:rPr>
                <w:rFonts w:hint="eastAsi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sz w:val="21"/>
                <w:szCs w:val="21"/>
              </w:rPr>
              <w:t>不足之处：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spacing w:line="380" w:lineRule="exact"/>
              <w:jc w:val="left"/>
              <w:textAlignment w:val="baseline"/>
              <w:outlineLvl w:val="2"/>
              <w:rPr>
                <w:rFonts w:cs="宋体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sz w:val="21"/>
                <w:szCs w:val="21"/>
              </w:rPr>
              <w:t>改进措施：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A41A5F"/>
    <w:multiLevelType w:val="singleLevel"/>
    <w:tmpl w:val="F4A41A5F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AD0A2C8"/>
    <w:multiLevelType w:val="singleLevel"/>
    <w:tmpl w:val="3AD0A2C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NmRmNzQ2YjMzNTJlYzNmZTgwMGUxYjU1ZjMyN2IifQ=="/>
  </w:docVars>
  <w:rsids>
    <w:rsidRoot w:val="00182911"/>
    <w:rsid w:val="000D0932"/>
    <w:rsid w:val="00182911"/>
    <w:rsid w:val="001F3A7B"/>
    <w:rsid w:val="002C2570"/>
    <w:rsid w:val="002C54CE"/>
    <w:rsid w:val="00460AF4"/>
    <w:rsid w:val="004B34A1"/>
    <w:rsid w:val="005F168D"/>
    <w:rsid w:val="005F1F7F"/>
    <w:rsid w:val="007E460E"/>
    <w:rsid w:val="00A03346"/>
    <w:rsid w:val="00A03418"/>
    <w:rsid w:val="00A10448"/>
    <w:rsid w:val="00F76D6B"/>
    <w:rsid w:val="04D45F2A"/>
    <w:rsid w:val="094A08AD"/>
    <w:rsid w:val="09CB082F"/>
    <w:rsid w:val="104D7EF4"/>
    <w:rsid w:val="11F1192E"/>
    <w:rsid w:val="1B090273"/>
    <w:rsid w:val="233C44E2"/>
    <w:rsid w:val="244011BB"/>
    <w:rsid w:val="25AC4620"/>
    <w:rsid w:val="25DD04A0"/>
    <w:rsid w:val="2C1A4C25"/>
    <w:rsid w:val="2DBF6E49"/>
    <w:rsid w:val="3887350A"/>
    <w:rsid w:val="42366FF6"/>
    <w:rsid w:val="4F606A11"/>
    <w:rsid w:val="4FFC400E"/>
    <w:rsid w:val="51CD6DCB"/>
    <w:rsid w:val="56986171"/>
    <w:rsid w:val="57CD55A9"/>
    <w:rsid w:val="589923A9"/>
    <w:rsid w:val="5FFC4E02"/>
    <w:rsid w:val="60DF7878"/>
    <w:rsid w:val="60E90EAD"/>
    <w:rsid w:val="658C3B39"/>
    <w:rsid w:val="6EA43644"/>
    <w:rsid w:val="71595AAC"/>
    <w:rsid w:val="7ABC2FBA"/>
    <w:rsid w:val="7B061DE1"/>
    <w:rsid w:val="7DEA0C52"/>
    <w:rsid w:val="7EDC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ind w:firstLine="880" w:firstLineChars="200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Char"/>
    <w:basedOn w:val="7"/>
    <w:link w:val="2"/>
    <w:qFormat/>
    <w:uiPriority w:val="0"/>
    <w:rPr>
      <w:rFonts w:ascii="Times New Roman" w:hAnsi="Times New Roman" w:eastAsia="宋体" w:cs="Times New Roman"/>
      <w:b/>
      <w:sz w:val="32"/>
      <w:szCs w:val="24"/>
    </w:rPr>
  </w:style>
  <w:style w:type="character" w:customStyle="1" w:styleId="9">
    <w:name w:val="页眉 Char"/>
    <w:basedOn w:val="7"/>
    <w:link w:val="4"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2005</Words>
  <Characters>2024</Characters>
  <Lines>55</Lines>
  <Paragraphs>15</Paragraphs>
  <TotalTime>3</TotalTime>
  <ScaleCrop>false</ScaleCrop>
  <LinksUpToDate>false</LinksUpToDate>
  <CharactersWithSpaces>2083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2022-08-17T02:13:00Z</dcterms:created>
  <dc:creator>Administrator</dc:creator>
  <cp:lastModifiedBy>Administrator</cp:lastModifiedBy>
  <cp:lastPrinted>2022-08-17T07:47:00Z</cp:lastPrinted>
  <dcterms:modified xsi:type="dcterms:W3CDTF">2023-01-31T12:51:44Z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C6CB7658E1D044A9909B0639060444FD</vt:lpwstr>
  </property>
</Properties>
</file>