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sz w:val="32"/>
          <w:szCs w:val="32"/>
        </w:rPr>
      </w:pPr>
      <w:r>
        <w:rPr>
          <w:rFonts w:hint="eastAsia" w:ascii="宋体" w:hAnsi="宋体"/>
          <w:b/>
          <w:sz w:val="32"/>
          <w:szCs w:val="32"/>
          <w:lang w:eastAsia="zh-CN"/>
        </w:rPr>
        <w:t>教科版小学</w:t>
      </w:r>
      <w:r>
        <w:rPr>
          <w:rFonts w:hint="eastAsia" w:ascii="宋体" w:hAnsi="宋体"/>
          <w:b/>
          <w:sz w:val="32"/>
          <w:szCs w:val="32"/>
        </w:rPr>
        <w:t>科学</w:t>
      </w:r>
      <w:r>
        <w:rPr>
          <w:rFonts w:hint="eastAsia" w:ascii="宋体" w:hAnsi="宋体"/>
          <w:b/>
          <w:sz w:val="32"/>
          <w:szCs w:val="32"/>
          <w:lang w:val="en-US" w:eastAsia="zh-CN"/>
        </w:rPr>
        <w:t>六</w:t>
      </w:r>
      <w:r>
        <w:rPr>
          <w:rFonts w:hint="eastAsia" w:ascii="宋体" w:hAnsi="宋体"/>
          <w:b/>
          <w:sz w:val="32"/>
          <w:szCs w:val="32"/>
          <w:lang w:eastAsia="zh-CN"/>
        </w:rPr>
        <w:t>上</w:t>
      </w:r>
      <w:r>
        <w:rPr>
          <w:rFonts w:hint="eastAsia" w:ascii="宋体" w:hAnsi="宋体"/>
          <w:b/>
          <w:sz w:val="32"/>
          <w:szCs w:val="32"/>
          <w:lang w:val="en-US" w:eastAsia="zh-CN"/>
        </w:rPr>
        <w:t>4.5</w:t>
      </w:r>
      <w:r>
        <w:rPr>
          <w:rFonts w:hint="eastAsia" w:ascii="宋体" w:hAnsi="宋体"/>
          <w:b/>
          <w:sz w:val="32"/>
          <w:szCs w:val="32"/>
        </w:rPr>
        <w:t>《</w:t>
      </w:r>
      <w:r>
        <w:rPr>
          <w:rFonts w:hint="eastAsia" w:ascii="宋体" w:hAnsi="宋体"/>
          <w:b/>
          <w:sz w:val="32"/>
          <w:szCs w:val="32"/>
          <w:lang w:val="en-US" w:eastAsia="zh-CN"/>
        </w:rPr>
        <w:t xml:space="preserve"> 电磁铁</w:t>
      </w:r>
      <w:r>
        <w:rPr>
          <w:rFonts w:hint="eastAsia" w:ascii="宋体" w:hAnsi="宋体"/>
          <w:b/>
          <w:sz w:val="32"/>
          <w:szCs w:val="32"/>
        </w:rPr>
        <w:t>》教案</w:t>
      </w:r>
    </w:p>
    <w:tbl>
      <w:tblPr>
        <w:tblStyle w:val="10"/>
        <w:tblW w:w="9569" w:type="dxa"/>
        <w:jc w:val="center"/>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2677"/>
        <w:gridCol w:w="971"/>
        <w:gridCol w:w="1077"/>
        <w:gridCol w:w="1123"/>
        <w:gridCol w:w="1059"/>
        <w:gridCol w:w="753"/>
        <w:gridCol w:w="1120"/>
      </w:tblGrid>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789"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课题</w:t>
            </w:r>
          </w:p>
        </w:tc>
        <w:tc>
          <w:tcPr>
            <w:tcW w:w="2677" w:type="dxa"/>
            <w:noWrap w:val="0"/>
            <w:vAlign w:val="center"/>
          </w:tcPr>
          <w:p>
            <w:pPr>
              <w:adjustRightInd w:val="0"/>
              <w:spacing w:line="360" w:lineRule="auto"/>
              <w:jc w:val="center"/>
              <w:textAlignment w:val="baseline"/>
              <w:rPr>
                <w:rFonts w:hint="default" w:ascii="宋体" w:hAnsi="宋体" w:eastAsia="宋体"/>
                <w:sz w:val="21"/>
                <w:szCs w:val="21"/>
                <w:lang w:val="en-US" w:eastAsia="zh-CN"/>
              </w:rPr>
            </w:pPr>
            <w:r>
              <w:rPr>
                <w:rFonts w:hint="eastAsia" w:ascii="宋体" w:hAnsi="宋体" w:eastAsia="宋体"/>
                <w:sz w:val="21"/>
                <w:szCs w:val="21"/>
                <w:lang w:val="en-US" w:eastAsia="zh-CN"/>
              </w:rPr>
              <w:t>电磁铁</w:t>
            </w:r>
          </w:p>
        </w:tc>
        <w:tc>
          <w:tcPr>
            <w:tcW w:w="971"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单元</w:t>
            </w:r>
          </w:p>
        </w:tc>
        <w:tc>
          <w:tcPr>
            <w:tcW w:w="1077"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lang w:val="en-US" w:eastAsia="zh-CN"/>
              </w:rPr>
              <w:t>四</w:t>
            </w:r>
            <w:r>
              <w:rPr>
                <w:rFonts w:hint="eastAsia" w:ascii="宋体" w:hAnsi="宋体"/>
                <w:sz w:val="21"/>
                <w:szCs w:val="21"/>
              </w:rPr>
              <w:t>单元</w:t>
            </w:r>
          </w:p>
        </w:tc>
        <w:tc>
          <w:tcPr>
            <w:tcW w:w="1123"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学科</w:t>
            </w:r>
          </w:p>
        </w:tc>
        <w:tc>
          <w:tcPr>
            <w:tcW w:w="1059"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科学</w:t>
            </w:r>
          </w:p>
        </w:tc>
        <w:tc>
          <w:tcPr>
            <w:tcW w:w="753"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年级</w:t>
            </w:r>
          </w:p>
        </w:tc>
        <w:tc>
          <w:tcPr>
            <w:tcW w:w="1120"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lang w:val="en-US" w:eastAsia="zh-CN"/>
              </w:rPr>
              <w:t>六</w:t>
            </w:r>
            <w:r>
              <w:rPr>
                <w:rFonts w:hint="eastAsia" w:ascii="宋体" w:hAnsi="宋体"/>
                <w:sz w:val="21"/>
                <w:szCs w:val="21"/>
              </w:rPr>
              <w:t>年级</w:t>
            </w: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789" w:type="dxa"/>
            <w:noWrap w:val="0"/>
            <w:vAlign w:val="center"/>
          </w:tcPr>
          <w:p>
            <w:pPr>
              <w:adjustRightInd w:val="0"/>
              <w:spacing w:line="360" w:lineRule="auto"/>
              <w:jc w:val="center"/>
              <w:textAlignment w:val="baseline"/>
              <w:rPr>
                <w:rFonts w:hint="eastAsia" w:ascii="宋体" w:hAnsi="宋体" w:eastAsia="微软雅黑"/>
                <w:sz w:val="21"/>
                <w:szCs w:val="21"/>
                <w:lang w:eastAsia="zh-CN"/>
              </w:rPr>
            </w:pPr>
            <w:r>
              <w:rPr>
                <w:rFonts w:hint="eastAsia" w:ascii="宋体" w:hAnsi="宋体"/>
                <w:sz w:val="21"/>
                <w:szCs w:val="21"/>
                <w:lang w:eastAsia="zh-CN"/>
              </w:rPr>
              <w:t>教材分析</w:t>
            </w:r>
          </w:p>
        </w:tc>
        <w:tc>
          <w:tcPr>
            <w:tcW w:w="8780" w:type="dxa"/>
            <w:gridSpan w:val="7"/>
            <w:noWrap w:val="0"/>
            <w:vAlign w:val="top"/>
          </w:tcPr>
          <w:p>
            <w:pPr>
              <w:spacing w:line="360" w:lineRule="auto"/>
              <w:ind w:firstLine="420" w:firstLineChars="200"/>
              <w:jc w:val="left"/>
              <w:rPr>
                <w:rFonts w:hint="eastAsia" w:ascii="宋体" w:hAnsi="宋体" w:eastAsia="宋体" w:cs="宋体"/>
                <w:color w:val="000000"/>
                <w:kern w:val="0"/>
                <w:sz w:val="21"/>
                <w:szCs w:val="21"/>
                <w:lang w:eastAsia="zh-CN"/>
              </w:rPr>
            </w:pPr>
            <w:r>
              <w:rPr>
                <w:rFonts w:hint="eastAsia" w:ascii="宋体" w:hAnsi="宋体" w:eastAsia="宋体"/>
                <w:sz w:val="21"/>
                <w:szCs w:val="21"/>
              </w:rPr>
              <w:t>本课是六年级上册《能量》单元的第5课，意在引导学生经历完整地探究“电磁铁的磁性强弱与哪些因素有关”的过程。利用对比实验寻找影响电磁铁磁性强弱的因素，非常适合学生的心理需要和认知水平，通过假设、设计、验证和分析等一系列过程，更有利于培养学生缜密的思维。本课有两个活动：第一，作出我们的假设。学生要利用已有经验，推测影响电磁铁磁性强弱的可能因素。第二，设计实验，检验假设。本节课主要安排学生共同检验电磁铁的磁性强弱与线圈匝数、电流大小是否有关，重点思考如何在对比实验中控制条件的问题。</w:t>
            </w: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789" w:type="dxa"/>
            <w:noWrap w:val="0"/>
            <w:vAlign w:val="center"/>
          </w:tcPr>
          <w:p>
            <w:pPr>
              <w:adjustRightInd w:val="0"/>
              <w:spacing w:line="360" w:lineRule="auto"/>
              <w:jc w:val="center"/>
              <w:textAlignment w:val="baseline"/>
              <w:rPr>
                <w:rFonts w:hint="eastAsia" w:ascii="宋体" w:hAnsi="宋体"/>
                <w:sz w:val="21"/>
                <w:szCs w:val="21"/>
                <w:lang w:eastAsia="zh-CN"/>
              </w:rPr>
            </w:pPr>
            <w:r>
              <w:rPr>
                <w:rFonts w:hint="eastAsia" w:ascii="宋体" w:hAnsi="宋体"/>
                <w:sz w:val="21"/>
                <w:szCs w:val="21"/>
                <w:lang w:eastAsia="zh-CN"/>
              </w:rPr>
              <w:t>学情分析</w:t>
            </w:r>
          </w:p>
        </w:tc>
        <w:tc>
          <w:tcPr>
            <w:tcW w:w="8780" w:type="dxa"/>
            <w:gridSpan w:val="7"/>
            <w:noWrap w:val="0"/>
            <w:vAlign w:val="top"/>
          </w:tcPr>
          <w:p>
            <w:pPr>
              <w:spacing w:line="360" w:lineRule="auto"/>
              <w:ind w:firstLine="420" w:firstLineChars="200"/>
              <w:rPr>
                <w:rFonts w:hint="eastAsia" w:ascii="宋体" w:hAnsi="宋体" w:eastAsia="宋体" w:cs="宋体"/>
                <w:color w:val="000000"/>
                <w:kern w:val="0"/>
                <w:sz w:val="21"/>
                <w:szCs w:val="21"/>
                <w:lang w:eastAsia="zh-CN"/>
              </w:rPr>
            </w:pPr>
            <w:r>
              <w:rPr>
                <w:rFonts w:hint="eastAsia" w:ascii="宋体" w:hAnsi="宋体" w:eastAsia="宋体"/>
                <w:sz w:val="21"/>
                <w:szCs w:val="21"/>
              </w:rPr>
              <w:t>学生在前一课的学习中已经知道了电磁铁的基本构造，电磁铁具有接通电流产生磁性、断开电流磁性消失的性质。本课中学生通过观察电磁起重机和自制的电磁铁，发现电磁铁的磁性强弱是不同的，从而引出探究的问题：电磁铁的磁性强弱与哪些因素有关？学生具备设计对比实验的能力，也有一定的数据分析能力，为本课的开展奠定了基础。</w:t>
            </w: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89" w:type="dxa"/>
            <w:noWrap w:val="0"/>
            <w:vAlign w:val="center"/>
          </w:tcPr>
          <w:p>
            <w:pPr>
              <w:adjustRightInd w:val="0"/>
              <w:spacing w:line="360" w:lineRule="auto"/>
              <w:jc w:val="center"/>
              <w:textAlignment w:val="baseline"/>
              <w:rPr>
                <w:rFonts w:ascii="宋体" w:hAnsi="宋体"/>
                <w:sz w:val="21"/>
                <w:szCs w:val="21"/>
              </w:rPr>
            </w:pPr>
            <w:r>
              <w:rPr>
                <w:rFonts w:hint="eastAsia" w:ascii="宋体" w:hAnsi="宋体"/>
                <w:sz w:val="21"/>
                <w:szCs w:val="21"/>
                <w:lang w:val="en-US" w:eastAsia="zh-CN"/>
              </w:rPr>
              <w:t>教学</w:t>
            </w:r>
            <w:r>
              <w:rPr>
                <w:rFonts w:hint="eastAsia" w:ascii="宋体" w:hAnsi="宋体"/>
                <w:sz w:val="21"/>
                <w:szCs w:val="21"/>
              </w:rPr>
              <w:t>目标</w:t>
            </w:r>
          </w:p>
        </w:tc>
        <w:tc>
          <w:tcPr>
            <w:tcW w:w="8780" w:type="dxa"/>
            <w:gridSpan w:val="7"/>
            <w:noWrap w:val="0"/>
            <w:vAlign w:val="top"/>
          </w:tcPr>
          <w:p>
            <w:pPr>
              <w:pStyle w:val="5"/>
              <w:adjustRightInd w:val="0"/>
              <w:snapToGrid w:val="0"/>
              <w:jc w:val="left"/>
              <w:rPr>
                <w:rFonts w:ascii="Times New Roman" w:hAnsi="Times New Roman" w:cs="Times New Roman"/>
                <w:b/>
                <w:bCs/>
                <w:sz w:val="21"/>
                <w:szCs w:val="21"/>
              </w:rPr>
            </w:pPr>
            <w:r>
              <w:rPr>
                <w:rFonts w:ascii="Times New Roman" w:hAnsi="Times New Roman" w:cs="Times New Roman"/>
                <w:b/>
                <w:bCs/>
                <w:sz w:val="21"/>
                <w:szCs w:val="21"/>
              </w:rPr>
              <w:t>科学</w:t>
            </w:r>
            <w:r>
              <w:rPr>
                <w:rFonts w:hint="eastAsia" w:ascii="Times New Roman" w:hAnsi="Times New Roman" w:cs="Times New Roman"/>
                <w:b/>
                <w:bCs/>
                <w:sz w:val="21"/>
                <w:szCs w:val="21"/>
              </w:rPr>
              <w:t>知识目标</w:t>
            </w:r>
          </w:p>
          <w:p>
            <w:pPr>
              <w:pStyle w:val="5"/>
              <w:adjustRightInd w:val="0"/>
              <w:snapToGrid w:val="0"/>
              <w:jc w:val="left"/>
              <w:rPr>
                <w:rFonts w:ascii="Times New Roman" w:hAnsi="Times New Roman" w:cs="Times New Roman"/>
                <w:sz w:val="21"/>
                <w:szCs w:val="21"/>
              </w:rPr>
            </w:pPr>
            <w:r>
              <w:rPr>
                <w:rFonts w:ascii="Times New Roman" w:hAnsi="Times New Roman" w:cs="Times New Roman"/>
                <w:b/>
                <w:sz w:val="21"/>
                <w:szCs w:val="21"/>
              </w:rPr>
              <w:t>1.</w:t>
            </w:r>
            <w:r>
              <w:rPr>
                <w:rFonts w:ascii="Times New Roman" w:hAnsi="Times New Roman" w:cs="Times New Roman"/>
                <w:sz w:val="21"/>
                <w:szCs w:val="21"/>
              </w:rPr>
              <w:t>知道电磁铁的磁性强弱是可以改变的。</w:t>
            </w:r>
          </w:p>
          <w:p>
            <w:pPr>
              <w:pStyle w:val="5"/>
              <w:adjustRightInd w:val="0"/>
              <w:snapToGrid w:val="0"/>
              <w:jc w:val="left"/>
              <w:rPr>
                <w:rFonts w:ascii="Times New Roman" w:hAnsi="Times New Roman" w:cs="Times New Roman"/>
                <w:sz w:val="21"/>
                <w:szCs w:val="21"/>
              </w:rPr>
            </w:pPr>
            <w:r>
              <w:rPr>
                <w:rFonts w:ascii="Times New Roman" w:hAnsi="Times New Roman" w:cs="Times New Roman"/>
                <w:b/>
                <w:sz w:val="21"/>
                <w:szCs w:val="21"/>
              </w:rPr>
              <w:t>2.</w:t>
            </w:r>
            <w:r>
              <w:rPr>
                <w:rFonts w:ascii="Times New Roman" w:hAnsi="Times New Roman" w:cs="Times New Roman"/>
                <w:sz w:val="21"/>
                <w:szCs w:val="21"/>
              </w:rPr>
              <w:t>知道电磁铁的磁性强弱与线圈匝数有关：线圈匝数多磁性强，线圈匝数少磁性弱。</w:t>
            </w:r>
          </w:p>
          <w:p>
            <w:pPr>
              <w:pStyle w:val="5"/>
              <w:adjustRightInd w:val="0"/>
              <w:snapToGrid w:val="0"/>
              <w:jc w:val="left"/>
              <w:rPr>
                <w:rFonts w:ascii="Times New Roman" w:hAnsi="Times New Roman" w:cs="Times New Roman"/>
                <w:sz w:val="21"/>
                <w:szCs w:val="21"/>
              </w:rPr>
            </w:pPr>
            <w:r>
              <w:rPr>
                <w:rFonts w:ascii="Times New Roman" w:hAnsi="Times New Roman" w:cs="Times New Roman"/>
                <w:b/>
                <w:sz w:val="21"/>
                <w:szCs w:val="21"/>
              </w:rPr>
              <w:t>3.</w:t>
            </w:r>
            <w:r>
              <w:rPr>
                <w:rFonts w:ascii="Times New Roman" w:hAnsi="Times New Roman" w:cs="Times New Roman"/>
                <w:sz w:val="21"/>
                <w:szCs w:val="21"/>
              </w:rPr>
              <w:t>知道电磁铁的磁性强弱与电流大小有关：电流大磁性强，电流小磁性弱。</w:t>
            </w:r>
          </w:p>
          <w:p>
            <w:pPr>
              <w:pStyle w:val="5"/>
              <w:adjustRightInd w:val="0"/>
              <w:snapToGrid w:val="0"/>
              <w:jc w:val="left"/>
              <w:rPr>
                <w:rFonts w:ascii="Times New Roman" w:hAnsi="Times New Roman" w:cs="Times New Roman"/>
                <w:sz w:val="21"/>
                <w:szCs w:val="21"/>
              </w:rPr>
            </w:pPr>
            <w:r>
              <w:rPr>
                <w:rFonts w:ascii="Times New Roman" w:hAnsi="Times New Roman" w:cs="Times New Roman"/>
                <w:b/>
                <w:bCs/>
                <w:sz w:val="21"/>
                <w:szCs w:val="21"/>
              </w:rPr>
              <w:t>科学探究目标</w:t>
            </w:r>
          </w:p>
          <w:p>
            <w:pPr>
              <w:pStyle w:val="5"/>
              <w:adjustRightInd w:val="0"/>
              <w:snapToGrid w:val="0"/>
              <w:jc w:val="left"/>
              <w:rPr>
                <w:rFonts w:ascii="Times New Roman" w:hAnsi="Times New Roman" w:cs="Times New Roman"/>
                <w:sz w:val="21"/>
                <w:szCs w:val="21"/>
              </w:rPr>
            </w:pPr>
            <w:r>
              <w:rPr>
                <w:rFonts w:ascii="Times New Roman" w:hAnsi="Times New Roman" w:cs="Times New Roman"/>
                <w:b/>
                <w:sz w:val="21"/>
                <w:szCs w:val="21"/>
              </w:rPr>
              <w:t>1.</w:t>
            </w:r>
            <w:r>
              <w:rPr>
                <w:rFonts w:ascii="Times New Roman" w:hAnsi="Times New Roman" w:cs="Times New Roman"/>
                <w:sz w:val="21"/>
                <w:szCs w:val="21"/>
              </w:rPr>
              <w:t>完整、深入地经历探究</w:t>
            </w:r>
            <w:r>
              <w:rPr>
                <w:rFonts w:hAnsi="宋体" w:cs="Times New Roman"/>
                <w:sz w:val="21"/>
                <w:szCs w:val="21"/>
              </w:rPr>
              <w:t>“</w:t>
            </w:r>
            <w:r>
              <w:rPr>
                <w:rFonts w:ascii="Times New Roman" w:hAnsi="Times New Roman" w:cs="Times New Roman"/>
                <w:sz w:val="21"/>
                <w:szCs w:val="21"/>
              </w:rPr>
              <w:t>电磁铁的磁性强弱与哪些因素有关</w:t>
            </w:r>
            <w:r>
              <w:rPr>
                <w:rFonts w:hAnsi="宋体" w:cs="Times New Roman"/>
                <w:sz w:val="21"/>
                <w:szCs w:val="21"/>
              </w:rPr>
              <w:t>”</w:t>
            </w:r>
            <w:r>
              <w:rPr>
                <w:rFonts w:ascii="Times New Roman" w:hAnsi="Times New Roman" w:cs="Times New Roman"/>
                <w:sz w:val="21"/>
                <w:szCs w:val="21"/>
              </w:rPr>
              <w:t>的实验。</w:t>
            </w:r>
          </w:p>
          <w:p>
            <w:pPr>
              <w:pStyle w:val="5"/>
              <w:adjustRightInd w:val="0"/>
              <w:snapToGrid w:val="0"/>
              <w:jc w:val="left"/>
              <w:rPr>
                <w:rFonts w:ascii="Times New Roman" w:hAnsi="Times New Roman" w:cs="Times New Roman"/>
                <w:sz w:val="21"/>
                <w:szCs w:val="21"/>
              </w:rPr>
            </w:pPr>
            <w:r>
              <w:rPr>
                <w:rFonts w:ascii="Times New Roman" w:hAnsi="Times New Roman" w:cs="Times New Roman"/>
                <w:b/>
                <w:sz w:val="21"/>
                <w:szCs w:val="21"/>
              </w:rPr>
              <w:t>2.</w:t>
            </w:r>
            <w:r>
              <w:rPr>
                <w:rFonts w:ascii="Times New Roman" w:hAnsi="Times New Roman" w:cs="Times New Roman"/>
                <w:sz w:val="21"/>
                <w:szCs w:val="21"/>
              </w:rPr>
              <w:t>能够识别变量设计对比实验，会控制变量检验线圈匝数、电流大小对磁性强弱的影响。</w:t>
            </w:r>
          </w:p>
          <w:p>
            <w:pPr>
              <w:pStyle w:val="5"/>
              <w:adjustRightInd w:val="0"/>
              <w:snapToGrid w:val="0"/>
              <w:jc w:val="left"/>
              <w:rPr>
                <w:rFonts w:ascii="Times New Roman" w:hAnsi="Times New Roman" w:cs="Times New Roman"/>
                <w:sz w:val="21"/>
                <w:szCs w:val="21"/>
              </w:rPr>
            </w:pPr>
            <w:r>
              <w:rPr>
                <w:rFonts w:ascii="Times New Roman" w:hAnsi="Times New Roman" w:cs="Times New Roman"/>
                <w:b/>
                <w:sz w:val="21"/>
                <w:szCs w:val="21"/>
              </w:rPr>
              <w:t>3.</w:t>
            </w:r>
            <w:r>
              <w:rPr>
                <w:rFonts w:ascii="Times New Roman" w:hAnsi="Times New Roman" w:cs="Times New Roman"/>
                <w:sz w:val="21"/>
                <w:szCs w:val="21"/>
              </w:rPr>
              <w:t>能够用实验数据论证自己的观点。</w:t>
            </w:r>
          </w:p>
          <w:p>
            <w:pPr>
              <w:pStyle w:val="5"/>
              <w:adjustRightInd w:val="0"/>
              <w:snapToGrid w:val="0"/>
              <w:jc w:val="left"/>
              <w:rPr>
                <w:rFonts w:ascii="Times New Roman" w:hAnsi="Times New Roman" w:cs="Times New Roman"/>
                <w:sz w:val="21"/>
                <w:szCs w:val="21"/>
              </w:rPr>
            </w:pPr>
            <w:r>
              <w:rPr>
                <w:rFonts w:ascii="Times New Roman" w:hAnsi="Times New Roman" w:cs="Times New Roman"/>
                <w:b/>
                <w:bCs/>
                <w:sz w:val="21"/>
                <w:szCs w:val="21"/>
              </w:rPr>
              <w:t>科学态度目标</w:t>
            </w:r>
          </w:p>
          <w:p>
            <w:pPr>
              <w:pStyle w:val="5"/>
              <w:adjustRightInd w:val="0"/>
              <w:snapToGrid w:val="0"/>
              <w:jc w:val="left"/>
              <w:rPr>
                <w:rFonts w:ascii="Times New Roman" w:hAnsi="Times New Roman" w:cs="Times New Roman"/>
                <w:sz w:val="21"/>
                <w:szCs w:val="21"/>
              </w:rPr>
            </w:pPr>
            <w:r>
              <w:rPr>
                <w:rFonts w:ascii="Times New Roman" w:hAnsi="Times New Roman" w:cs="Times New Roman"/>
                <w:b/>
                <w:sz w:val="21"/>
                <w:szCs w:val="21"/>
              </w:rPr>
              <w:t>1.</w:t>
            </w:r>
            <w:r>
              <w:rPr>
                <w:rFonts w:ascii="Times New Roman" w:hAnsi="Times New Roman" w:cs="Times New Roman"/>
                <w:sz w:val="21"/>
                <w:szCs w:val="21"/>
              </w:rPr>
              <w:t>体验科学实验设计的严谨性。</w:t>
            </w:r>
          </w:p>
          <w:p>
            <w:pPr>
              <w:pStyle w:val="5"/>
              <w:adjustRightInd w:val="0"/>
              <w:snapToGrid w:val="0"/>
              <w:jc w:val="left"/>
              <w:rPr>
                <w:rFonts w:ascii="Times New Roman" w:hAnsi="Times New Roman" w:cs="Times New Roman"/>
                <w:sz w:val="21"/>
                <w:szCs w:val="21"/>
              </w:rPr>
            </w:pPr>
            <w:r>
              <w:rPr>
                <w:rFonts w:ascii="Times New Roman" w:hAnsi="Times New Roman" w:cs="Times New Roman"/>
                <w:b/>
                <w:sz w:val="21"/>
                <w:szCs w:val="21"/>
              </w:rPr>
              <w:t>2.</w:t>
            </w:r>
            <w:r>
              <w:rPr>
                <w:rFonts w:ascii="Times New Roman" w:hAnsi="Times New Roman" w:cs="Times New Roman"/>
                <w:sz w:val="21"/>
                <w:szCs w:val="21"/>
              </w:rPr>
              <w:t>体会合作学习的必要性，善于借鉴他人的实验数据来支撑自己的观点。</w:t>
            </w:r>
          </w:p>
          <w:p>
            <w:pPr>
              <w:pStyle w:val="5"/>
              <w:adjustRightInd w:val="0"/>
              <w:snapToGrid w:val="0"/>
              <w:jc w:val="left"/>
              <w:rPr>
                <w:rFonts w:ascii="Times New Roman" w:hAnsi="Times New Roman" w:cs="Times New Roman"/>
                <w:b/>
                <w:bCs/>
                <w:sz w:val="21"/>
                <w:szCs w:val="21"/>
              </w:rPr>
            </w:pPr>
            <w:r>
              <w:rPr>
                <w:rFonts w:ascii="Times New Roman" w:hAnsi="Times New Roman" w:cs="Times New Roman"/>
                <w:b/>
                <w:bCs/>
                <w:sz w:val="21"/>
                <w:szCs w:val="21"/>
              </w:rPr>
              <w:t>科学、技术、社会与环境目标</w:t>
            </w:r>
          </w:p>
          <w:p>
            <w:pPr>
              <w:widowControl/>
              <w:spacing w:line="360" w:lineRule="auto"/>
              <w:jc w:val="left"/>
              <w:rPr>
                <w:rFonts w:hint="eastAsia" w:ascii="宋体" w:hAnsi="宋体" w:eastAsia="宋体" w:cs="宋体"/>
                <w:color w:val="000000"/>
                <w:kern w:val="0"/>
                <w:sz w:val="21"/>
                <w:szCs w:val="21"/>
                <w:lang w:eastAsia="zh-CN"/>
              </w:rPr>
            </w:pPr>
            <w:r>
              <w:rPr>
                <w:rFonts w:ascii="Times New Roman" w:hAnsi="Times New Roman" w:cs="Times New Roman"/>
                <w:sz w:val="21"/>
                <w:szCs w:val="21"/>
              </w:rPr>
              <w:t>了解电磁铁在生产生活中的广泛应用。</w:t>
            </w: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89" w:type="dxa"/>
            <w:noWrap w:val="0"/>
            <w:vAlign w:val="center"/>
          </w:tcPr>
          <w:p>
            <w:pPr>
              <w:adjustRightInd w:val="0"/>
              <w:spacing w:line="360" w:lineRule="auto"/>
              <w:jc w:val="center"/>
              <w:textAlignment w:val="baseline"/>
              <w:rPr>
                <w:rFonts w:ascii="宋体" w:hAnsi="宋体"/>
                <w:sz w:val="21"/>
                <w:szCs w:val="21"/>
              </w:rPr>
            </w:pPr>
            <w:r>
              <w:rPr>
                <w:rFonts w:hint="eastAsia" w:ascii="宋体" w:hAnsi="宋体"/>
                <w:sz w:val="21"/>
                <w:szCs w:val="21"/>
              </w:rPr>
              <w:t>重点</w:t>
            </w:r>
          </w:p>
        </w:tc>
        <w:tc>
          <w:tcPr>
            <w:tcW w:w="8780" w:type="dxa"/>
            <w:gridSpan w:val="7"/>
            <w:noWrap w:val="0"/>
            <w:vAlign w:val="center"/>
          </w:tcPr>
          <w:p>
            <w:pPr>
              <w:pStyle w:val="5"/>
              <w:adjustRightInd w:val="0"/>
              <w:snapToGrid w:val="0"/>
              <w:jc w:val="left"/>
              <w:rPr>
                <w:rFonts w:hint="eastAsia" w:ascii="宋体" w:hAnsi="宋体" w:eastAsia="宋体" w:cs="宋体"/>
                <w:kern w:val="0"/>
                <w:sz w:val="21"/>
                <w:szCs w:val="21"/>
                <w:lang w:eastAsia="zh-CN"/>
              </w:rPr>
            </w:pPr>
            <w:r>
              <w:rPr>
                <w:rFonts w:hint="eastAsia" w:ascii="宋体" w:hAnsi="宋体" w:eastAsia="宋体" w:cs="宋体"/>
                <w:b/>
                <w:bCs/>
                <w:sz w:val="21"/>
                <w:szCs w:val="21"/>
              </w:rPr>
              <w:t>重点：</w:t>
            </w:r>
            <w:r>
              <w:rPr>
                <w:rFonts w:ascii="Times New Roman" w:hAnsi="Times New Roman" w:cs="Times New Roman"/>
                <w:sz w:val="21"/>
                <w:szCs w:val="21"/>
              </w:rPr>
              <w:t>用控制变量法进行实验，检验线圈匝数和电流大小对电磁铁磁性强弱的影响。</w:t>
            </w: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89"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难点</w:t>
            </w:r>
          </w:p>
        </w:tc>
        <w:tc>
          <w:tcPr>
            <w:tcW w:w="8780" w:type="dxa"/>
            <w:gridSpan w:val="7"/>
            <w:noWrap w:val="0"/>
            <w:vAlign w:val="top"/>
          </w:tcPr>
          <w:p>
            <w:pPr>
              <w:autoSpaceDE w:val="0"/>
              <w:autoSpaceDN w:val="0"/>
              <w:adjustRightInd w:val="0"/>
              <w:spacing w:line="360" w:lineRule="auto"/>
              <w:jc w:val="left"/>
              <w:rPr>
                <w:rFonts w:hint="eastAsia" w:ascii="宋体" w:hAnsi="宋体" w:eastAsia="宋体" w:cs="宋体"/>
                <w:kern w:val="0"/>
                <w:sz w:val="21"/>
                <w:szCs w:val="21"/>
                <w:lang w:val="en-US" w:eastAsia="zh-CN"/>
              </w:rPr>
            </w:pPr>
            <w:r>
              <w:rPr>
                <w:rFonts w:hint="eastAsia" w:ascii="宋体" w:hAnsi="宋体" w:eastAsia="宋体" w:cs="宋体"/>
                <w:b/>
                <w:bCs/>
                <w:sz w:val="21"/>
                <w:szCs w:val="21"/>
              </w:rPr>
              <w:t>难点：</w:t>
            </w:r>
            <w:r>
              <w:rPr>
                <w:rFonts w:ascii="Times New Roman" w:hAnsi="Times New Roman" w:cs="Times New Roman"/>
                <w:sz w:val="21"/>
                <w:szCs w:val="21"/>
              </w:rPr>
              <w:t>设计并完成检验线圈匝数和电流大小与电磁铁磁性强弱关系的实验。</w:t>
            </w: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89" w:type="dxa"/>
            <w:noWrap w:val="0"/>
            <w:vAlign w:val="top"/>
          </w:tcPr>
          <w:p>
            <w:pPr>
              <w:adjustRightInd w:val="0"/>
              <w:spacing w:line="360" w:lineRule="auto"/>
              <w:jc w:val="center"/>
              <w:textAlignment w:val="baseline"/>
              <w:rPr>
                <w:rFonts w:hint="default" w:ascii="宋体" w:hAnsi="宋体" w:eastAsia="宋体"/>
                <w:sz w:val="21"/>
                <w:szCs w:val="21"/>
                <w:lang w:val="en-US" w:eastAsia="zh-CN"/>
              </w:rPr>
            </w:pPr>
            <w:r>
              <w:rPr>
                <w:rFonts w:hint="eastAsia" w:ascii="宋体" w:hAnsi="宋体"/>
                <w:sz w:val="21"/>
                <w:szCs w:val="21"/>
                <w:lang w:val="en-US" w:eastAsia="zh-CN"/>
              </w:rPr>
              <w:t>教学准备</w:t>
            </w:r>
          </w:p>
        </w:tc>
        <w:tc>
          <w:tcPr>
            <w:tcW w:w="8780" w:type="dxa"/>
            <w:gridSpan w:val="7"/>
            <w:noWrap w:val="0"/>
            <w:vAlign w:val="top"/>
          </w:tcPr>
          <w:p>
            <w:pPr>
              <w:pStyle w:val="5"/>
              <w:adjustRightInd w:val="0"/>
              <w:snapToGrid w:val="0"/>
              <w:jc w:val="left"/>
              <w:rPr>
                <w:rFonts w:ascii="Times New Roman" w:hAnsi="Times New Roman" w:cs="Times New Roman"/>
                <w:sz w:val="21"/>
                <w:szCs w:val="21"/>
              </w:rPr>
            </w:pPr>
            <w:r>
              <w:rPr>
                <w:rFonts w:ascii="Times New Roman" w:hAnsi="Times New Roman" w:cs="Times New Roman"/>
                <w:b/>
                <w:bCs/>
                <w:sz w:val="21"/>
                <w:szCs w:val="21"/>
              </w:rPr>
              <w:t>为学生准备：</w:t>
            </w:r>
            <w:r>
              <w:rPr>
                <w:rFonts w:ascii="Times New Roman" w:hAnsi="Times New Roman" w:cs="Times New Roman"/>
                <w:sz w:val="21"/>
                <w:szCs w:val="21"/>
              </w:rPr>
              <w:t>大铁钉、导线、大头针、电池、电池盒。</w:t>
            </w:r>
          </w:p>
          <w:p>
            <w:pPr>
              <w:autoSpaceDE w:val="0"/>
              <w:autoSpaceDN w:val="0"/>
              <w:adjustRightInd w:val="0"/>
              <w:spacing w:line="360" w:lineRule="auto"/>
              <w:jc w:val="left"/>
              <w:rPr>
                <w:rFonts w:hint="eastAsia" w:ascii="宋体" w:hAnsi="宋体" w:eastAsia="宋体" w:cs="宋体"/>
                <w:b/>
                <w:bCs/>
                <w:sz w:val="21"/>
                <w:szCs w:val="21"/>
              </w:rPr>
            </w:pPr>
            <w:r>
              <w:rPr>
                <w:rFonts w:ascii="Times New Roman" w:hAnsi="Times New Roman" w:cs="Times New Roman"/>
                <w:b/>
                <w:bCs/>
                <w:sz w:val="21"/>
                <w:szCs w:val="21"/>
              </w:rPr>
              <w:t>教师准备：</w:t>
            </w:r>
            <w:r>
              <w:rPr>
                <w:rFonts w:ascii="Times New Roman" w:hAnsi="Times New Roman" w:cs="Times New Roman"/>
                <w:sz w:val="21"/>
                <w:szCs w:val="21"/>
              </w:rPr>
              <w:t>班级记录表、教学课件。</w:t>
            </w:r>
          </w:p>
        </w:tc>
      </w:tr>
    </w:tbl>
    <w:p>
      <w:pPr>
        <w:spacing w:line="360" w:lineRule="auto"/>
        <w:rPr>
          <w:rFonts w:ascii="宋体" w:hAnsi="宋体"/>
          <w:vanish/>
          <w:sz w:val="21"/>
          <w:szCs w:val="21"/>
        </w:rPr>
      </w:pPr>
    </w:p>
    <w:tbl>
      <w:tblPr>
        <w:tblStyle w:val="10"/>
        <w:tblpPr w:leftFromText="180" w:rightFromText="180" w:vertAnchor="text" w:tblpXSpec="center" w:tblpY="1"/>
        <w:tblOverlap w:val="never"/>
        <w:tblW w:w="95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5291"/>
        <w:gridCol w:w="1449"/>
        <w:gridCol w:w="17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1" w:type="dxa"/>
            <w:gridSpan w:val="4"/>
            <w:noWrap w:val="0"/>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教学过程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010" w:type="dxa"/>
            <w:noWrap w:val="0"/>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教学</w:t>
            </w:r>
          </w:p>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环节</w:t>
            </w:r>
          </w:p>
        </w:tc>
        <w:tc>
          <w:tcPr>
            <w:tcW w:w="5291" w:type="dxa"/>
            <w:noWrap w:val="0"/>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教师活动</w:t>
            </w:r>
            <w:r>
              <w:rPr>
                <w:rFonts w:hint="eastAsia" w:ascii="宋体" w:hAnsi="宋体" w:eastAsia="宋体" w:cs="宋体"/>
                <w:sz w:val="21"/>
                <w:szCs w:val="21"/>
                <w:lang w:val="en-US" w:eastAsia="zh-CN"/>
              </w:rPr>
              <w:t xml:space="preserve"> </w:t>
            </w:r>
          </w:p>
        </w:tc>
        <w:tc>
          <w:tcPr>
            <w:tcW w:w="1449" w:type="dxa"/>
            <w:noWrap w:val="0"/>
            <w:vAlign w:val="top"/>
          </w:tcPr>
          <w:p>
            <w:pPr>
              <w:spacing w:line="36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学生活动</w:t>
            </w:r>
          </w:p>
        </w:tc>
        <w:tc>
          <w:tcPr>
            <w:tcW w:w="1781" w:type="dxa"/>
            <w:noWrap w:val="0"/>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设计意图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0" w:type="dxa"/>
            <w:noWrap w:val="0"/>
            <w:vAlign w:val="top"/>
          </w:tcPr>
          <w:p>
            <w:pPr>
              <w:spacing w:line="360" w:lineRule="auto"/>
              <w:jc w:val="center"/>
              <w:rPr>
                <w:rFonts w:hint="eastAsia" w:ascii="宋体" w:hAnsi="宋体" w:eastAsia="宋体" w:cs="宋体"/>
                <w:b/>
                <w:bCs/>
                <w:sz w:val="21"/>
                <w:szCs w:val="21"/>
                <w:lang w:eastAsia="zh-CN"/>
              </w:rPr>
            </w:pPr>
            <w:r>
              <w:rPr>
                <w:rFonts w:hint="eastAsia" w:ascii="宋体" w:hAnsi="宋体" w:eastAsia="宋体" w:cs="宋体"/>
                <w:b/>
                <w:bCs/>
                <w:sz w:val="21"/>
                <w:szCs w:val="21"/>
                <w:lang w:val="en-US" w:eastAsia="zh-CN"/>
              </w:rPr>
              <w:t xml:space="preserve"> </w:t>
            </w:r>
            <w:r>
              <w:rPr>
                <w:rFonts w:hint="eastAsia" w:ascii="宋体" w:hAnsi="宋体" w:eastAsia="宋体" w:cs="宋体"/>
                <w:b/>
                <w:bCs/>
                <w:sz w:val="21"/>
                <w:szCs w:val="21"/>
                <w:lang w:eastAsia="zh-CN"/>
              </w:rPr>
              <w:t>新课</w:t>
            </w:r>
          </w:p>
          <w:p>
            <w:pPr>
              <w:spacing w:line="360" w:lineRule="auto"/>
              <w:jc w:val="center"/>
              <w:rPr>
                <w:rFonts w:hint="eastAsia" w:ascii="宋体" w:hAnsi="宋体" w:eastAsia="宋体" w:cs="宋体"/>
                <w:sz w:val="21"/>
                <w:szCs w:val="21"/>
                <w:lang w:eastAsia="zh-CN"/>
              </w:rPr>
            </w:pPr>
            <w:r>
              <w:rPr>
                <w:rFonts w:hint="eastAsia" w:ascii="宋体" w:hAnsi="宋体" w:eastAsia="宋体" w:cs="宋体"/>
                <w:b/>
                <w:bCs/>
                <w:sz w:val="21"/>
                <w:szCs w:val="21"/>
                <w:lang w:eastAsia="zh-CN"/>
              </w:rPr>
              <w:t>聚焦</w:t>
            </w:r>
          </w:p>
        </w:tc>
        <w:tc>
          <w:tcPr>
            <w:tcW w:w="5291" w:type="dxa"/>
            <w:noWrap w:val="0"/>
            <w:vAlign w:val="top"/>
          </w:tcPr>
          <w:p>
            <w:pPr>
              <w:pStyle w:val="5"/>
              <w:adjustRightInd w:val="0"/>
              <w:snapToGrid w:val="0"/>
              <w:spacing w:line="216" w:lineRule="auto"/>
              <w:jc w:val="left"/>
              <w:rPr>
                <w:rFonts w:ascii="Times New Roman" w:hAnsi="Times New Roman" w:cs="Times New Roman"/>
                <w:sz w:val="21"/>
                <w:szCs w:val="21"/>
              </w:rPr>
            </w:pPr>
            <w:r>
              <w:rPr>
                <w:rFonts w:hint="eastAsia" w:ascii="Times New Roman" w:hAnsi="Times New Roman" w:eastAsia="黑体" w:cs="Times New Roman"/>
                <w:sz w:val="21"/>
                <w:szCs w:val="21"/>
              </w:rPr>
              <w:t>1</w:t>
            </w:r>
            <w:r>
              <w:rPr>
                <w:rFonts w:ascii="Times New Roman" w:hAnsi="Times New Roman" w:eastAsia="黑体" w:cs="Times New Roman"/>
                <w:sz w:val="21"/>
                <w:szCs w:val="21"/>
              </w:rPr>
              <w:t>.导入</w:t>
            </w:r>
            <w:r>
              <w:rPr>
                <w:rFonts w:ascii="Times New Roman" w:hAnsi="Times New Roman" w:cs="Times New Roman"/>
                <w:sz w:val="21"/>
                <w:szCs w:val="21"/>
              </w:rPr>
              <w:t>：出示钢铁厂处理废铁的图片，引导学生观察图片，思考钢铁厂是如何搬运废铁的。</w:t>
            </w:r>
          </w:p>
          <w:p>
            <w:pPr>
              <w:pStyle w:val="5"/>
              <w:adjustRightInd w:val="0"/>
              <w:snapToGrid w:val="0"/>
              <w:spacing w:line="216" w:lineRule="auto"/>
              <w:jc w:val="left"/>
              <w:rPr>
                <w:rFonts w:ascii="Times New Roman" w:hAnsi="Times New Roman" w:cs="Times New Roman"/>
                <w:sz w:val="21"/>
                <w:szCs w:val="21"/>
              </w:rPr>
            </w:pPr>
            <w:r>
              <w:rPr>
                <w:rFonts w:ascii="Times New Roman" w:hAnsi="Times New Roman" w:cs="Times New Roman"/>
                <w:b/>
                <w:sz w:val="21"/>
                <w:szCs w:val="21"/>
              </w:rPr>
              <w:t>2.</w:t>
            </w:r>
            <w:r>
              <w:rPr>
                <w:rFonts w:ascii="Times New Roman" w:hAnsi="Times New Roman" w:eastAsia="黑体" w:cs="Times New Roman"/>
                <w:sz w:val="21"/>
                <w:szCs w:val="21"/>
              </w:rPr>
              <w:t>讲解</w:t>
            </w:r>
            <w:r>
              <w:rPr>
                <w:rFonts w:ascii="Times New Roman" w:hAnsi="Times New Roman" w:cs="Times New Roman"/>
                <w:sz w:val="21"/>
                <w:szCs w:val="21"/>
              </w:rPr>
              <w:t>：搬运杂乱的废弃钢铁是一件费力、费时的事情，但是有了电磁起重机就省事多了。电磁起重机是利用电磁铁的原理制造而成的，通电时一次性可以吸起数吨重的废铁，将废铁搬运到指定处后再断开电源，废铁就自动落下来，大大提高了搬运效率。</w:t>
            </w:r>
          </w:p>
          <w:p>
            <w:pPr>
              <w:pStyle w:val="5"/>
              <w:adjustRightInd w:val="0"/>
              <w:snapToGrid w:val="0"/>
              <w:spacing w:line="216" w:lineRule="auto"/>
              <w:jc w:val="left"/>
              <w:rPr>
                <w:rFonts w:ascii="Times New Roman" w:hAnsi="Times New Roman" w:cs="Times New Roman"/>
                <w:sz w:val="21"/>
                <w:szCs w:val="21"/>
              </w:rPr>
            </w:pPr>
            <w:r>
              <w:rPr>
                <w:rFonts w:ascii="Times New Roman" w:hAnsi="Times New Roman" w:cs="Times New Roman"/>
                <w:b/>
                <w:sz w:val="21"/>
                <w:szCs w:val="21"/>
              </w:rPr>
              <w:t>3.</w:t>
            </w:r>
            <w:r>
              <w:rPr>
                <w:rFonts w:ascii="Times New Roman" w:hAnsi="Times New Roman" w:eastAsia="黑体" w:cs="Times New Roman"/>
                <w:sz w:val="21"/>
                <w:szCs w:val="21"/>
              </w:rPr>
              <w:t>揭题</w:t>
            </w:r>
            <w:r>
              <w:rPr>
                <w:rFonts w:ascii="Times New Roman" w:hAnsi="Times New Roman" w:cs="Times New Roman"/>
                <w:sz w:val="21"/>
                <w:szCs w:val="21"/>
              </w:rPr>
              <w:t>：电磁起重机能轻松吸起数吨重的钢铁，说明电磁铁的磁性强弱是可以改变的，那么它和哪些因素有关呢？我们今天就来研究电磁铁。</w:t>
            </w:r>
            <w:r>
              <w:rPr>
                <w:rFonts w:ascii="Times New Roman" w:hAnsi="Times New Roman" w:eastAsia="仿宋_GB2312" w:cs="Times New Roman"/>
                <w:sz w:val="21"/>
                <w:szCs w:val="21"/>
              </w:rPr>
              <w:t>(板书：电磁铁)</w:t>
            </w:r>
          </w:p>
          <w:p>
            <w:pPr>
              <w:spacing w:line="360" w:lineRule="auto"/>
              <w:rPr>
                <w:rFonts w:hint="eastAsia" w:ascii="宋体" w:hAnsi="宋体" w:eastAsia="宋体" w:cs="宋体"/>
                <w:sz w:val="21"/>
                <w:szCs w:val="21"/>
                <w:lang w:val="en-US" w:eastAsia="zh-CN"/>
              </w:rPr>
            </w:pPr>
            <w:bookmarkStart w:id="0" w:name="_GoBack"/>
            <w:bookmarkEnd w:id="0"/>
          </w:p>
        </w:tc>
        <w:tc>
          <w:tcPr>
            <w:tcW w:w="1449" w:type="dxa"/>
            <w:noWrap w:val="0"/>
            <w:vAlign w:val="top"/>
          </w:tcPr>
          <w:p>
            <w:pPr>
              <w:spacing w:line="360" w:lineRule="auto"/>
              <w:rPr>
                <w:rFonts w:hint="default" w:ascii="宋体" w:hAnsi="宋体" w:cs="宋体"/>
                <w:sz w:val="21"/>
                <w:szCs w:val="21"/>
                <w:lang w:val="en-US" w:eastAsia="zh-CN"/>
              </w:rPr>
            </w:pPr>
            <w:r>
              <w:rPr>
                <w:rFonts w:hint="eastAsia" w:ascii="宋体" w:hAnsi="宋体" w:cs="宋体"/>
                <w:sz w:val="21"/>
                <w:szCs w:val="21"/>
                <w:lang w:val="en-US" w:eastAsia="zh-CN"/>
              </w:rPr>
              <w:t>观察思考</w:t>
            </w:r>
          </w:p>
        </w:tc>
        <w:tc>
          <w:tcPr>
            <w:tcW w:w="1781" w:type="dxa"/>
            <w:noWrap w:val="0"/>
            <w:vAlign w:val="top"/>
          </w:tcPr>
          <w:p>
            <w:pPr>
              <w:spacing w:line="360" w:lineRule="auto"/>
              <w:rPr>
                <w:rFonts w:hint="eastAsia" w:ascii="宋体" w:hAnsi="宋体" w:eastAsia="宋体" w:cs="宋体"/>
                <w:sz w:val="21"/>
                <w:szCs w:val="21"/>
                <w:lang w:val="en-US" w:eastAsia="zh-CN"/>
              </w:rPr>
            </w:pPr>
            <w:r>
              <w:rPr>
                <w:rFonts w:ascii="Times New Roman" w:hAnsi="Times New Roman" w:cs="Times New Roman"/>
                <w:sz w:val="21"/>
                <w:szCs w:val="21"/>
              </w:rPr>
              <w:t>设计意图</w:t>
            </w:r>
            <w:r>
              <w:rPr>
                <w:rFonts w:hint="eastAsia" w:cs="Times New Roman"/>
                <w:sz w:val="21"/>
                <w:szCs w:val="21"/>
                <w:lang w:eastAsia="zh-CN"/>
              </w:rPr>
              <w:t>：</w:t>
            </w:r>
            <w:r>
              <w:rPr>
                <w:rFonts w:ascii="Times New Roman" w:hAnsi="Times New Roman" w:cs="Times New Roman"/>
                <w:sz w:val="21"/>
                <w:szCs w:val="21"/>
              </w:rPr>
              <w:t>上一课学生体验了用铁钉电磁铁吸起大头针，此处出示电磁起重机吸起数吨重的废弃钢铁，对学生关于电磁铁磁性强弱的认知产生冲击，从而激发他们对本课的学习兴趣。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0" w:hRule="atLeast"/>
          <w:jc w:val="center"/>
        </w:trPr>
        <w:tc>
          <w:tcPr>
            <w:tcW w:w="1010" w:type="dxa"/>
            <w:noWrap w:val="0"/>
            <w:vAlign w:val="top"/>
          </w:tcPr>
          <w:p>
            <w:pPr>
              <w:spacing w:line="360" w:lineRule="auto"/>
              <w:jc w:val="center"/>
              <w:rPr>
                <w:rFonts w:hint="eastAsia" w:ascii="宋体" w:hAnsi="宋体" w:eastAsia="宋体" w:cs="宋体"/>
                <w:sz w:val="21"/>
                <w:szCs w:val="21"/>
                <w:lang w:val="en-US" w:eastAsia="zh-CN"/>
              </w:rPr>
            </w:pPr>
            <w:r>
              <w:rPr>
                <w:rFonts w:hint="eastAsia" w:ascii="宋体" w:hAnsi="宋体" w:eastAsia="宋体" w:cs="宋体"/>
                <w:b/>
                <w:bCs/>
                <w:sz w:val="21"/>
                <w:szCs w:val="21"/>
                <w:lang w:eastAsia="zh-CN"/>
              </w:rPr>
              <w:t>科学探索</w:t>
            </w:r>
            <w:r>
              <w:rPr>
                <w:rFonts w:hint="eastAsia" w:ascii="宋体" w:hAnsi="宋体" w:eastAsia="宋体" w:cs="宋体"/>
                <w:b/>
                <w:bCs/>
                <w:sz w:val="21"/>
                <w:szCs w:val="21"/>
                <w:lang w:val="en-US" w:eastAsia="zh-CN"/>
              </w:rPr>
              <w:t>与研讨</w:t>
            </w:r>
          </w:p>
        </w:tc>
        <w:tc>
          <w:tcPr>
            <w:tcW w:w="5291" w:type="dxa"/>
            <w:noWrap w:val="0"/>
            <w:vAlign w:val="center"/>
          </w:tcPr>
          <w:p>
            <w:pPr>
              <w:pStyle w:val="5"/>
              <w:adjustRightInd w:val="0"/>
              <w:snapToGrid w:val="0"/>
              <w:spacing w:line="300" w:lineRule="auto"/>
              <w:rPr>
                <w:rFonts w:hAnsi="宋体" w:cs="Times New Roman"/>
                <w:b/>
                <w:sz w:val="21"/>
                <w:szCs w:val="21"/>
              </w:rPr>
            </w:pPr>
            <w:r>
              <w:rPr>
                <w:rFonts w:hint="eastAsia" w:hAnsi="宋体" w:cs="Times New Roman"/>
                <w:b/>
                <w:sz w:val="21"/>
                <w:szCs w:val="21"/>
              </w:rPr>
              <w:t>探索：电磁铁的磁性强弱与哪些因素有关</w:t>
            </w:r>
          </w:p>
          <w:p>
            <w:pPr>
              <w:pStyle w:val="5"/>
              <w:adjustRightInd w:val="0"/>
              <w:snapToGrid w:val="0"/>
              <w:spacing w:line="300" w:lineRule="auto"/>
              <w:rPr>
                <w:rFonts w:hAnsi="宋体" w:cs="Times New Roman"/>
                <w:bCs/>
                <w:sz w:val="21"/>
                <w:szCs w:val="21"/>
              </w:rPr>
            </w:pPr>
            <w:r>
              <w:rPr>
                <w:rFonts w:hint="eastAsia" w:hAnsi="宋体" w:cs="Times New Roman"/>
                <w:b/>
                <w:sz w:val="21"/>
                <w:szCs w:val="21"/>
              </w:rPr>
              <w:t>1．提问：</w:t>
            </w:r>
            <w:r>
              <w:rPr>
                <w:rFonts w:hint="eastAsia" w:hAnsi="宋体" w:cs="Times New Roman"/>
                <w:bCs/>
                <w:sz w:val="21"/>
                <w:szCs w:val="21"/>
              </w:rPr>
              <w:t>在上一课里，我们制作了电磁铁，请大家回顾一下，电磁铁是用哪些材料制作而成的呢？（预设：铁芯、线圈、电池。）它在什么情况下会产生磁性？(预设：在线圈通电的情况下会产生磁性。）</w:t>
            </w:r>
          </w:p>
          <w:p>
            <w:pPr>
              <w:pStyle w:val="5"/>
              <w:adjustRightInd w:val="0"/>
              <w:snapToGrid w:val="0"/>
              <w:spacing w:line="300" w:lineRule="auto"/>
              <w:rPr>
                <w:rFonts w:hAnsi="宋体" w:cs="Times New Roman"/>
                <w:bCs/>
                <w:sz w:val="21"/>
                <w:szCs w:val="21"/>
              </w:rPr>
            </w:pPr>
            <w:r>
              <w:rPr>
                <w:rFonts w:hint="eastAsia" w:hAnsi="宋体" w:cs="Times New Roman"/>
                <w:b/>
                <w:sz w:val="21"/>
                <w:szCs w:val="21"/>
              </w:rPr>
              <w:t>2．追问：</w:t>
            </w:r>
            <w:r>
              <w:rPr>
                <w:rFonts w:hint="eastAsia" w:hAnsi="宋体" w:cs="Times New Roman"/>
                <w:bCs/>
                <w:sz w:val="21"/>
                <w:szCs w:val="21"/>
              </w:rPr>
              <w:t>你们认为电磁铁的磁性强弱可能与什么因素有关？可以怎样设计实验来验证呢？（预设：可能与线圈的匝数有关，可以用线圈匝数不同的电磁铁进行探究实验；可能与电流的大小有关，可以改变接入电路的电池数量进行探究实验；可能与导线的粗细、长度有关,可以分别用不同粗细、不同长度的导线进行探究实验；……）</w:t>
            </w:r>
          </w:p>
          <w:p>
            <w:pPr>
              <w:pStyle w:val="5"/>
              <w:adjustRightInd w:val="0"/>
              <w:snapToGrid w:val="0"/>
              <w:spacing w:line="300" w:lineRule="auto"/>
              <w:rPr>
                <w:rFonts w:hAnsi="宋体" w:cs="Times New Roman"/>
                <w:bCs/>
                <w:sz w:val="21"/>
                <w:szCs w:val="21"/>
              </w:rPr>
            </w:pPr>
            <w:r>
              <w:rPr>
                <w:rFonts w:hint="eastAsia" w:hAnsi="宋体" w:cs="Times New Roman"/>
                <w:b/>
                <w:sz w:val="21"/>
                <w:szCs w:val="21"/>
              </w:rPr>
              <w:t>3．过渡：</w:t>
            </w:r>
            <w:r>
              <w:rPr>
                <w:rFonts w:hint="eastAsia" w:hAnsi="宋体" w:cs="Times New Roman"/>
                <w:bCs/>
                <w:sz w:val="21"/>
                <w:szCs w:val="21"/>
              </w:rPr>
              <w:t>今天，我们先来探究线圈的匝数和电流的大小这两个因素是否会影响电磁铁的磁性强弱。</w:t>
            </w:r>
          </w:p>
          <w:p>
            <w:pPr>
              <w:pStyle w:val="5"/>
              <w:adjustRightInd w:val="0"/>
              <w:snapToGrid w:val="0"/>
              <w:spacing w:line="300" w:lineRule="auto"/>
              <w:rPr>
                <w:rFonts w:hAnsi="宋体" w:cs="Times New Roman"/>
                <w:bCs/>
                <w:sz w:val="21"/>
                <w:szCs w:val="21"/>
              </w:rPr>
            </w:pPr>
            <w:r>
              <w:rPr>
                <w:rFonts w:hint="eastAsia" w:hAnsi="宋体" w:cs="Times New Roman"/>
                <w:b/>
                <w:sz w:val="21"/>
                <w:szCs w:val="21"/>
              </w:rPr>
              <w:t>4．布置任务</w:t>
            </w:r>
            <w:r>
              <w:rPr>
                <w:rFonts w:hint="eastAsia" w:hAnsi="宋体" w:cs="Times New Roman"/>
                <w:bCs/>
                <w:sz w:val="21"/>
                <w:szCs w:val="21"/>
              </w:rPr>
              <w:t>：指导学生分组讨论、交流，分别完成设计方案和实验。</w:t>
            </w:r>
          </w:p>
          <w:p>
            <w:pPr>
              <w:pStyle w:val="5"/>
              <w:adjustRightInd w:val="0"/>
              <w:snapToGrid w:val="0"/>
              <w:spacing w:line="336" w:lineRule="auto"/>
              <w:rPr>
                <w:sz w:val="21"/>
                <w:szCs w:val="21"/>
              </w:rPr>
            </w:pPr>
            <w:r>
              <w:rPr>
                <w:sz w:val="21"/>
                <w:szCs w:val="21"/>
              </w:rPr>
              <w:pict>
                <v:shape id="_x0000_i1029" o:spt="75" type="#_x0000_t75" style="height:354.35pt;width:251.15pt;" filled="f" o:preferrelative="t" stroked="f" coordsize="21600,21600">
                  <v:path/>
                  <v:fill on="f" focussize="0,0"/>
                  <v:stroke on="f"/>
                  <v:imagedata r:id="rId7" o:title=""/>
                  <o:lock v:ext="edit" aspectratio="t"/>
                  <w10:wrap type="none"/>
                  <w10:anchorlock/>
                </v:shape>
              </w:pict>
            </w:r>
            <w:r>
              <w:rPr>
                <w:sz w:val="21"/>
                <w:szCs w:val="21"/>
              </w:rPr>
              <w:pict>
                <v:shape id="_x0000_i1030" o:spt="75" type="#_x0000_t75" style="height:198.05pt;width:246.5pt;" filled="f" o:preferrelative="t" stroked="f" coordsize="21600,21600">
                  <v:path/>
                  <v:fill on="f" focussize="0,0"/>
                  <v:stroke on="f"/>
                  <v:imagedata r:id="rId8" o:title=""/>
                  <o:lock v:ext="edit" aspectratio="t"/>
                  <w10:wrap type="none"/>
                  <w10:anchorlock/>
                </v:shape>
              </w:pict>
            </w:r>
          </w:p>
          <w:p>
            <w:pPr>
              <w:pStyle w:val="5"/>
              <w:adjustRightInd w:val="0"/>
              <w:snapToGrid w:val="0"/>
              <w:spacing w:line="336" w:lineRule="auto"/>
              <w:rPr>
                <w:rFonts w:ascii="Times New Roman" w:hAnsi="Times New Roman" w:cs="Times New Roman"/>
                <w:sz w:val="21"/>
                <w:szCs w:val="21"/>
              </w:rPr>
            </w:pPr>
            <w:r>
              <w:rPr>
                <w:rFonts w:ascii="Times New Roman" w:hAnsi="Times New Roman" w:eastAsia="仿宋_GB2312" w:cs="Times New Roman"/>
                <w:b/>
                <w:sz w:val="21"/>
                <w:szCs w:val="21"/>
              </w:rPr>
              <w:t>5.</w:t>
            </w:r>
            <w:r>
              <w:rPr>
                <w:rFonts w:ascii="Times New Roman" w:hAnsi="Times New Roman" w:eastAsia="黑体" w:cs="Times New Roman"/>
                <w:sz w:val="21"/>
                <w:szCs w:val="21"/>
              </w:rPr>
              <w:t>交流</w:t>
            </w:r>
            <w:r>
              <w:rPr>
                <w:rFonts w:ascii="Times New Roman" w:hAnsi="Times New Roman" w:cs="Times New Roman"/>
                <w:sz w:val="21"/>
                <w:szCs w:val="21"/>
              </w:rPr>
              <w:t>：指导学生组内讨论。</w:t>
            </w:r>
          </w:p>
          <w:p>
            <w:pPr>
              <w:pStyle w:val="5"/>
              <w:adjustRightInd w:val="0"/>
              <w:snapToGrid w:val="0"/>
              <w:spacing w:line="336" w:lineRule="auto"/>
              <w:jc w:val="center"/>
              <w:rPr>
                <w:rFonts w:ascii="Times New Roman" w:hAnsi="Times New Roman" w:cs="Times New Roman"/>
                <w:sz w:val="21"/>
                <w:szCs w:val="21"/>
              </w:rPr>
            </w:pPr>
            <w:r>
              <w:rPr>
                <w:rFonts w:ascii="Times New Roman" w:hAnsi="Times New Roman" w:eastAsia="黑体" w:cs="Times New Roman"/>
                <w:sz w:val="21"/>
                <w:szCs w:val="21"/>
              </w:rPr>
              <w:t>组内研讨帮助卡</w:t>
            </w:r>
          </w:p>
          <w:p>
            <w:pPr>
              <w:pStyle w:val="5"/>
              <w:adjustRightInd w:val="0"/>
              <w:snapToGrid w:val="0"/>
              <w:spacing w:line="336" w:lineRule="auto"/>
              <w:jc w:val="left"/>
              <w:rPr>
                <w:rFonts w:ascii="Times New Roman" w:hAnsi="Times New Roman" w:cs="Times New Roman"/>
                <w:sz w:val="21"/>
                <w:szCs w:val="21"/>
              </w:rPr>
            </w:pPr>
            <w:r>
              <w:rPr>
                <w:rFonts w:ascii="Times New Roman" w:hAnsi="Times New Roman" w:eastAsia="楷体_GB2312" w:cs="Times New Roman"/>
                <w:sz w:val="21"/>
                <w:szCs w:val="21"/>
              </w:rPr>
              <w:t>主持人：实验中，需要改变的条件是什么？保持不变的条件是什么？</w:t>
            </w:r>
          </w:p>
          <w:p>
            <w:pPr>
              <w:pStyle w:val="5"/>
              <w:adjustRightInd w:val="0"/>
              <w:snapToGrid w:val="0"/>
              <w:spacing w:line="336" w:lineRule="auto"/>
              <w:jc w:val="left"/>
              <w:rPr>
                <w:rFonts w:ascii="Times New Roman" w:hAnsi="Times New Roman" w:cs="Times New Roman"/>
                <w:sz w:val="21"/>
                <w:szCs w:val="21"/>
              </w:rPr>
            </w:pPr>
            <w:r>
              <w:rPr>
                <w:rFonts w:ascii="Times New Roman" w:hAnsi="Times New Roman" w:eastAsia="楷体_GB2312" w:cs="Times New Roman"/>
                <w:sz w:val="21"/>
                <w:szCs w:val="21"/>
              </w:rPr>
              <w:t>学生1：在探究电磁铁磁性强弱与线圈匝数的关系实验中，需要改变的条件是线圈匝数，保持不变的条件是电流大小，铁芯的粗细、大小，导线的粗细、长度等。</w:t>
            </w:r>
          </w:p>
          <w:p>
            <w:pPr>
              <w:pStyle w:val="5"/>
              <w:adjustRightInd w:val="0"/>
              <w:snapToGrid w:val="0"/>
              <w:spacing w:line="336" w:lineRule="auto"/>
              <w:jc w:val="left"/>
              <w:rPr>
                <w:rFonts w:ascii="Times New Roman" w:hAnsi="Times New Roman" w:cs="Times New Roman"/>
                <w:sz w:val="21"/>
                <w:szCs w:val="21"/>
              </w:rPr>
            </w:pPr>
            <w:r>
              <w:rPr>
                <w:rFonts w:ascii="Times New Roman" w:hAnsi="Times New Roman" w:eastAsia="楷体_GB2312" w:cs="Times New Roman"/>
                <w:sz w:val="21"/>
                <w:szCs w:val="21"/>
              </w:rPr>
              <w:t>学生2：在探究电磁铁磁性强弱与电流大小的关系实验中，需要改变的条件是电流大小，保持不变的条件是线圈匝数，铁芯的粗细、大小，导线的粗细</w:t>
            </w:r>
            <w:r>
              <w:rPr>
                <w:rFonts w:hint="eastAsia" w:ascii="Times New Roman" w:hAnsi="Times New Roman" w:eastAsia="楷体_GB2312" w:cs="Times New Roman"/>
                <w:sz w:val="21"/>
                <w:szCs w:val="21"/>
              </w:rPr>
              <w:t>、长度等</w:t>
            </w:r>
            <w:r>
              <w:rPr>
                <w:rFonts w:ascii="Times New Roman" w:hAnsi="Times New Roman" w:eastAsia="楷体_GB2312" w:cs="Times New Roman"/>
                <w:sz w:val="21"/>
                <w:szCs w:val="21"/>
              </w:rPr>
              <w:t>。</w:t>
            </w:r>
          </w:p>
          <w:p>
            <w:pPr>
              <w:pStyle w:val="5"/>
              <w:adjustRightInd w:val="0"/>
              <w:snapToGrid w:val="0"/>
              <w:spacing w:line="336" w:lineRule="auto"/>
              <w:jc w:val="left"/>
              <w:rPr>
                <w:rFonts w:ascii="Times New Roman" w:hAnsi="Times New Roman" w:cs="Times New Roman"/>
                <w:sz w:val="21"/>
                <w:szCs w:val="21"/>
              </w:rPr>
            </w:pPr>
            <w:r>
              <w:rPr>
                <w:rFonts w:ascii="Times New Roman" w:hAnsi="Times New Roman" w:eastAsia="楷体_GB2312" w:cs="Times New Roman"/>
                <w:sz w:val="21"/>
                <w:szCs w:val="21"/>
              </w:rPr>
              <w:t>主持人：你们从实验中得出了什么结论？</w:t>
            </w:r>
          </w:p>
          <w:p>
            <w:pPr>
              <w:pStyle w:val="5"/>
              <w:adjustRightInd w:val="0"/>
              <w:snapToGrid w:val="0"/>
              <w:spacing w:line="336" w:lineRule="auto"/>
              <w:jc w:val="left"/>
              <w:rPr>
                <w:rFonts w:ascii="Times New Roman" w:hAnsi="Times New Roman" w:cs="Times New Roman"/>
                <w:sz w:val="21"/>
                <w:szCs w:val="21"/>
              </w:rPr>
            </w:pPr>
            <w:r>
              <w:rPr>
                <w:rFonts w:ascii="Times New Roman" w:hAnsi="Times New Roman" w:eastAsia="楷体_GB2312" w:cs="Times New Roman"/>
                <w:sz w:val="21"/>
                <w:szCs w:val="21"/>
              </w:rPr>
              <w:t>学生3：电磁铁磁性的强弱与线圈匝数和电流大小有关。在一定条件下，电磁铁的线圈匝数越多，磁性越强；通入电磁铁的电流越大，磁性越强。</w:t>
            </w:r>
          </w:p>
          <w:p>
            <w:pPr>
              <w:pStyle w:val="5"/>
              <w:adjustRightInd w:val="0"/>
              <w:snapToGrid w:val="0"/>
              <w:spacing w:line="336" w:lineRule="auto"/>
              <w:jc w:val="left"/>
              <w:rPr>
                <w:rFonts w:ascii="Times New Roman" w:hAnsi="Times New Roman" w:cs="Times New Roman"/>
                <w:sz w:val="21"/>
                <w:szCs w:val="21"/>
              </w:rPr>
            </w:pPr>
            <w:r>
              <w:rPr>
                <w:rFonts w:ascii="Times New Roman" w:hAnsi="Times New Roman" w:eastAsia="楷体_GB2312" w:cs="Times New Roman"/>
                <w:sz w:val="21"/>
                <w:szCs w:val="21"/>
              </w:rPr>
              <w:t>主持人汇总大家的发言。</w:t>
            </w:r>
          </w:p>
          <w:p>
            <w:pPr>
              <w:pStyle w:val="5"/>
              <w:adjustRightInd w:val="0"/>
              <w:snapToGrid w:val="0"/>
              <w:spacing w:line="336" w:lineRule="auto"/>
              <w:rPr>
                <w:rFonts w:ascii="Times New Roman" w:hAnsi="Times New Roman" w:cs="Times New Roman"/>
                <w:sz w:val="21"/>
                <w:szCs w:val="21"/>
              </w:rPr>
            </w:pPr>
            <w:r>
              <w:rPr>
                <w:rFonts w:ascii="Times New Roman" w:hAnsi="Times New Roman" w:cs="Times New Roman"/>
                <w:b/>
                <w:sz w:val="21"/>
                <w:szCs w:val="21"/>
              </w:rPr>
              <w:t>6.</w:t>
            </w:r>
            <w:r>
              <w:rPr>
                <w:rFonts w:ascii="Times New Roman" w:hAnsi="Times New Roman" w:eastAsia="黑体" w:cs="Times New Roman"/>
                <w:sz w:val="21"/>
                <w:szCs w:val="21"/>
              </w:rPr>
              <w:t>研讨汇报。</w:t>
            </w:r>
          </w:p>
          <w:p>
            <w:pPr>
              <w:pStyle w:val="5"/>
              <w:adjustRightInd w:val="0"/>
              <w:snapToGrid w:val="0"/>
              <w:spacing w:line="336" w:lineRule="auto"/>
              <w:jc w:val="center"/>
              <w:rPr>
                <w:rFonts w:ascii="Times New Roman" w:hAnsi="Times New Roman" w:cs="Times New Roman"/>
                <w:sz w:val="21"/>
                <w:szCs w:val="21"/>
              </w:rPr>
            </w:pPr>
            <w:r>
              <w:rPr>
                <w:rFonts w:ascii="Times New Roman" w:hAnsi="Times New Roman" w:eastAsia="黑体" w:cs="Times New Roman"/>
                <w:sz w:val="21"/>
                <w:szCs w:val="21"/>
              </w:rPr>
              <w:t>集体汇报帮助卡</w:t>
            </w:r>
          </w:p>
          <w:p>
            <w:pPr>
              <w:pStyle w:val="5"/>
              <w:adjustRightInd w:val="0"/>
              <w:snapToGrid w:val="0"/>
              <w:spacing w:line="336" w:lineRule="auto"/>
              <w:jc w:val="left"/>
              <w:rPr>
                <w:rFonts w:ascii="Times New Roman" w:hAnsi="Times New Roman" w:cs="Times New Roman"/>
                <w:sz w:val="21"/>
                <w:szCs w:val="21"/>
              </w:rPr>
            </w:pPr>
            <w:r>
              <w:rPr>
                <w:rFonts w:ascii="Times New Roman" w:hAnsi="Times New Roman" w:eastAsia="楷体_GB2312" w:cs="Times New Roman"/>
                <w:sz w:val="21"/>
                <w:szCs w:val="21"/>
              </w:rPr>
              <w:t>主持人：请各小组代表依</w:t>
            </w:r>
            <w:r>
              <w:rPr>
                <w:rFonts w:hint="eastAsia" w:ascii="Times New Roman" w:hAnsi="Times New Roman" w:eastAsia="楷体_GB2312" w:cs="Times New Roman"/>
                <w:sz w:val="21"/>
                <w:szCs w:val="21"/>
              </w:rPr>
              <w:t>次汇报你们组在实验中的发现。</w:t>
            </w:r>
          </w:p>
          <w:p>
            <w:pPr>
              <w:pStyle w:val="5"/>
              <w:adjustRightInd w:val="0"/>
              <w:snapToGrid w:val="0"/>
              <w:spacing w:line="264" w:lineRule="auto"/>
              <w:jc w:val="left"/>
              <w:rPr>
                <w:rFonts w:ascii="Times New Roman" w:hAnsi="Times New Roman" w:cs="Times New Roman"/>
                <w:sz w:val="21"/>
                <w:szCs w:val="21"/>
              </w:rPr>
            </w:pPr>
            <w:r>
              <w:rPr>
                <w:rFonts w:hint="eastAsia" w:ascii="Times New Roman" w:hAnsi="Times New Roman" w:eastAsia="楷体_GB2312" w:cs="Times New Roman"/>
                <w:sz w:val="21"/>
                <w:szCs w:val="21"/>
              </w:rPr>
              <w:t>小组</w:t>
            </w:r>
            <w:r>
              <w:rPr>
                <w:rFonts w:ascii="Times New Roman" w:hAnsi="Times New Roman" w:eastAsia="楷体_GB2312" w:cs="Times New Roman"/>
                <w:sz w:val="21"/>
                <w:szCs w:val="21"/>
              </w:rPr>
              <w:t>1：在任务一中，我们通过保持电流大小等其他条件不变，改变线圈的匝数进行实验，发现电磁铁的磁性强弱与线圈匝数有关，匝数越多，磁性越强；匝数越少，磁性越弱</w:t>
            </w:r>
            <w:r>
              <w:rPr>
                <w:rFonts w:hint="eastAsia" w:ascii="Times New Roman" w:hAnsi="Times New Roman" w:eastAsia="楷体_GB2312" w:cs="Times New Roman"/>
                <w:sz w:val="21"/>
                <w:szCs w:val="21"/>
                <w:lang w:eastAsia="zh-CN"/>
              </w:rPr>
              <w:t>。</w:t>
            </w:r>
            <w:r>
              <w:rPr>
                <w:rFonts w:ascii="Times New Roman" w:hAnsi="Times New Roman" w:eastAsia="楷体_GB2312" w:cs="Times New Roman"/>
                <w:sz w:val="21"/>
                <w:szCs w:val="21"/>
              </w:rPr>
              <w:t>在任务二中，我们通过保持线圈匝数等其他条件不变，通过改变电流的大小进行实验，发现电磁铁的磁性强弱与电流大小有关，电流越大，磁性越强；电流越小，磁性越弱。</w:t>
            </w:r>
          </w:p>
          <w:p>
            <w:pPr>
              <w:pStyle w:val="5"/>
              <w:adjustRightInd w:val="0"/>
              <w:snapToGrid w:val="0"/>
              <w:spacing w:line="264" w:lineRule="auto"/>
              <w:jc w:val="left"/>
              <w:rPr>
                <w:rFonts w:ascii="Times New Roman" w:hAnsi="Times New Roman" w:cs="Times New Roman"/>
                <w:sz w:val="21"/>
                <w:szCs w:val="21"/>
              </w:rPr>
            </w:pPr>
            <w:r>
              <w:rPr>
                <w:rFonts w:ascii="Times New Roman" w:hAnsi="Times New Roman" w:eastAsia="楷体_GB2312" w:cs="Times New Roman"/>
                <w:sz w:val="21"/>
                <w:szCs w:val="21"/>
              </w:rPr>
              <w:t>主持人：其他小组对小组1的汇报内容有疑问或补充吗？</w:t>
            </w:r>
          </w:p>
          <w:p>
            <w:pPr>
              <w:pStyle w:val="5"/>
              <w:adjustRightInd w:val="0"/>
              <w:snapToGrid w:val="0"/>
              <w:spacing w:line="264" w:lineRule="auto"/>
              <w:jc w:val="left"/>
              <w:rPr>
                <w:rFonts w:ascii="Times New Roman" w:hAnsi="Times New Roman" w:cs="Times New Roman"/>
                <w:sz w:val="21"/>
                <w:szCs w:val="21"/>
              </w:rPr>
            </w:pPr>
            <w:r>
              <w:rPr>
                <w:rFonts w:ascii="Times New Roman" w:hAnsi="Times New Roman" w:eastAsia="楷体_GB2312" w:cs="Times New Roman"/>
                <w:sz w:val="21"/>
                <w:szCs w:val="21"/>
              </w:rPr>
              <w:t>其他小组</w:t>
            </w:r>
            <w:r>
              <w:rPr>
                <w:rFonts w:hint="eastAsia" w:ascii="Times New Roman" w:hAnsi="Times New Roman" w:eastAsia="楷体_GB2312" w:cs="Times New Roman"/>
                <w:sz w:val="21"/>
                <w:szCs w:val="21"/>
              </w:rPr>
              <w:t>：没有。</w:t>
            </w:r>
          </w:p>
          <w:p>
            <w:pPr>
              <w:pStyle w:val="5"/>
              <w:adjustRightInd w:val="0"/>
              <w:snapToGrid w:val="0"/>
              <w:spacing w:line="264" w:lineRule="auto"/>
              <w:jc w:val="left"/>
              <w:rPr>
                <w:rFonts w:ascii="Times New Roman" w:hAnsi="Times New Roman" w:eastAsia="楷体_GB2312" w:cs="Times New Roman"/>
                <w:sz w:val="21"/>
                <w:szCs w:val="21"/>
              </w:rPr>
            </w:pPr>
            <w:r>
              <w:rPr>
                <w:rFonts w:hint="eastAsia" w:ascii="Times New Roman" w:hAnsi="Times New Roman" w:eastAsia="楷体_GB2312" w:cs="Times New Roman"/>
                <w:sz w:val="21"/>
                <w:szCs w:val="21"/>
              </w:rPr>
              <w:t>主持人：谢谢大家的发言，汇报活动结束。</w:t>
            </w:r>
          </w:p>
          <w:p>
            <w:pPr>
              <w:pStyle w:val="5"/>
              <w:adjustRightInd w:val="0"/>
              <w:snapToGrid w:val="0"/>
              <w:spacing w:line="300" w:lineRule="auto"/>
              <w:rPr>
                <w:rFonts w:hint="eastAsia" w:ascii="Times New Roman" w:hAnsi="Times New Roman" w:eastAsia="仿宋_GB2312" w:cs="Times New Roman"/>
                <w:b/>
                <w:kern w:val="2"/>
                <w:sz w:val="21"/>
                <w:szCs w:val="21"/>
                <w:lang w:val="en-US" w:eastAsia="zh-CN" w:bidi="ar-SA"/>
              </w:rPr>
            </w:pPr>
          </w:p>
        </w:tc>
        <w:tc>
          <w:tcPr>
            <w:tcW w:w="1449" w:type="dxa"/>
            <w:noWrap w:val="0"/>
            <w:vAlign w:val="top"/>
          </w:tcPr>
          <w:p>
            <w:pPr>
              <w:spacing w:line="360" w:lineRule="auto"/>
              <w:rPr>
                <w:rFonts w:hint="default" w:ascii="宋体" w:hAnsi="宋体" w:eastAsia="宋体"/>
                <w:sz w:val="21"/>
                <w:szCs w:val="21"/>
                <w:lang w:val="en-US" w:eastAsia="zh-CN"/>
              </w:rPr>
            </w:pPr>
            <w:r>
              <w:rPr>
                <w:rFonts w:hint="eastAsia" w:hAnsi="宋体" w:cs="Times New Roman"/>
                <w:bCs/>
                <w:sz w:val="21"/>
                <w:szCs w:val="21"/>
              </w:rPr>
              <w:t>分组讨论</w:t>
            </w:r>
          </w:p>
        </w:tc>
        <w:tc>
          <w:tcPr>
            <w:tcW w:w="1781" w:type="dxa"/>
            <w:noWrap w:val="0"/>
            <w:vAlign w:val="top"/>
          </w:tcPr>
          <w:p>
            <w:pPr>
              <w:spacing w:line="360" w:lineRule="auto"/>
              <w:jc w:val="left"/>
              <w:rPr>
                <w:rFonts w:hint="eastAsia" w:ascii="宋体" w:hAnsi="宋体" w:eastAsia="宋体"/>
                <w:b/>
                <w:sz w:val="21"/>
                <w:szCs w:val="21"/>
              </w:rPr>
            </w:pPr>
          </w:p>
          <w:p>
            <w:pPr>
              <w:spacing w:line="360" w:lineRule="auto"/>
              <w:jc w:val="left"/>
              <w:rPr>
                <w:rFonts w:hint="eastAsia" w:ascii="宋体" w:hAnsi="宋体" w:eastAsia="宋体"/>
                <w:b/>
                <w:sz w:val="21"/>
                <w:szCs w:val="21"/>
              </w:rPr>
            </w:pPr>
          </w:p>
          <w:p>
            <w:pPr>
              <w:spacing w:line="360" w:lineRule="auto"/>
              <w:jc w:val="left"/>
              <w:rPr>
                <w:rFonts w:hint="eastAsia" w:ascii="宋体" w:hAnsi="宋体" w:eastAsia="宋体"/>
                <w:b/>
                <w:sz w:val="21"/>
                <w:szCs w:val="21"/>
              </w:rPr>
            </w:pPr>
          </w:p>
          <w:p>
            <w:pPr>
              <w:spacing w:line="360" w:lineRule="auto"/>
              <w:jc w:val="left"/>
              <w:rPr>
                <w:rFonts w:hint="eastAsia" w:ascii="宋体" w:hAnsi="宋体" w:eastAsia="宋体"/>
                <w:b/>
                <w:sz w:val="21"/>
                <w:szCs w:val="21"/>
              </w:rPr>
            </w:pPr>
          </w:p>
          <w:p>
            <w:pPr>
              <w:spacing w:line="360" w:lineRule="auto"/>
              <w:jc w:val="left"/>
              <w:rPr>
                <w:rFonts w:hint="eastAsia" w:ascii="宋体" w:hAnsi="宋体" w:eastAsia="宋体"/>
                <w:b/>
                <w:sz w:val="21"/>
                <w:szCs w:val="21"/>
              </w:rPr>
            </w:pPr>
          </w:p>
          <w:p>
            <w:pPr>
              <w:spacing w:line="360" w:lineRule="auto"/>
              <w:jc w:val="left"/>
              <w:rPr>
                <w:rFonts w:hint="eastAsia" w:ascii="宋体" w:hAnsi="宋体" w:eastAsia="宋体"/>
                <w:b/>
                <w:sz w:val="21"/>
                <w:szCs w:val="21"/>
              </w:rPr>
            </w:pPr>
          </w:p>
          <w:p>
            <w:pPr>
              <w:spacing w:line="360" w:lineRule="auto"/>
              <w:jc w:val="left"/>
              <w:rPr>
                <w:rFonts w:hint="eastAsia" w:ascii="宋体" w:hAnsi="宋体" w:eastAsia="宋体"/>
                <w:b/>
                <w:sz w:val="21"/>
                <w:szCs w:val="21"/>
              </w:rPr>
            </w:pPr>
          </w:p>
          <w:p>
            <w:pPr>
              <w:spacing w:line="360" w:lineRule="auto"/>
              <w:jc w:val="left"/>
              <w:rPr>
                <w:rFonts w:hint="eastAsia" w:ascii="宋体" w:hAnsi="宋体" w:eastAsia="宋体"/>
                <w:b/>
                <w:sz w:val="21"/>
                <w:szCs w:val="21"/>
              </w:rPr>
            </w:pPr>
          </w:p>
          <w:p>
            <w:pPr>
              <w:spacing w:line="360" w:lineRule="auto"/>
              <w:jc w:val="left"/>
              <w:rPr>
                <w:rFonts w:hint="eastAsia" w:ascii="宋体" w:hAnsi="宋体" w:eastAsia="宋体"/>
                <w:b/>
                <w:sz w:val="21"/>
                <w:szCs w:val="21"/>
              </w:rPr>
            </w:pPr>
          </w:p>
          <w:p>
            <w:pPr>
              <w:spacing w:line="360" w:lineRule="auto"/>
              <w:jc w:val="left"/>
              <w:rPr>
                <w:rFonts w:hint="eastAsia" w:ascii="宋体" w:hAnsi="宋体" w:eastAsia="宋体"/>
                <w:b/>
                <w:sz w:val="21"/>
                <w:szCs w:val="21"/>
              </w:rPr>
            </w:pPr>
          </w:p>
          <w:p>
            <w:pPr>
              <w:spacing w:line="360" w:lineRule="auto"/>
              <w:jc w:val="left"/>
              <w:rPr>
                <w:rFonts w:hint="eastAsia" w:ascii="宋体" w:hAnsi="宋体" w:eastAsia="宋体"/>
                <w:b/>
                <w:sz w:val="21"/>
                <w:szCs w:val="21"/>
              </w:rPr>
            </w:pPr>
          </w:p>
          <w:p>
            <w:pPr>
              <w:spacing w:line="360" w:lineRule="auto"/>
              <w:jc w:val="left"/>
              <w:rPr>
                <w:rFonts w:hint="eastAsia" w:ascii="宋体" w:hAnsi="宋体" w:eastAsia="宋体"/>
                <w:b/>
                <w:sz w:val="21"/>
                <w:szCs w:val="21"/>
              </w:rPr>
            </w:pPr>
          </w:p>
          <w:p>
            <w:pPr>
              <w:spacing w:line="360" w:lineRule="auto"/>
              <w:jc w:val="left"/>
              <w:rPr>
                <w:rFonts w:hint="eastAsia" w:ascii="宋体" w:hAnsi="宋体" w:eastAsia="宋体"/>
                <w:b/>
                <w:sz w:val="21"/>
                <w:szCs w:val="21"/>
              </w:rPr>
            </w:pPr>
          </w:p>
          <w:p>
            <w:pPr>
              <w:spacing w:line="360" w:lineRule="auto"/>
              <w:jc w:val="left"/>
              <w:rPr>
                <w:rFonts w:hint="eastAsia" w:ascii="宋体" w:hAnsi="宋体" w:eastAsia="宋体"/>
                <w:b/>
                <w:sz w:val="21"/>
                <w:szCs w:val="21"/>
              </w:rPr>
            </w:pPr>
          </w:p>
          <w:p>
            <w:pPr>
              <w:spacing w:line="360" w:lineRule="auto"/>
              <w:jc w:val="left"/>
              <w:rPr>
                <w:rFonts w:hint="eastAsia" w:ascii="宋体" w:hAnsi="宋体" w:eastAsia="宋体"/>
                <w:b/>
                <w:sz w:val="21"/>
                <w:szCs w:val="21"/>
              </w:rPr>
            </w:pPr>
          </w:p>
          <w:p>
            <w:pPr>
              <w:spacing w:line="360" w:lineRule="auto"/>
              <w:jc w:val="left"/>
              <w:rPr>
                <w:rFonts w:hint="eastAsia" w:ascii="宋体" w:hAnsi="宋体" w:eastAsia="宋体"/>
                <w:b/>
                <w:sz w:val="21"/>
                <w:szCs w:val="21"/>
              </w:rPr>
            </w:pPr>
          </w:p>
          <w:p>
            <w:pPr>
              <w:spacing w:line="360" w:lineRule="auto"/>
              <w:jc w:val="left"/>
              <w:rPr>
                <w:rFonts w:ascii="宋体" w:hAnsi="宋体" w:eastAsia="宋体"/>
                <w:sz w:val="21"/>
                <w:szCs w:val="21"/>
              </w:rPr>
            </w:pPr>
            <w:r>
              <w:rPr>
                <w:rFonts w:hint="eastAsia" w:ascii="宋体" w:hAnsi="宋体" w:eastAsia="宋体"/>
                <w:b/>
                <w:sz w:val="21"/>
                <w:szCs w:val="21"/>
              </w:rPr>
              <w:t>设计意图</w:t>
            </w:r>
            <w:r>
              <w:rPr>
                <w:rFonts w:ascii="宋体" w:hAnsi="宋体" w:eastAsia="宋体"/>
                <w:sz w:val="21"/>
                <w:szCs w:val="21"/>
              </w:rPr>
              <w:t>：</w:t>
            </w:r>
            <w:r>
              <w:rPr>
                <w:rFonts w:hint="eastAsia" w:ascii="宋体" w:hAnsi="宋体" w:eastAsia="宋体"/>
                <w:sz w:val="21"/>
                <w:szCs w:val="21"/>
              </w:rPr>
              <w:t>这两个活动属于典型的对比实验，实验前小组研究计划的制定尤为重要，学生重点需要考虑的是怎样做到公平实验，实验需要改变的条件是什么，实验不需要改变的条件是什么。如何控制这些条件是学生操作的难点，因此实验前需要结合活动手册中的表格进行讨论。</w:t>
            </w: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r>
              <w:rPr>
                <w:rFonts w:ascii="Times New Roman" w:hAnsi="Times New Roman" w:cs="Times New Roman"/>
                <w:sz w:val="21"/>
                <w:szCs w:val="21"/>
              </w:rPr>
              <w:t>设计意图</w:t>
            </w:r>
            <w:r>
              <w:rPr>
                <w:rFonts w:hint="eastAsia" w:cs="Times New Roman"/>
                <w:sz w:val="21"/>
                <w:szCs w:val="21"/>
                <w:lang w:eastAsia="zh-CN"/>
              </w:rPr>
              <w:t>：</w:t>
            </w:r>
            <w:r>
              <w:rPr>
                <w:rFonts w:ascii="Times New Roman" w:hAnsi="Times New Roman" w:cs="Times New Roman"/>
                <w:sz w:val="21"/>
                <w:szCs w:val="21"/>
              </w:rPr>
              <w:t>本环节引导学生根据分组讨论的方案进行实验探究，进而得出实验结论，让学生通过小组合作的方式，经历一个完整的探究过程。实验中学生可能会因线圈匝数选择不合理或操作不当而失败，此时要鼓励学生多次尝试，并用科学的数据说话，从而培养学生严谨、实事求是的科学精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0" w:type="dxa"/>
            <w:noWrap w:val="0"/>
            <w:vAlign w:val="top"/>
          </w:tcPr>
          <w:p>
            <w:pPr>
              <w:spacing w:line="360" w:lineRule="auto"/>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拓展</w:t>
            </w:r>
          </w:p>
        </w:tc>
        <w:tc>
          <w:tcPr>
            <w:tcW w:w="5291" w:type="dxa"/>
            <w:noWrap w:val="0"/>
            <w:vAlign w:val="center"/>
          </w:tcPr>
          <w:p>
            <w:pPr>
              <w:pStyle w:val="5"/>
              <w:adjustRightInd w:val="0"/>
              <w:snapToGrid w:val="0"/>
              <w:spacing w:line="336" w:lineRule="auto"/>
              <w:jc w:val="left"/>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w:t>
            </w:r>
          </w:p>
        </w:tc>
        <w:tc>
          <w:tcPr>
            <w:tcW w:w="1449" w:type="dxa"/>
            <w:noWrap w:val="0"/>
            <w:vAlign w:val="top"/>
          </w:tcPr>
          <w:p>
            <w:pPr>
              <w:spacing w:line="360" w:lineRule="auto"/>
              <w:rPr>
                <w:rFonts w:hint="eastAsia" w:ascii="宋体" w:hAnsi="宋体" w:eastAsia="宋体" w:cs="宋体"/>
                <w:sz w:val="21"/>
                <w:szCs w:val="21"/>
                <w:lang w:val="en-US" w:eastAsia="zh-CN"/>
              </w:rPr>
            </w:pPr>
          </w:p>
        </w:tc>
        <w:tc>
          <w:tcPr>
            <w:tcW w:w="1781" w:type="dxa"/>
            <w:noWrap w:val="0"/>
            <w:vAlign w:val="top"/>
          </w:tcPr>
          <w:p>
            <w:pPr>
              <w:spacing w:line="360" w:lineRule="auto"/>
              <w:rPr>
                <w:rFonts w:hint="eastAsia" w:ascii="宋体" w:hAnsi="宋体" w:eastAsia="宋体" w:cs="宋体"/>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0" w:type="dxa"/>
            <w:noWrap w:val="0"/>
            <w:vAlign w:val="top"/>
          </w:tcPr>
          <w:p>
            <w:pPr>
              <w:spacing w:line="360" w:lineRule="auto"/>
              <w:jc w:val="center"/>
              <w:rPr>
                <w:rFonts w:hint="eastAsia" w:ascii="宋体" w:hAnsi="宋体" w:eastAsia="宋体" w:cs="宋体"/>
                <w:b/>
                <w:bCs/>
                <w:sz w:val="21"/>
                <w:szCs w:val="21"/>
              </w:rPr>
            </w:pPr>
            <w:r>
              <w:rPr>
                <w:rFonts w:hint="eastAsia" w:ascii="宋体" w:hAnsi="宋体" w:eastAsia="宋体" w:cs="宋体"/>
                <w:b/>
                <w:bCs/>
                <w:sz w:val="21"/>
                <w:szCs w:val="21"/>
              </w:rPr>
              <w:t>课堂</w:t>
            </w:r>
          </w:p>
          <w:p>
            <w:pPr>
              <w:spacing w:line="360" w:lineRule="auto"/>
              <w:jc w:val="center"/>
              <w:rPr>
                <w:rFonts w:hint="eastAsia" w:ascii="宋体" w:hAnsi="宋体" w:eastAsia="宋体" w:cs="宋体"/>
                <w:sz w:val="21"/>
                <w:szCs w:val="21"/>
              </w:rPr>
            </w:pPr>
            <w:r>
              <w:rPr>
                <w:rFonts w:hint="eastAsia" w:ascii="宋体" w:hAnsi="宋体" w:eastAsia="宋体" w:cs="宋体"/>
                <w:b/>
                <w:bCs/>
                <w:sz w:val="21"/>
                <w:szCs w:val="21"/>
              </w:rPr>
              <w:t>小结</w:t>
            </w:r>
          </w:p>
        </w:tc>
        <w:tc>
          <w:tcPr>
            <w:tcW w:w="5291" w:type="dxa"/>
            <w:noWrap w:val="0"/>
            <w:vAlign w:val="center"/>
          </w:tcPr>
          <w:p>
            <w:pPr>
              <w:pStyle w:val="5"/>
              <w:jc w:val="left"/>
              <w:rPr>
                <w:rFonts w:hint="eastAsia" w:ascii="Times New Roman" w:hAnsi="Times New Roman" w:eastAsia="宋体" w:cs="Times New Roman"/>
                <w:kern w:val="2"/>
                <w:sz w:val="21"/>
                <w:szCs w:val="21"/>
                <w:lang w:val="en-US" w:eastAsia="zh-CN" w:bidi="ar-SA"/>
              </w:rPr>
            </w:pPr>
            <w:r>
              <w:rPr>
                <w:rFonts w:ascii="Times New Roman" w:hAnsi="Times New Roman" w:cs="Times New Roman"/>
                <w:sz w:val="21"/>
                <w:szCs w:val="21"/>
              </w:rPr>
              <w:t>在一定条件下，电磁铁的线圈匝数越多，磁性越强，线圈匝数越少，磁性越弱；电磁铁线圈中的电流越大，磁性越强，电流越小，磁性越弱。</w:t>
            </w:r>
          </w:p>
        </w:tc>
        <w:tc>
          <w:tcPr>
            <w:tcW w:w="1449" w:type="dxa"/>
            <w:noWrap w:val="0"/>
            <w:vAlign w:val="top"/>
          </w:tcPr>
          <w:p>
            <w:pPr>
              <w:spacing w:line="360" w:lineRule="auto"/>
              <w:rPr>
                <w:rFonts w:hint="eastAsia" w:ascii="宋体" w:hAnsi="宋体" w:eastAsia="宋体" w:cs="宋体"/>
                <w:sz w:val="21"/>
                <w:szCs w:val="21"/>
              </w:rPr>
            </w:pPr>
          </w:p>
        </w:tc>
        <w:tc>
          <w:tcPr>
            <w:tcW w:w="1781" w:type="dxa"/>
            <w:noWrap w:val="0"/>
            <w:vAlign w:val="top"/>
          </w:tcPr>
          <w:p>
            <w:pPr>
              <w:spacing w:line="360" w:lineRule="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10" w:type="dxa"/>
            <w:noWrap w:val="0"/>
            <w:vAlign w:val="top"/>
          </w:tcPr>
          <w:p>
            <w:pPr>
              <w:spacing w:line="360" w:lineRule="auto"/>
              <w:jc w:val="center"/>
              <w:rPr>
                <w:rFonts w:hint="eastAsia" w:ascii="宋体" w:hAnsi="宋体" w:eastAsia="宋体" w:cs="宋体"/>
                <w:sz w:val="21"/>
                <w:szCs w:val="21"/>
              </w:rPr>
            </w:pPr>
            <w:r>
              <w:rPr>
                <w:rFonts w:hint="eastAsia" w:ascii="宋体" w:hAnsi="宋体" w:eastAsia="宋体" w:cs="宋体"/>
                <w:b/>
                <w:bCs/>
                <w:sz w:val="21"/>
                <w:szCs w:val="21"/>
              </w:rPr>
              <w:t>板书</w:t>
            </w:r>
          </w:p>
        </w:tc>
        <w:tc>
          <w:tcPr>
            <w:tcW w:w="5291" w:type="dxa"/>
            <w:noWrap w:val="0"/>
            <w:vAlign w:val="top"/>
          </w:tcPr>
          <w:p>
            <w:pPr>
              <w:spacing w:line="360" w:lineRule="auto"/>
              <w:ind w:left="239" w:leftChars="114" w:firstLine="420" w:firstLineChars="200"/>
              <w:jc w:val="left"/>
              <w:rPr>
                <w:rFonts w:hint="eastAsia" w:ascii="宋体" w:hAnsi="宋体" w:eastAsia="宋体" w:cs="宋体"/>
                <w:sz w:val="21"/>
                <w:szCs w:val="21"/>
                <w:lang w:val="en-US" w:eastAsia="zh-CN"/>
              </w:rPr>
            </w:pPr>
            <w:r>
              <w:rPr>
                <w:sz w:val="21"/>
                <w:szCs w:val="21"/>
              </w:rPr>
              <w:pict>
                <v:shape id="_x0000_i1032" o:spt="75" alt="" type="#_x0000_t75" style="height:72.95pt;width:219.35pt;" filled="f" o:preferrelative="t" stroked="f" coordsize="21600,21600">
                  <v:path/>
                  <v:fill on="f" focussize="0,0"/>
                  <v:stroke on="f"/>
                  <v:imagedata r:id="rId9" o:title=""/>
                  <o:lock v:ext="edit" aspectratio="t"/>
                  <w10:wrap type="none"/>
                  <w10:anchorlock/>
                </v:shape>
              </w:pict>
            </w:r>
          </w:p>
        </w:tc>
        <w:tc>
          <w:tcPr>
            <w:tcW w:w="1449" w:type="dxa"/>
            <w:noWrap w:val="0"/>
            <w:vAlign w:val="top"/>
          </w:tcPr>
          <w:p>
            <w:pPr>
              <w:spacing w:line="360" w:lineRule="auto"/>
              <w:rPr>
                <w:rFonts w:hint="eastAsia" w:ascii="宋体" w:hAnsi="宋体" w:eastAsia="宋体" w:cs="宋体"/>
                <w:sz w:val="21"/>
                <w:szCs w:val="21"/>
              </w:rPr>
            </w:pPr>
          </w:p>
        </w:tc>
        <w:tc>
          <w:tcPr>
            <w:tcW w:w="1781" w:type="dxa"/>
            <w:noWrap w:val="0"/>
            <w:vAlign w:val="top"/>
          </w:tcPr>
          <w:p>
            <w:pPr>
              <w:spacing w:line="360" w:lineRule="auto"/>
              <w:jc w:val="both"/>
              <w:rPr>
                <w:rFonts w:hint="eastAsia" w:ascii="宋体" w:hAnsi="宋体" w:eastAsia="宋体" w:cs="宋体"/>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10" w:type="dxa"/>
            <w:noWrap w:val="0"/>
            <w:vAlign w:val="center"/>
          </w:tcPr>
          <w:p>
            <w:pPr>
              <w:pStyle w:val="5"/>
              <w:adjustRightInd w:val="0"/>
              <w:snapToGrid w:val="0"/>
              <w:spacing w:line="300" w:lineRule="auto"/>
              <w:jc w:val="center"/>
              <w:rPr>
                <w:rFonts w:hint="eastAsia" w:ascii="宋体" w:hAnsi="宋体" w:eastAsia="宋体" w:cs="宋体"/>
                <w:b/>
                <w:bCs/>
                <w:sz w:val="21"/>
                <w:szCs w:val="21"/>
              </w:rPr>
            </w:pPr>
            <w:r>
              <w:rPr>
                <w:rFonts w:hint="eastAsia" w:ascii="宋体" w:hAnsi="宋体" w:eastAsia="宋体" w:cs="宋体"/>
                <w:b/>
                <w:bCs/>
                <w:sz w:val="21"/>
                <w:szCs w:val="21"/>
              </w:rPr>
              <w:t>教学</w:t>
            </w:r>
          </w:p>
          <w:p>
            <w:pPr>
              <w:pStyle w:val="5"/>
              <w:adjustRightInd w:val="0"/>
              <w:snapToGrid w:val="0"/>
              <w:spacing w:line="300" w:lineRule="auto"/>
              <w:jc w:val="center"/>
              <w:rPr>
                <w:rFonts w:hint="eastAsia" w:ascii="宋体" w:hAnsi="宋体" w:eastAsia="宋体" w:cs="宋体"/>
                <w:sz w:val="21"/>
                <w:szCs w:val="21"/>
              </w:rPr>
            </w:pPr>
            <w:r>
              <w:rPr>
                <w:rFonts w:hint="eastAsia" w:ascii="宋体" w:hAnsi="宋体" w:eastAsia="宋体" w:cs="宋体"/>
                <w:b/>
                <w:bCs/>
                <w:sz w:val="21"/>
                <w:szCs w:val="21"/>
              </w:rPr>
              <w:t>反思</w:t>
            </w:r>
          </w:p>
        </w:tc>
        <w:tc>
          <w:tcPr>
            <w:tcW w:w="5291" w:type="dxa"/>
            <w:noWrap w:val="0"/>
            <w:vAlign w:val="center"/>
          </w:tcPr>
          <w:p>
            <w:pPr>
              <w:pStyle w:val="5"/>
              <w:adjustRightInd w:val="0"/>
              <w:snapToGrid w:val="0"/>
              <w:spacing w:line="300" w:lineRule="auto"/>
              <w:jc w:val="left"/>
              <w:rPr>
                <w:rFonts w:hint="eastAsia" w:ascii="宋体" w:hAnsi="宋体" w:eastAsia="宋体" w:cs="宋体"/>
                <w:sz w:val="21"/>
                <w:szCs w:val="21"/>
              </w:rPr>
            </w:pPr>
            <w:r>
              <w:rPr>
                <w:rFonts w:ascii="Times New Roman" w:hAnsi="Times New Roman" w:eastAsia="楷体_GB2312" w:cs="Times New Roman"/>
                <w:sz w:val="21"/>
                <w:szCs w:val="21"/>
              </w:rPr>
              <w:t>本课中，学生主要有两个任务，一是做出假设，利用已有经验，推测影响电磁铁磁性强弱的可能因素；二是设计实验，验证假设，用科学的方法验证电磁铁的磁性强弱与线圈匝数、电流大小有关，得出</w:t>
            </w:r>
            <w:r>
              <w:rPr>
                <w:rFonts w:hAnsi="宋体" w:cs="Times New Roman"/>
                <w:sz w:val="21"/>
                <w:szCs w:val="21"/>
              </w:rPr>
              <w:t>“</w:t>
            </w:r>
            <w:r>
              <w:rPr>
                <w:rFonts w:ascii="Times New Roman" w:hAnsi="Times New Roman" w:eastAsia="楷体_GB2312" w:cs="Times New Roman"/>
                <w:sz w:val="21"/>
                <w:szCs w:val="21"/>
              </w:rPr>
              <w:t>一定条件下，线圈匝数越多，电流越大，磁性越强</w:t>
            </w:r>
            <w:r>
              <w:rPr>
                <w:rFonts w:hAnsi="宋体" w:cs="Times New Roman"/>
                <w:sz w:val="21"/>
                <w:szCs w:val="21"/>
              </w:rPr>
              <w:t>”</w:t>
            </w:r>
            <w:r>
              <w:rPr>
                <w:rFonts w:ascii="Times New Roman" w:hAnsi="Times New Roman" w:eastAsia="楷体_GB2312" w:cs="Times New Roman"/>
                <w:sz w:val="21"/>
                <w:szCs w:val="21"/>
              </w:rPr>
              <w:t>的结论。这里有两条线，明线是学生能得出正确的结论，暗线是学生需要运用科学的方法。从整堂课的教学效果来看，学生制订实验方案比验证假设、得出正确结论更难一些。因此，在教学过程中需加强关注，速度放慢一些，给学生充足的时间进行研讨。</w:t>
            </w:r>
          </w:p>
        </w:tc>
        <w:tc>
          <w:tcPr>
            <w:tcW w:w="1449" w:type="dxa"/>
            <w:noWrap w:val="0"/>
            <w:vAlign w:val="top"/>
          </w:tcPr>
          <w:p>
            <w:pPr>
              <w:spacing w:line="360" w:lineRule="auto"/>
              <w:rPr>
                <w:rFonts w:hint="eastAsia" w:ascii="宋体" w:hAnsi="宋体" w:eastAsia="宋体" w:cs="宋体"/>
                <w:sz w:val="21"/>
                <w:szCs w:val="21"/>
              </w:rPr>
            </w:pPr>
          </w:p>
        </w:tc>
        <w:tc>
          <w:tcPr>
            <w:tcW w:w="1781" w:type="dxa"/>
            <w:noWrap w:val="0"/>
            <w:vAlign w:val="top"/>
          </w:tcPr>
          <w:p>
            <w:pPr>
              <w:spacing w:line="360" w:lineRule="auto"/>
              <w:jc w:val="both"/>
              <w:rPr>
                <w:rFonts w:hint="eastAsia" w:ascii="宋体" w:hAnsi="宋体" w:eastAsia="宋体" w:cs="宋体"/>
                <w:sz w:val="21"/>
                <w:szCs w:val="21"/>
                <w:lang w:eastAsia="zh-CN"/>
              </w:rPr>
            </w:pPr>
          </w:p>
        </w:tc>
      </w:tr>
    </w:tbl>
    <w:p>
      <w:pPr>
        <w:spacing w:line="360" w:lineRule="auto"/>
        <w:ind w:firstLine="525" w:firstLineChars="250"/>
        <w:rPr>
          <w:rFonts w:hint="eastAsia" w:ascii="宋体" w:hAnsi="宋体"/>
          <w:color w:val="808080"/>
          <w:szCs w:val="21"/>
        </w:rPr>
      </w:pPr>
    </w:p>
    <w:p>
      <w:pPr>
        <w:spacing w:line="360" w:lineRule="auto"/>
        <w:ind w:firstLine="525" w:firstLineChars="250"/>
        <w:rPr>
          <w:rFonts w:hint="eastAsia" w:ascii="宋体" w:hAnsi="宋体"/>
          <w:color w:val="808080"/>
          <w:szCs w:val="21"/>
        </w:rPr>
      </w:pPr>
    </w:p>
    <w:sectPr>
      <w:headerReference r:id="rId4" w:type="first"/>
      <w:headerReference r:id="rId3" w:type="even"/>
      <w:footerReference r:id="rId5" w:type="even"/>
      <w:pgSz w:w="11907" w:h="16839"/>
      <w:pgMar w:top="1134" w:right="1134" w:bottom="850" w:left="1134" w:header="340" w:footer="283"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宋体 ! important">
    <w:altName w:val="宋体"/>
    <w:panose1 w:val="00000000000000000000"/>
    <w:charset w:val="86"/>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华文新魏">
    <w:panose1 w:val="02010800040101010101"/>
    <w:charset w:val="86"/>
    <w:family w:val="auto"/>
    <w:pitch w:val="default"/>
    <w:sig w:usb0="00000001" w:usb1="080F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rFonts w:hint="eastAsia" w:ascii="宋体" w:hAnsi="宋体"/>
      </w:rPr>
      <w:t xml:space="preserve">21世纪教育网  </w:t>
    </w:r>
    <w:r>
      <w:rPr>
        <w:rFonts w:hint="eastAsia" w:ascii="宋体" w:hAnsi="宋体"/>
        <w:sz w:val="21"/>
        <w:szCs w:val="21"/>
      </w:rPr>
      <w:t xml:space="preserve"> </w:t>
    </w:r>
    <w:r>
      <w:rPr>
        <w:rFonts w:hint="eastAsia" w:eastAsia="华文新魏"/>
        <w:b/>
        <w:sz w:val="21"/>
        <w:szCs w:val="21"/>
      </w:rPr>
      <w:t>www</w:t>
    </w:r>
    <w:r>
      <w:rPr>
        <w:rFonts w:hint="eastAsia" w:ascii="宋体" w:hAnsi="宋体" w:eastAsia="华文新魏"/>
        <w:b/>
        <w:sz w:val="21"/>
        <w:szCs w:val="21"/>
        <w:lang w:eastAsia="zh-CN"/>
      </w:rPr>
      <w:t>。</w:t>
    </w:r>
    <w:r>
      <w:rPr>
        <w:rFonts w:hint="eastAsia" w:ascii="宋体" w:hAnsi="宋体"/>
        <w:b/>
        <w:sz w:val="21"/>
        <w:szCs w:val="21"/>
      </w:rPr>
      <w:t>21cnjy</w:t>
    </w:r>
    <w:r>
      <w:rPr>
        <w:rFonts w:hint="eastAsia" w:ascii="宋体" w:hAnsi="宋体"/>
        <w:b/>
        <w:sz w:val="21"/>
        <w:szCs w:val="21"/>
        <w:lang w:eastAsia="zh-CN"/>
      </w:rPr>
      <w:t>。</w:t>
    </w:r>
    <w:r>
      <w:rPr>
        <w:rFonts w:hint="eastAsia" w:eastAsia="华文新魏"/>
        <w:b/>
        <w:sz w:val="21"/>
        <w:szCs w:val="21"/>
      </w:rPr>
      <w:t>com</w:t>
    </w:r>
    <w:r>
      <w:rPr>
        <w:rFonts w:hint="eastAsia" w:eastAsia="华文新魏"/>
        <w:b/>
        <w:sz w:val="24"/>
      </w:rPr>
      <w:t xml:space="preserve">  </w:t>
    </w:r>
    <w:r>
      <w:rPr>
        <w:rFonts w:hint="eastAsia" w:ascii="宋体" w:hAnsi="宋体"/>
      </w:rPr>
      <w:t>精品试卷·</w:t>
    </w:r>
    <w:r>
      <w:rPr>
        <w:rFonts w:hint="eastAsia" w:ascii="宋体" w:hAnsi="宋体"/>
        <w:kern w:val="0"/>
        <w:szCs w:val="21"/>
      </w:rPr>
      <w:t xml:space="preserve">第 </w:t>
    </w:r>
    <w:r>
      <w:rPr>
        <w:rFonts w:ascii="宋体" w:hAnsi="宋体"/>
        <w:kern w:val="0"/>
        <w:szCs w:val="21"/>
      </w:rPr>
      <w:fldChar w:fldCharType="begin"/>
    </w:r>
    <w:r>
      <w:rPr>
        <w:rFonts w:ascii="宋体" w:hAnsi="宋体"/>
        <w:kern w:val="0"/>
        <w:szCs w:val="21"/>
      </w:rPr>
      <w:instrText xml:space="preserve"> PAGE </w:instrText>
    </w:r>
    <w:r>
      <w:rPr>
        <w:rFonts w:ascii="宋体" w:hAnsi="宋体"/>
        <w:kern w:val="0"/>
        <w:szCs w:val="21"/>
      </w:rPr>
      <w:fldChar w:fldCharType="separate"/>
    </w:r>
    <w:r>
      <w:rPr>
        <w:rFonts w:ascii="宋体" w:hAnsi="宋体"/>
        <w:kern w:val="0"/>
        <w:szCs w:val="21"/>
      </w:rPr>
      <w:t>2</w:t>
    </w:r>
    <w:r>
      <w:rPr>
        <w:rFonts w:ascii="宋体" w:hAnsi="宋体"/>
        <w:kern w:val="0"/>
        <w:szCs w:val="21"/>
      </w:rPr>
      <w:fldChar w:fldCharType="end"/>
    </w:r>
    <w:r>
      <w:rPr>
        <w:rFonts w:hint="eastAsia" w:ascii="宋体" w:hAnsi="宋体"/>
        <w:kern w:val="0"/>
        <w:szCs w:val="21"/>
      </w:rPr>
      <w:t xml:space="preserve"> 页 （共 </w:t>
    </w:r>
    <w:r>
      <w:rPr>
        <w:rFonts w:ascii="宋体" w:hAnsi="宋体"/>
        <w:kern w:val="0"/>
        <w:szCs w:val="21"/>
      </w:rPr>
      <w:fldChar w:fldCharType="begin"/>
    </w:r>
    <w:r>
      <w:rPr>
        <w:rFonts w:ascii="宋体" w:hAnsi="宋体"/>
        <w:kern w:val="0"/>
        <w:szCs w:val="21"/>
      </w:rPr>
      <w:instrText xml:space="preserve"> NUMPAGES </w:instrText>
    </w:r>
    <w:r>
      <w:rPr>
        <w:rFonts w:ascii="宋体" w:hAnsi="宋体"/>
        <w:kern w:val="0"/>
        <w:szCs w:val="21"/>
      </w:rPr>
      <w:fldChar w:fldCharType="separate"/>
    </w:r>
    <w:r>
      <w:rPr>
        <w:rFonts w:ascii="宋体" w:hAnsi="宋体"/>
        <w:kern w:val="0"/>
        <w:szCs w:val="21"/>
      </w:rPr>
      <w:t>2</w:t>
    </w:r>
    <w:r>
      <w:rPr>
        <w:rFonts w:ascii="宋体" w:hAnsi="宋体"/>
        <w:kern w:val="0"/>
        <w:szCs w:val="21"/>
      </w:rPr>
      <w:fldChar w:fldCharType="end"/>
    </w:r>
    <w:r>
      <w:rPr>
        <w:rFonts w:hint="eastAsia" w:ascii="宋体" w:hAnsi="宋体"/>
        <w:kern w:val="0"/>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pict>
        <v:shape id="PowerPlusWaterMarkObject11478960" o:spid="_x0000_s4098" o:spt="136" type="#_x0000_t136" style="position:absolute;left:0pt;height:71.25pt;width:557.25pt;mso-position-horizontal:center;mso-position-horizontal-relative:page;mso-position-vertical:center;mso-position-vertical-relative:page;rotation:20643840f;z-index:-251656192;mso-width-relative:page;mso-height-relative:page;" fillcolor="#CFCDCD" filled="t" stroked="f" coordsize="21600,21600" o:allowincell="f">
          <v:path/>
          <v:fill on="t" opacity="32768f" focussize="0,0"/>
          <v:stroke on="f"/>
          <v:imagedata o:title=""/>
          <o:lock v:ext="edit"/>
          <v:textpath on="t" fitshape="t" fitpath="t" trim="t" xscale="f" string="21世纪教育网精选资料" style="font-family:微软雅黑;font-size:55pt;v-same-letter-heights:f;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pict>
        <v:shape id="PowerPlusWaterMarkObject11478959" o:spid="_x0000_s4097" o:spt="136" type="#_x0000_t136" style="position:absolute;left:0pt;height:71.25pt;width:557.25pt;mso-position-horizontal:center;mso-position-horizontal-relative:page;mso-position-vertical:center;mso-position-vertical-relative:page;rotation:20643840f;z-index:-251657216;mso-width-relative:page;mso-height-relative:page;" fillcolor="#CFCDCD" filled="t" stroked="f" coordsize="21600,21600" o:allowincell="f">
          <v:path/>
          <v:fill on="t" opacity="32768f" focussize="0,0"/>
          <v:stroke on="f"/>
          <v:imagedata o:title=""/>
          <o:lock v:ext="edit"/>
          <v:textpath on="t" fitshape="t" fitpath="t" trim="t" xscale="f" string="21世纪教育网精选资料" style="font-family:微软雅黑;font-size:55pt;v-same-letter-heights:f;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0008C"/>
    <w:rsid w:val="00006CC8"/>
    <w:rsid w:val="00010A3F"/>
    <w:rsid w:val="00021005"/>
    <w:rsid w:val="0002103D"/>
    <w:rsid w:val="00024642"/>
    <w:rsid w:val="000332A8"/>
    <w:rsid w:val="00035C35"/>
    <w:rsid w:val="00037B39"/>
    <w:rsid w:val="00042E33"/>
    <w:rsid w:val="00043CA9"/>
    <w:rsid w:val="00044565"/>
    <w:rsid w:val="000461AD"/>
    <w:rsid w:val="0004698B"/>
    <w:rsid w:val="00050487"/>
    <w:rsid w:val="00055D56"/>
    <w:rsid w:val="00066E49"/>
    <w:rsid w:val="0007348B"/>
    <w:rsid w:val="000776CA"/>
    <w:rsid w:val="00082F49"/>
    <w:rsid w:val="00086A8F"/>
    <w:rsid w:val="00087067"/>
    <w:rsid w:val="0009489F"/>
    <w:rsid w:val="000A0C0D"/>
    <w:rsid w:val="000A2B56"/>
    <w:rsid w:val="000A38C4"/>
    <w:rsid w:val="000A4CD9"/>
    <w:rsid w:val="000B1095"/>
    <w:rsid w:val="000C074B"/>
    <w:rsid w:val="000C6921"/>
    <w:rsid w:val="000C77BD"/>
    <w:rsid w:val="000E42ED"/>
    <w:rsid w:val="000F0A81"/>
    <w:rsid w:val="000F5D7E"/>
    <w:rsid w:val="000F6968"/>
    <w:rsid w:val="000F7544"/>
    <w:rsid w:val="000F7A00"/>
    <w:rsid w:val="001021C7"/>
    <w:rsid w:val="001041F4"/>
    <w:rsid w:val="00110D1B"/>
    <w:rsid w:val="00112653"/>
    <w:rsid w:val="00114EA9"/>
    <w:rsid w:val="00116A82"/>
    <w:rsid w:val="00116D57"/>
    <w:rsid w:val="0011765D"/>
    <w:rsid w:val="00122CCD"/>
    <w:rsid w:val="00123776"/>
    <w:rsid w:val="00125287"/>
    <w:rsid w:val="0012704F"/>
    <w:rsid w:val="001340C8"/>
    <w:rsid w:val="001356D3"/>
    <w:rsid w:val="00142A86"/>
    <w:rsid w:val="00144DB4"/>
    <w:rsid w:val="001542C5"/>
    <w:rsid w:val="00154EB7"/>
    <w:rsid w:val="00160B25"/>
    <w:rsid w:val="00165947"/>
    <w:rsid w:val="001668BA"/>
    <w:rsid w:val="0017044C"/>
    <w:rsid w:val="00172A27"/>
    <w:rsid w:val="00172EA4"/>
    <w:rsid w:val="00173272"/>
    <w:rsid w:val="00173B29"/>
    <w:rsid w:val="001750F2"/>
    <w:rsid w:val="00185ED1"/>
    <w:rsid w:val="00191048"/>
    <w:rsid w:val="001C220C"/>
    <w:rsid w:val="001C3756"/>
    <w:rsid w:val="001C5F5C"/>
    <w:rsid w:val="001C61D1"/>
    <w:rsid w:val="001C6646"/>
    <w:rsid w:val="001D1212"/>
    <w:rsid w:val="001D1F04"/>
    <w:rsid w:val="001D2BAD"/>
    <w:rsid w:val="001E0510"/>
    <w:rsid w:val="001E0AF0"/>
    <w:rsid w:val="001E1729"/>
    <w:rsid w:val="001E2184"/>
    <w:rsid w:val="001E4955"/>
    <w:rsid w:val="001E6400"/>
    <w:rsid w:val="001E731E"/>
    <w:rsid w:val="001F0D74"/>
    <w:rsid w:val="001F1806"/>
    <w:rsid w:val="001F4003"/>
    <w:rsid w:val="001F5C8B"/>
    <w:rsid w:val="00200052"/>
    <w:rsid w:val="002009ED"/>
    <w:rsid w:val="00205214"/>
    <w:rsid w:val="00213304"/>
    <w:rsid w:val="00222E7F"/>
    <w:rsid w:val="00235FE1"/>
    <w:rsid w:val="002368ED"/>
    <w:rsid w:val="00240216"/>
    <w:rsid w:val="00240B5C"/>
    <w:rsid w:val="002569EA"/>
    <w:rsid w:val="002579C8"/>
    <w:rsid w:val="00264F95"/>
    <w:rsid w:val="00274E36"/>
    <w:rsid w:val="00280C20"/>
    <w:rsid w:val="002837A9"/>
    <w:rsid w:val="00283F5C"/>
    <w:rsid w:val="0028469A"/>
    <w:rsid w:val="0029307E"/>
    <w:rsid w:val="002958A1"/>
    <w:rsid w:val="00296949"/>
    <w:rsid w:val="00297221"/>
    <w:rsid w:val="002A29CB"/>
    <w:rsid w:val="002B2914"/>
    <w:rsid w:val="002B3ECA"/>
    <w:rsid w:val="002B5C48"/>
    <w:rsid w:val="002B66F7"/>
    <w:rsid w:val="002C0DFC"/>
    <w:rsid w:val="002D5734"/>
    <w:rsid w:val="002D7C90"/>
    <w:rsid w:val="002E0BF6"/>
    <w:rsid w:val="002F2F12"/>
    <w:rsid w:val="002F436D"/>
    <w:rsid w:val="00301A24"/>
    <w:rsid w:val="00311794"/>
    <w:rsid w:val="00320C2F"/>
    <w:rsid w:val="00333D1C"/>
    <w:rsid w:val="0033500F"/>
    <w:rsid w:val="003368CB"/>
    <w:rsid w:val="00337E55"/>
    <w:rsid w:val="00337EDC"/>
    <w:rsid w:val="00341987"/>
    <w:rsid w:val="00342B26"/>
    <w:rsid w:val="0034527E"/>
    <w:rsid w:val="00345ED4"/>
    <w:rsid w:val="00355281"/>
    <w:rsid w:val="003604CE"/>
    <w:rsid w:val="0036259A"/>
    <w:rsid w:val="00362FFE"/>
    <w:rsid w:val="00367BC9"/>
    <w:rsid w:val="0037058A"/>
    <w:rsid w:val="00372FB8"/>
    <w:rsid w:val="00376F5F"/>
    <w:rsid w:val="00380243"/>
    <w:rsid w:val="00385833"/>
    <w:rsid w:val="003864EC"/>
    <w:rsid w:val="0038666A"/>
    <w:rsid w:val="0039314E"/>
    <w:rsid w:val="00393362"/>
    <w:rsid w:val="0039730E"/>
    <w:rsid w:val="003A4B08"/>
    <w:rsid w:val="003A6331"/>
    <w:rsid w:val="003A6638"/>
    <w:rsid w:val="003B04EB"/>
    <w:rsid w:val="003B55A0"/>
    <w:rsid w:val="003B66F9"/>
    <w:rsid w:val="003C1A4D"/>
    <w:rsid w:val="003C1BDA"/>
    <w:rsid w:val="003C44EE"/>
    <w:rsid w:val="003C4BE8"/>
    <w:rsid w:val="003C4D40"/>
    <w:rsid w:val="003C7784"/>
    <w:rsid w:val="003D0411"/>
    <w:rsid w:val="003D22B7"/>
    <w:rsid w:val="003D347B"/>
    <w:rsid w:val="003D61E0"/>
    <w:rsid w:val="003E50BD"/>
    <w:rsid w:val="003F0629"/>
    <w:rsid w:val="003F12EA"/>
    <w:rsid w:val="003F2038"/>
    <w:rsid w:val="003F2246"/>
    <w:rsid w:val="003F22A9"/>
    <w:rsid w:val="003F2E1D"/>
    <w:rsid w:val="004006D1"/>
    <w:rsid w:val="0040597D"/>
    <w:rsid w:val="00407DF9"/>
    <w:rsid w:val="00411D97"/>
    <w:rsid w:val="00417365"/>
    <w:rsid w:val="004233CD"/>
    <w:rsid w:val="00426BB4"/>
    <w:rsid w:val="00430554"/>
    <w:rsid w:val="00431158"/>
    <w:rsid w:val="00447484"/>
    <w:rsid w:val="00447654"/>
    <w:rsid w:val="00452767"/>
    <w:rsid w:val="004615E5"/>
    <w:rsid w:val="004627BD"/>
    <w:rsid w:val="0046469D"/>
    <w:rsid w:val="004647EA"/>
    <w:rsid w:val="00480CE7"/>
    <w:rsid w:val="00481913"/>
    <w:rsid w:val="00483B69"/>
    <w:rsid w:val="00485C26"/>
    <w:rsid w:val="00492C91"/>
    <w:rsid w:val="004A341C"/>
    <w:rsid w:val="004A3982"/>
    <w:rsid w:val="004B167C"/>
    <w:rsid w:val="004B2AA7"/>
    <w:rsid w:val="004B2F92"/>
    <w:rsid w:val="004B6481"/>
    <w:rsid w:val="004B6885"/>
    <w:rsid w:val="004C2005"/>
    <w:rsid w:val="004C498D"/>
    <w:rsid w:val="004C7C5B"/>
    <w:rsid w:val="004D5BE5"/>
    <w:rsid w:val="004D6AB9"/>
    <w:rsid w:val="004E438B"/>
    <w:rsid w:val="004E6DAE"/>
    <w:rsid w:val="004E7DB7"/>
    <w:rsid w:val="00504553"/>
    <w:rsid w:val="00510710"/>
    <w:rsid w:val="00511F6C"/>
    <w:rsid w:val="0051304B"/>
    <w:rsid w:val="0051323C"/>
    <w:rsid w:val="00514E54"/>
    <w:rsid w:val="00520B3A"/>
    <w:rsid w:val="005233B6"/>
    <w:rsid w:val="00526FA9"/>
    <w:rsid w:val="00527D24"/>
    <w:rsid w:val="00532F54"/>
    <w:rsid w:val="005363AB"/>
    <w:rsid w:val="00536B8E"/>
    <w:rsid w:val="00537181"/>
    <w:rsid w:val="00540524"/>
    <w:rsid w:val="00547F0E"/>
    <w:rsid w:val="00556218"/>
    <w:rsid w:val="0055621E"/>
    <w:rsid w:val="00556646"/>
    <w:rsid w:val="00556C6F"/>
    <w:rsid w:val="00557D57"/>
    <w:rsid w:val="00560447"/>
    <w:rsid w:val="00560607"/>
    <w:rsid w:val="0056229A"/>
    <w:rsid w:val="005633F1"/>
    <w:rsid w:val="00570E2F"/>
    <w:rsid w:val="005742CF"/>
    <w:rsid w:val="00574A88"/>
    <w:rsid w:val="00581307"/>
    <w:rsid w:val="00582D75"/>
    <w:rsid w:val="00584F55"/>
    <w:rsid w:val="005850F8"/>
    <w:rsid w:val="005905BC"/>
    <w:rsid w:val="0059346C"/>
    <w:rsid w:val="005A0825"/>
    <w:rsid w:val="005A303E"/>
    <w:rsid w:val="005A3301"/>
    <w:rsid w:val="005A7862"/>
    <w:rsid w:val="005B419F"/>
    <w:rsid w:val="005B4C6F"/>
    <w:rsid w:val="005B71FD"/>
    <w:rsid w:val="005C3C33"/>
    <w:rsid w:val="005C4655"/>
    <w:rsid w:val="005C747C"/>
    <w:rsid w:val="005E07FF"/>
    <w:rsid w:val="005E0AF2"/>
    <w:rsid w:val="005E306E"/>
    <w:rsid w:val="005E431E"/>
    <w:rsid w:val="005E57F5"/>
    <w:rsid w:val="005E7C2B"/>
    <w:rsid w:val="005F1DAD"/>
    <w:rsid w:val="005F641F"/>
    <w:rsid w:val="00602133"/>
    <w:rsid w:val="00605514"/>
    <w:rsid w:val="0060552B"/>
    <w:rsid w:val="00610C2B"/>
    <w:rsid w:val="00611F45"/>
    <w:rsid w:val="00614658"/>
    <w:rsid w:val="006179D2"/>
    <w:rsid w:val="00622D74"/>
    <w:rsid w:val="00625551"/>
    <w:rsid w:val="00632EF8"/>
    <w:rsid w:val="0063671C"/>
    <w:rsid w:val="00644883"/>
    <w:rsid w:val="00645F58"/>
    <w:rsid w:val="00657582"/>
    <w:rsid w:val="0066130D"/>
    <w:rsid w:val="006760B3"/>
    <w:rsid w:val="00676855"/>
    <w:rsid w:val="006819B9"/>
    <w:rsid w:val="00681CC2"/>
    <w:rsid w:val="0068445E"/>
    <w:rsid w:val="00684E51"/>
    <w:rsid w:val="0068604D"/>
    <w:rsid w:val="00692884"/>
    <w:rsid w:val="00696925"/>
    <w:rsid w:val="006A313E"/>
    <w:rsid w:val="006A63C1"/>
    <w:rsid w:val="006A6BDB"/>
    <w:rsid w:val="006B08DF"/>
    <w:rsid w:val="006B4D2D"/>
    <w:rsid w:val="006C1AC8"/>
    <w:rsid w:val="006C36D4"/>
    <w:rsid w:val="006C3723"/>
    <w:rsid w:val="006D01EF"/>
    <w:rsid w:val="006D31D6"/>
    <w:rsid w:val="006E45E1"/>
    <w:rsid w:val="006F0ED8"/>
    <w:rsid w:val="006F232A"/>
    <w:rsid w:val="006F312E"/>
    <w:rsid w:val="006F664F"/>
    <w:rsid w:val="00704576"/>
    <w:rsid w:val="00707B8A"/>
    <w:rsid w:val="007107C8"/>
    <w:rsid w:val="00713AB4"/>
    <w:rsid w:val="00715CA2"/>
    <w:rsid w:val="00721B54"/>
    <w:rsid w:val="00732A2E"/>
    <w:rsid w:val="00737DE6"/>
    <w:rsid w:val="007410AC"/>
    <w:rsid w:val="00744575"/>
    <w:rsid w:val="007445E6"/>
    <w:rsid w:val="00744E0A"/>
    <w:rsid w:val="00750E8C"/>
    <w:rsid w:val="007574A2"/>
    <w:rsid w:val="007664DD"/>
    <w:rsid w:val="00766B97"/>
    <w:rsid w:val="00774454"/>
    <w:rsid w:val="007807AA"/>
    <w:rsid w:val="0078661B"/>
    <w:rsid w:val="00787F11"/>
    <w:rsid w:val="00791AB6"/>
    <w:rsid w:val="00793FAB"/>
    <w:rsid w:val="007965C8"/>
    <w:rsid w:val="007A71BE"/>
    <w:rsid w:val="007B625B"/>
    <w:rsid w:val="007C4B32"/>
    <w:rsid w:val="007C585E"/>
    <w:rsid w:val="007D4AFD"/>
    <w:rsid w:val="007D637C"/>
    <w:rsid w:val="007D71A2"/>
    <w:rsid w:val="007E4273"/>
    <w:rsid w:val="007E5980"/>
    <w:rsid w:val="007F0E4B"/>
    <w:rsid w:val="007F488D"/>
    <w:rsid w:val="007F52DD"/>
    <w:rsid w:val="00824711"/>
    <w:rsid w:val="00824FEB"/>
    <w:rsid w:val="008260CF"/>
    <w:rsid w:val="00827EE3"/>
    <w:rsid w:val="0083057D"/>
    <w:rsid w:val="00830A82"/>
    <w:rsid w:val="00832E78"/>
    <w:rsid w:val="00834B4D"/>
    <w:rsid w:val="00837D4C"/>
    <w:rsid w:val="00845CB0"/>
    <w:rsid w:val="00853258"/>
    <w:rsid w:val="00856793"/>
    <w:rsid w:val="00860D4E"/>
    <w:rsid w:val="00863141"/>
    <w:rsid w:val="00870B2C"/>
    <w:rsid w:val="00871875"/>
    <w:rsid w:val="008721AF"/>
    <w:rsid w:val="008766E4"/>
    <w:rsid w:val="008831C8"/>
    <w:rsid w:val="00884AC7"/>
    <w:rsid w:val="008940CE"/>
    <w:rsid w:val="00896A0D"/>
    <w:rsid w:val="00897202"/>
    <w:rsid w:val="008A4D51"/>
    <w:rsid w:val="008B153B"/>
    <w:rsid w:val="008C17EA"/>
    <w:rsid w:val="008C7F1D"/>
    <w:rsid w:val="008D3809"/>
    <w:rsid w:val="008D61BE"/>
    <w:rsid w:val="008D7DCC"/>
    <w:rsid w:val="008E09E5"/>
    <w:rsid w:val="008E20C4"/>
    <w:rsid w:val="008E33DD"/>
    <w:rsid w:val="008E5402"/>
    <w:rsid w:val="008F2FFA"/>
    <w:rsid w:val="008F59DD"/>
    <w:rsid w:val="008F5D42"/>
    <w:rsid w:val="00900FE2"/>
    <w:rsid w:val="00902673"/>
    <w:rsid w:val="00903ABD"/>
    <w:rsid w:val="00904768"/>
    <w:rsid w:val="00904AA5"/>
    <w:rsid w:val="00920889"/>
    <w:rsid w:val="00920DDF"/>
    <w:rsid w:val="009251AB"/>
    <w:rsid w:val="00935EC7"/>
    <w:rsid w:val="00936039"/>
    <w:rsid w:val="009446AE"/>
    <w:rsid w:val="00950E8F"/>
    <w:rsid w:val="00951597"/>
    <w:rsid w:val="00962E56"/>
    <w:rsid w:val="009636A4"/>
    <w:rsid w:val="00975F7E"/>
    <w:rsid w:val="0097623C"/>
    <w:rsid w:val="00977AFD"/>
    <w:rsid w:val="0098239A"/>
    <w:rsid w:val="00983809"/>
    <w:rsid w:val="009950F6"/>
    <w:rsid w:val="009A296F"/>
    <w:rsid w:val="009A4721"/>
    <w:rsid w:val="009B0529"/>
    <w:rsid w:val="009B3133"/>
    <w:rsid w:val="009B37EB"/>
    <w:rsid w:val="009B6853"/>
    <w:rsid w:val="009B7232"/>
    <w:rsid w:val="009C306B"/>
    <w:rsid w:val="009C3C84"/>
    <w:rsid w:val="009C43AC"/>
    <w:rsid w:val="009D55B8"/>
    <w:rsid w:val="009E1AFE"/>
    <w:rsid w:val="009E473C"/>
    <w:rsid w:val="009F68FB"/>
    <w:rsid w:val="00A018B5"/>
    <w:rsid w:val="00A03426"/>
    <w:rsid w:val="00A034DA"/>
    <w:rsid w:val="00A041EF"/>
    <w:rsid w:val="00A10029"/>
    <w:rsid w:val="00A104D2"/>
    <w:rsid w:val="00A15A5D"/>
    <w:rsid w:val="00A23ABC"/>
    <w:rsid w:val="00A3072A"/>
    <w:rsid w:val="00A3294D"/>
    <w:rsid w:val="00A350A0"/>
    <w:rsid w:val="00A4115E"/>
    <w:rsid w:val="00A4205D"/>
    <w:rsid w:val="00A43FBA"/>
    <w:rsid w:val="00A45F5B"/>
    <w:rsid w:val="00A4607F"/>
    <w:rsid w:val="00A50879"/>
    <w:rsid w:val="00A53DD5"/>
    <w:rsid w:val="00A566C8"/>
    <w:rsid w:val="00A63B25"/>
    <w:rsid w:val="00A71B47"/>
    <w:rsid w:val="00A73B8D"/>
    <w:rsid w:val="00A76409"/>
    <w:rsid w:val="00A802D9"/>
    <w:rsid w:val="00A8460F"/>
    <w:rsid w:val="00A85C1D"/>
    <w:rsid w:val="00A879CC"/>
    <w:rsid w:val="00A90D89"/>
    <w:rsid w:val="00A927CF"/>
    <w:rsid w:val="00A9338F"/>
    <w:rsid w:val="00AA5E55"/>
    <w:rsid w:val="00AB056D"/>
    <w:rsid w:val="00AB6455"/>
    <w:rsid w:val="00AC59DC"/>
    <w:rsid w:val="00AC66EC"/>
    <w:rsid w:val="00AD0A5C"/>
    <w:rsid w:val="00AD1F39"/>
    <w:rsid w:val="00AE055B"/>
    <w:rsid w:val="00AE18F4"/>
    <w:rsid w:val="00AE5196"/>
    <w:rsid w:val="00AF1964"/>
    <w:rsid w:val="00AF34B7"/>
    <w:rsid w:val="00AF47CC"/>
    <w:rsid w:val="00B01CA1"/>
    <w:rsid w:val="00B03B60"/>
    <w:rsid w:val="00B05030"/>
    <w:rsid w:val="00B164B6"/>
    <w:rsid w:val="00B17F14"/>
    <w:rsid w:val="00B27BDA"/>
    <w:rsid w:val="00B32411"/>
    <w:rsid w:val="00B3472A"/>
    <w:rsid w:val="00B37756"/>
    <w:rsid w:val="00B439C5"/>
    <w:rsid w:val="00B4641D"/>
    <w:rsid w:val="00B53E0D"/>
    <w:rsid w:val="00B54B4D"/>
    <w:rsid w:val="00B55C99"/>
    <w:rsid w:val="00B56279"/>
    <w:rsid w:val="00B65A6E"/>
    <w:rsid w:val="00B704DA"/>
    <w:rsid w:val="00B75B67"/>
    <w:rsid w:val="00B76811"/>
    <w:rsid w:val="00B77FB2"/>
    <w:rsid w:val="00B80131"/>
    <w:rsid w:val="00B80876"/>
    <w:rsid w:val="00B823E9"/>
    <w:rsid w:val="00B8460D"/>
    <w:rsid w:val="00B8493D"/>
    <w:rsid w:val="00BA2781"/>
    <w:rsid w:val="00BA6735"/>
    <w:rsid w:val="00BB17D3"/>
    <w:rsid w:val="00BE20E6"/>
    <w:rsid w:val="00BE6258"/>
    <w:rsid w:val="00BF35C7"/>
    <w:rsid w:val="00BF364E"/>
    <w:rsid w:val="00BF56C2"/>
    <w:rsid w:val="00C000A6"/>
    <w:rsid w:val="00C0200B"/>
    <w:rsid w:val="00C02667"/>
    <w:rsid w:val="00C04C35"/>
    <w:rsid w:val="00C111E8"/>
    <w:rsid w:val="00C13592"/>
    <w:rsid w:val="00C1570B"/>
    <w:rsid w:val="00C17DD0"/>
    <w:rsid w:val="00C2619B"/>
    <w:rsid w:val="00C26BAE"/>
    <w:rsid w:val="00C26E18"/>
    <w:rsid w:val="00C315A2"/>
    <w:rsid w:val="00C323B9"/>
    <w:rsid w:val="00C329F3"/>
    <w:rsid w:val="00C37ADB"/>
    <w:rsid w:val="00C4245F"/>
    <w:rsid w:val="00C5095C"/>
    <w:rsid w:val="00C63E5C"/>
    <w:rsid w:val="00C63F99"/>
    <w:rsid w:val="00C7112D"/>
    <w:rsid w:val="00C7132F"/>
    <w:rsid w:val="00C717D6"/>
    <w:rsid w:val="00C765BB"/>
    <w:rsid w:val="00C76B8D"/>
    <w:rsid w:val="00C770D2"/>
    <w:rsid w:val="00C77218"/>
    <w:rsid w:val="00C773D6"/>
    <w:rsid w:val="00C805BD"/>
    <w:rsid w:val="00C8226E"/>
    <w:rsid w:val="00C82B39"/>
    <w:rsid w:val="00C83319"/>
    <w:rsid w:val="00C8548D"/>
    <w:rsid w:val="00C87EB9"/>
    <w:rsid w:val="00C92D3E"/>
    <w:rsid w:val="00C9646A"/>
    <w:rsid w:val="00C96F2D"/>
    <w:rsid w:val="00C97121"/>
    <w:rsid w:val="00CA606B"/>
    <w:rsid w:val="00CB258C"/>
    <w:rsid w:val="00CB4D27"/>
    <w:rsid w:val="00CB531C"/>
    <w:rsid w:val="00CB5B0C"/>
    <w:rsid w:val="00CB5D8B"/>
    <w:rsid w:val="00CB6268"/>
    <w:rsid w:val="00CC2072"/>
    <w:rsid w:val="00CC466F"/>
    <w:rsid w:val="00CC6E54"/>
    <w:rsid w:val="00CD17D0"/>
    <w:rsid w:val="00CD2D30"/>
    <w:rsid w:val="00CD4D9A"/>
    <w:rsid w:val="00CD6474"/>
    <w:rsid w:val="00CD66A1"/>
    <w:rsid w:val="00CE2AB1"/>
    <w:rsid w:val="00CF592E"/>
    <w:rsid w:val="00D0243E"/>
    <w:rsid w:val="00D1097F"/>
    <w:rsid w:val="00D12B6C"/>
    <w:rsid w:val="00D20C6C"/>
    <w:rsid w:val="00D240FE"/>
    <w:rsid w:val="00D31C28"/>
    <w:rsid w:val="00D3257D"/>
    <w:rsid w:val="00D32923"/>
    <w:rsid w:val="00D342BE"/>
    <w:rsid w:val="00D43D4B"/>
    <w:rsid w:val="00D447C0"/>
    <w:rsid w:val="00D44ACE"/>
    <w:rsid w:val="00D44D99"/>
    <w:rsid w:val="00D45A52"/>
    <w:rsid w:val="00D47DC9"/>
    <w:rsid w:val="00D52D8A"/>
    <w:rsid w:val="00D54B97"/>
    <w:rsid w:val="00D56AAB"/>
    <w:rsid w:val="00D60C96"/>
    <w:rsid w:val="00D67B34"/>
    <w:rsid w:val="00D701DD"/>
    <w:rsid w:val="00D719CC"/>
    <w:rsid w:val="00D74962"/>
    <w:rsid w:val="00D7694F"/>
    <w:rsid w:val="00D775F2"/>
    <w:rsid w:val="00D77E21"/>
    <w:rsid w:val="00D82423"/>
    <w:rsid w:val="00D82DDA"/>
    <w:rsid w:val="00D91C4A"/>
    <w:rsid w:val="00D925D4"/>
    <w:rsid w:val="00DA0312"/>
    <w:rsid w:val="00DA23F5"/>
    <w:rsid w:val="00DA355B"/>
    <w:rsid w:val="00DA46BA"/>
    <w:rsid w:val="00DA5298"/>
    <w:rsid w:val="00DA560E"/>
    <w:rsid w:val="00DA5A12"/>
    <w:rsid w:val="00DA6659"/>
    <w:rsid w:val="00DB7C67"/>
    <w:rsid w:val="00DC0628"/>
    <w:rsid w:val="00DC198E"/>
    <w:rsid w:val="00DC2429"/>
    <w:rsid w:val="00DC3FF5"/>
    <w:rsid w:val="00DD1CC6"/>
    <w:rsid w:val="00DD213B"/>
    <w:rsid w:val="00DD571C"/>
    <w:rsid w:val="00DE28DE"/>
    <w:rsid w:val="00DE2ACC"/>
    <w:rsid w:val="00DE5FE9"/>
    <w:rsid w:val="00DE7D60"/>
    <w:rsid w:val="00DF4055"/>
    <w:rsid w:val="00DF4F7A"/>
    <w:rsid w:val="00DF619B"/>
    <w:rsid w:val="00DF65E6"/>
    <w:rsid w:val="00E07243"/>
    <w:rsid w:val="00E10E8C"/>
    <w:rsid w:val="00E127D7"/>
    <w:rsid w:val="00E23A95"/>
    <w:rsid w:val="00E2730D"/>
    <w:rsid w:val="00E32CCA"/>
    <w:rsid w:val="00E34DF5"/>
    <w:rsid w:val="00E34EF4"/>
    <w:rsid w:val="00E37128"/>
    <w:rsid w:val="00E402D5"/>
    <w:rsid w:val="00E40D85"/>
    <w:rsid w:val="00E458DA"/>
    <w:rsid w:val="00E5012F"/>
    <w:rsid w:val="00E50E34"/>
    <w:rsid w:val="00E553C0"/>
    <w:rsid w:val="00E55656"/>
    <w:rsid w:val="00E74AA4"/>
    <w:rsid w:val="00E8402A"/>
    <w:rsid w:val="00E904BB"/>
    <w:rsid w:val="00E920AF"/>
    <w:rsid w:val="00E96E4C"/>
    <w:rsid w:val="00EA040D"/>
    <w:rsid w:val="00EA67B2"/>
    <w:rsid w:val="00EB1811"/>
    <w:rsid w:val="00ED0997"/>
    <w:rsid w:val="00ED1D1F"/>
    <w:rsid w:val="00ED2BFA"/>
    <w:rsid w:val="00ED42A7"/>
    <w:rsid w:val="00ED538B"/>
    <w:rsid w:val="00ED60DC"/>
    <w:rsid w:val="00EE103C"/>
    <w:rsid w:val="00EE329F"/>
    <w:rsid w:val="00EE70A2"/>
    <w:rsid w:val="00EE7B00"/>
    <w:rsid w:val="00F006F9"/>
    <w:rsid w:val="00F01497"/>
    <w:rsid w:val="00F01D16"/>
    <w:rsid w:val="00F04582"/>
    <w:rsid w:val="00F04CEE"/>
    <w:rsid w:val="00F0574F"/>
    <w:rsid w:val="00F07CF8"/>
    <w:rsid w:val="00F13D89"/>
    <w:rsid w:val="00F13EC3"/>
    <w:rsid w:val="00F160D6"/>
    <w:rsid w:val="00F17B92"/>
    <w:rsid w:val="00F20850"/>
    <w:rsid w:val="00F213DF"/>
    <w:rsid w:val="00F31595"/>
    <w:rsid w:val="00F36706"/>
    <w:rsid w:val="00F374AC"/>
    <w:rsid w:val="00F40722"/>
    <w:rsid w:val="00F4137E"/>
    <w:rsid w:val="00F42F45"/>
    <w:rsid w:val="00F43B0C"/>
    <w:rsid w:val="00F4470B"/>
    <w:rsid w:val="00F52978"/>
    <w:rsid w:val="00F53D81"/>
    <w:rsid w:val="00F53E4A"/>
    <w:rsid w:val="00F6573A"/>
    <w:rsid w:val="00F736A1"/>
    <w:rsid w:val="00F73B9F"/>
    <w:rsid w:val="00F83EDA"/>
    <w:rsid w:val="00F90B46"/>
    <w:rsid w:val="00F92511"/>
    <w:rsid w:val="00F9533F"/>
    <w:rsid w:val="00F96654"/>
    <w:rsid w:val="00FA5913"/>
    <w:rsid w:val="00FA6DA1"/>
    <w:rsid w:val="00FB2C25"/>
    <w:rsid w:val="00FB2EB8"/>
    <w:rsid w:val="00FB3FFA"/>
    <w:rsid w:val="00FC0346"/>
    <w:rsid w:val="00FC7657"/>
    <w:rsid w:val="00FC7A97"/>
    <w:rsid w:val="00FC7AC4"/>
    <w:rsid w:val="00FD2A23"/>
    <w:rsid w:val="00FD330C"/>
    <w:rsid w:val="00FD7519"/>
    <w:rsid w:val="00FE25CB"/>
    <w:rsid w:val="00FE4D31"/>
    <w:rsid w:val="00FF482E"/>
    <w:rsid w:val="00FF568E"/>
    <w:rsid w:val="00FF6B20"/>
    <w:rsid w:val="011D05C3"/>
    <w:rsid w:val="015447F9"/>
    <w:rsid w:val="01D10D0B"/>
    <w:rsid w:val="01DC3731"/>
    <w:rsid w:val="02102642"/>
    <w:rsid w:val="023362BD"/>
    <w:rsid w:val="02415FC1"/>
    <w:rsid w:val="027942C1"/>
    <w:rsid w:val="02AA362E"/>
    <w:rsid w:val="03501C6F"/>
    <w:rsid w:val="035A519F"/>
    <w:rsid w:val="03CA1B94"/>
    <w:rsid w:val="03FD3C1B"/>
    <w:rsid w:val="03FE2324"/>
    <w:rsid w:val="03FE2A64"/>
    <w:rsid w:val="04510069"/>
    <w:rsid w:val="0472166F"/>
    <w:rsid w:val="04B91AE0"/>
    <w:rsid w:val="04C6526A"/>
    <w:rsid w:val="04D05826"/>
    <w:rsid w:val="04EC5FE0"/>
    <w:rsid w:val="04ED5165"/>
    <w:rsid w:val="05261957"/>
    <w:rsid w:val="052B13F3"/>
    <w:rsid w:val="054E717E"/>
    <w:rsid w:val="056937FA"/>
    <w:rsid w:val="05874165"/>
    <w:rsid w:val="05C0783A"/>
    <w:rsid w:val="05FB72D8"/>
    <w:rsid w:val="064A1A23"/>
    <w:rsid w:val="06877231"/>
    <w:rsid w:val="06C54B77"/>
    <w:rsid w:val="06D342F8"/>
    <w:rsid w:val="071B45D9"/>
    <w:rsid w:val="07397532"/>
    <w:rsid w:val="075F31B8"/>
    <w:rsid w:val="076361B4"/>
    <w:rsid w:val="07671082"/>
    <w:rsid w:val="07AA7136"/>
    <w:rsid w:val="07BD7DDE"/>
    <w:rsid w:val="07CA7650"/>
    <w:rsid w:val="07E942BF"/>
    <w:rsid w:val="07FD2131"/>
    <w:rsid w:val="08407251"/>
    <w:rsid w:val="085B768C"/>
    <w:rsid w:val="087040C5"/>
    <w:rsid w:val="08A45683"/>
    <w:rsid w:val="08D87897"/>
    <w:rsid w:val="08DA66C0"/>
    <w:rsid w:val="094F6D01"/>
    <w:rsid w:val="096C4C40"/>
    <w:rsid w:val="09754156"/>
    <w:rsid w:val="09A850B4"/>
    <w:rsid w:val="09C253EB"/>
    <w:rsid w:val="09DE32DD"/>
    <w:rsid w:val="09F470F1"/>
    <w:rsid w:val="09FF34FF"/>
    <w:rsid w:val="0A046248"/>
    <w:rsid w:val="0A222FD3"/>
    <w:rsid w:val="0A3D2518"/>
    <w:rsid w:val="0AC35660"/>
    <w:rsid w:val="0AE10FCA"/>
    <w:rsid w:val="0B170ADC"/>
    <w:rsid w:val="0B9040A0"/>
    <w:rsid w:val="0BBE3BC2"/>
    <w:rsid w:val="0BDB0FC2"/>
    <w:rsid w:val="0C902D99"/>
    <w:rsid w:val="0CC7168F"/>
    <w:rsid w:val="0CF24843"/>
    <w:rsid w:val="0D151987"/>
    <w:rsid w:val="0D173EB3"/>
    <w:rsid w:val="0D22684D"/>
    <w:rsid w:val="0D5C1FF5"/>
    <w:rsid w:val="0D827EE1"/>
    <w:rsid w:val="0DB526F4"/>
    <w:rsid w:val="0DF36852"/>
    <w:rsid w:val="0E2421DB"/>
    <w:rsid w:val="0E621E0C"/>
    <w:rsid w:val="0E8E47E1"/>
    <w:rsid w:val="0E96046E"/>
    <w:rsid w:val="0EDA3BDE"/>
    <w:rsid w:val="0EFD7372"/>
    <w:rsid w:val="0F4719B1"/>
    <w:rsid w:val="0F8E149D"/>
    <w:rsid w:val="0F8E703D"/>
    <w:rsid w:val="0FD712B5"/>
    <w:rsid w:val="1026619A"/>
    <w:rsid w:val="10385612"/>
    <w:rsid w:val="10390BB8"/>
    <w:rsid w:val="10474F14"/>
    <w:rsid w:val="10593660"/>
    <w:rsid w:val="10705683"/>
    <w:rsid w:val="1078546D"/>
    <w:rsid w:val="10897D22"/>
    <w:rsid w:val="108C12BF"/>
    <w:rsid w:val="10B26CB1"/>
    <w:rsid w:val="10B86D09"/>
    <w:rsid w:val="11164AA8"/>
    <w:rsid w:val="11273BF6"/>
    <w:rsid w:val="11276DD5"/>
    <w:rsid w:val="112B6E07"/>
    <w:rsid w:val="11735D8E"/>
    <w:rsid w:val="11770F92"/>
    <w:rsid w:val="11821FFC"/>
    <w:rsid w:val="11DE3395"/>
    <w:rsid w:val="121F5D5D"/>
    <w:rsid w:val="128D7D20"/>
    <w:rsid w:val="12A04F94"/>
    <w:rsid w:val="12D2721F"/>
    <w:rsid w:val="12D27354"/>
    <w:rsid w:val="12DD7483"/>
    <w:rsid w:val="12DF7E1D"/>
    <w:rsid w:val="13502815"/>
    <w:rsid w:val="13560222"/>
    <w:rsid w:val="13876DB3"/>
    <w:rsid w:val="13AE6BD6"/>
    <w:rsid w:val="13D930FB"/>
    <w:rsid w:val="13DF0040"/>
    <w:rsid w:val="13EB3729"/>
    <w:rsid w:val="143B447E"/>
    <w:rsid w:val="146C0221"/>
    <w:rsid w:val="14A969B9"/>
    <w:rsid w:val="14EF3AD1"/>
    <w:rsid w:val="1503402B"/>
    <w:rsid w:val="152A70E7"/>
    <w:rsid w:val="15532B5F"/>
    <w:rsid w:val="15623B39"/>
    <w:rsid w:val="15942927"/>
    <w:rsid w:val="15EB3547"/>
    <w:rsid w:val="15F8744E"/>
    <w:rsid w:val="16041C55"/>
    <w:rsid w:val="163174F5"/>
    <w:rsid w:val="164736AC"/>
    <w:rsid w:val="16871DCB"/>
    <w:rsid w:val="16903318"/>
    <w:rsid w:val="16BF6A22"/>
    <w:rsid w:val="16C835AB"/>
    <w:rsid w:val="17153784"/>
    <w:rsid w:val="176707AC"/>
    <w:rsid w:val="17723446"/>
    <w:rsid w:val="17B409BF"/>
    <w:rsid w:val="17C94372"/>
    <w:rsid w:val="17E666CF"/>
    <w:rsid w:val="181E68F0"/>
    <w:rsid w:val="18763D11"/>
    <w:rsid w:val="187E3FE1"/>
    <w:rsid w:val="18A1333B"/>
    <w:rsid w:val="18B6121F"/>
    <w:rsid w:val="18D96C23"/>
    <w:rsid w:val="18F325D1"/>
    <w:rsid w:val="19356C7E"/>
    <w:rsid w:val="19473DBF"/>
    <w:rsid w:val="1949240C"/>
    <w:rsid w:val="195F4A14"/>
    <w:rsid w:val="19610200"/>
    <w:rsid w:val="19634862"/>
    <w:rsid w:val="19A24354"/>
    <w:rsid w:val="19AA09E6"/>
    <w:rsid w:val="19DD69FF"/>
    <w:rsid w:val="19DF253C"/>
    <w:rsid w:val="19F24936"/>
    <w:rsid w:val="1A021150"/>
    <w:rsid w:val="1A15177D"/>
    <w:rsid w:val="1A2679B1"/>
    <w:rsid w:val="1A5C20B4"/>
    <w:rsid w:val="1A64175D"/>
    <w:rsid w:val="1A747814"/>
    <w:rsid w:val="1ABD7160"/>
    <w:rsid w:val="1AF14F3F"/>
    <w:rsid w:val="1B2B737D"/>
    <w:rsid w:val="1B4A1D5B"/>
    <w:rsid w:val="1B5218E0"/>
    <w:rsid w:val="1BAB75A1"/>
    <w:rsid w:val="1BB22349"/>
    <w:rsid w:val="1BD55072"/>
    <w:rsid w:val="1C2E5F30"/>
    <w:rsid w:val="1C642375"/>
    <w:rsid w:val="1D065B23"/>
    <w:rsid w:val="1D0D7BD6"/>
    <w:rsid w:val="1D174E56"/>
    <w:rsid w:val="1D327A45"/>
    <w:rsid w:val="1D3E3027"/>
    <w:rsid w:val="1D42660A"/>
    <w:rsid w:val="1D8D2225"/>
    <w:rsid w:val="1D904B53"/>
    <w:rsid w:val="1DF4079F"/>
    <w:rsid w:val="1E05671C"/>
    <w:rsid w:val="1E3D3F3C"/>
    <w:rsid w:val="1E4C602C"/>
    <w:rsid w:val="1E76008C"/>
    <w:rsid w:val="1E7C4981"/>
    <w:rsid w:val="1E7E608F"/>
    <w:rsid w:val="1EB241D4"/>
    <w:rsid w:val="1EB80F4C"/>
    <w:rsid w:val="1EC77D5D"/>
    <w:rsid w:val="1EFB2C7B"/>
    <w:rsid w:val="1F2417FF"/>
    <w:rsid w:val="1F287947"/>
    <w:rsid w:val="1F5E42F6"/>
    <w:rsid w:val="1F6146A6"/>
    <w:rsid w:val="1F987E90"/>
    <w:rsid w:val="1FA20583"/>
    <w:rsid w:val="1FDF6FB2"/>
    <w:rsid w:val="200E7599"/>
    <w:rsid w:val="20312075"/>
    <w:rsid w:val="205C0FF6"/>
    <w:rsid w:val="205D689C"/>
    <w:rsid w:val="20605942"/>
    <w:rsid w:val="20607088"/>
    <w:rsid w:val="208D3BD0"/>
    <w:rsid w:val="20A00044"/>
    <w:rsid w:val="20A80A8E"/>
    <w:rsid w:val="21161BA5"/>
    <w:rsid w:val="211848A7"/>
    <w:rsid w:val="211E32A6"/>
    <w:rsid w:val="215555AC"/>
    <w:rsid w:val="215E441A"/>
    <w:rsid w:val="219B0093"/>
    <w:rsid w:val="21BF4DCB"/>
    <w:rsid w:val="21E126F5"/>
    <w:rsid w:val="2243666A"/>
    <w:rsid w:val="225C1E10"/>
    <w:rsid w:val="22C35A8B"/>
    <w:rsid w:val="22E528F1"/>
    <w:rsid w:val="22FB1B3E"/>
    <w:rsid w:val="22FE783B"/>
    <w:rsid w:val="23810942"/>
    <w:rsid w:val="239D071A"/>
    <w:rsid w:val="23CE6506"/>
    <w:rsid w:val="24BB565B"/>
    <w:rsid w:val="250057CA"/>
    <w:rsid w:val="2536564B"/>
    <w:rsid w:val="25426705"/>
    <w:rsid w:val="25720302"/>
    <w:rsid w:val="257B000F"/>
    <w:rsid w:val="25C8748F"/>
    <w:rsid w:val="261176B1"/>
    <w:rsid w:val="26131113"/>
    <w:rsid w:val="262C0993"/>
    <w:rsid w:val="26863412"/>
    <w:rsid w:val="26A32BDD"/>
    <w:rsid w:val="26A74C04"/>
    <w:rsid w:val="26C01A46"/>
    <w:rsid w:val="26FA77CD"/>
    <w:rsid w:val="270726DC"/>
    <w:rsid w:val="272C4E5B"/>
    <w:rsid w:val="272F6DC7"/>
    <w:rsid w:val="27441564"/>
    <w:rsid w:val="27454403"/>
    <w:rsid w:val="275A0398"/>
    <w:rsid w:val="277C5DE4"/>
    <w:rsid w:val="27AA7DA8"/>
    <w:rsid w:val="27AC26C8"/>
    <w:rsid w:val="27B76BD7"/>
    <w:rsid w:val="27DC2D45"/>
    <w:rsid w:val="28297D9A"/>
    <w:rsid w:val="285E445F"/>
    <w:rsid w:val="28941340"/>
    <w:rsid w:val="28AC43B8"/>
    <w:rsid w:val="28B76B0A"/>
    <w:rsid w:val="28DB610B"/>
    <w:rsid w:val="29042BF4"/>
    <w:rsid w:val="29205CA7"/>
    <w:rsid w:val="29257A3B"/>
    <w:rsid w:val="29363EFD"/>
    <w:rsid w:val="293A2F0C"/>
    <w:rsid w:val="295643B9"/>
    <w:rsid w:val="2965667D"/>
    <w:rsid w:val="2989501A"/>
    <w:rsid w:val="2A583963"/>
    <w:rsid w:val="2AA1173B"/>
    <w:rsid w:val="2AA77A6F"/>
    <w:rsid w:val="2AB17468"/>
    <w:rsid w:val="2AB376F7"/>
    <w:rsid w:val="2AC46861"/>
    <w:rsid w:val="2AD26ECE"/>
    <w:rsid w:val="2AE0777A"/>
    <w:rsid w:val="2B045C20"/>
    <w:rsid w:val="2B092EB9"/>
    <w:rsid w:val="2B1F3A44"/>
    <w:rsid w:val="2B4C4F5B"/>
    <w:rsid w:val="2B52627B"/>
    <w:rsid w:val="2B8A6D7B"/>
    <w:rsid w:val="2BF0757D"/>
    <w:rsid w:val="2BFE7A99"/>
    <w:rsid w:val="2C7F14BA"/>
    <w:rsid w:val="2C9A3BC2"/>
    <w:rsid w:val="2CBE790D"/>
    <w:rsid w:val="2CE8090E"/>
    <w:rsid w:val="2D430B51"/>
    <w:rsid w:val="2D465153"/>
    <w:rsid w:val="2D8229D1"/>
    <w:rsid w:val="2D8B5ACC"/>
    <w:rsid w:val="2E0F1DAB"/>
    <w:rsid w:val="2E126412"/>
    <w:rsid w:val="2E213B4A"/>
    <w:rsid w:val="2E6E7CD1"/>
    <w:rsid w:val="2EA32B95"/>
    <w:rsid w:val="2EB05150"/>
    <w:rsid w:val="2EFB06F9"/>
    <w:rsid w:val="2F2426BE"/>
    <w:rsid w:val="2F2815A0"/>
    <w:rsid w:val="2F5031EA"/>
    <w:rsid w:val="2F583CC1"/>
    <w:rsid w:val="2F7E3391"/>
    <w:rsid w:val="2F824BFA"/>
    <w:rsid w:val="2F961286"/>
    <w:rsid w:val="2FAA338C"/>
    <w:rsid w:val="30423B24"/>
    <w:rsid w:val="304E4A61"/>
    <w:rsid w:val="307D7C35"/>
    <w:rsid w:val="309E113F"/>
    <w:rsid w:val="30A75D24"/>
    <w:rsid w:val="30BD30E4"/>
    <w:rsid w:val="30D40C39"/>
    <w:rsid w:val="31140CD1"/>
    <w:rsid w:val="312E2915"/>
    <w:rsid w:val="313659E6"/>
    <w:rsid w:val="31406D0A"/>
    <w:rsid w:val="318B6373"/>
    <w:rsid w:val="31AE635E"/>
    <w:rsid w:val="31BC3C6E"/>
    <w:rsid w:val="31D43C62"/>
    <w:rsid w:val="31D45031"/>
    <w:rsid w:val="31D76399"/>
    <w:rsid w:val="31E028AD"/>
    <w:rsid w:val="320548C5"/>
    <w:rsid w:val="320D43C1"/>
    <w:rsid w:val="32411A1B"/>
    <w:rsid w:val="3245238A"/>
    <w:rsid w:val="324641BD"/>
    <w:rsid w:val="32742092"/>
    <w:rsid w:val="327975B0"/>
    <w:rsid w:val="32EF4EAA"/>
    <w:rsid w:val="334D03D2"/>
    <w:rsid w:val="336C7E49"/>
    <w:rsid w:val="33784FC0"/>
    <w:rsid w:val="33851BAC"/>
    <w:rsid w:val="338628D3"/>
    <w:rsid w:val="33B82E3C"/>
    <w:rsid w:val="33C0579B"/>
    <w:rsid w:val="33CB23A0"/>
    <w:rsid w:val="3418306F"/>
    <w:rsid w:val="342A1B4E"/>
    <w:rsid w:val="342C4B1C"/>
    <w:rsid w:val="343B351C"/>
    <w:rsid w:val="344905CC"/>
    <w:rsid w:val="344D03F4"/>
    <w:rsid w:val="345B642C"/>
    <w:rsid w:val="346D709C"/>
    <w:rsid w:val="34C31466"/>
    <w:rsid w:val="34C52B6F"/>
    <w:rsid w:val="34CB4540"/>
    <w:rsid w:val="34D878F6"/>
    <w:rsid w:val="35AE4494"/>
    <w:rsid w:val="35BD377B"/>
    <w:rsid w:val="35C164CD"/>
    <w:rsid w:val="35D602EF"/>
    <w:rsid w:val="36035D55"/>
    <w:rsid w:val="362649DF"/>
    <w:rsid w:val="36276C98"/>
    <w:rsid w:val="36292A4E"/>
    <w:rsid w:val="363C7EE0"/>
    <w:rsid w:val="363F2139"/>
    <w:rsid w:val="364725E3"/>
    <w:rsid w:val="366A77A1"/>
    <w:rsid w:val="368B7559"/>
    <w:rsid w:val="36FE47EC"/>
    <w:rsid w:val="3716058A"/>
    <w:rsid w:val="371B6AA5"/>
    <w:rsid w:val="375B31DA"/>
    <w:rsid w:val="37CB3E0E"/>
    <w:rsid w:val="37CE0543"/>
    <w:rsid w:val="37DE3B2D"/>
    <w:rsid w:val="37DF2E9A"/>
    <w:rsid w:val="38446290"/>
    <w:rsid w:val="38565857"/>
    <w:rsid w:val="386D4BA9"/>
    <w:rsid w:val="38BC28CB"/>
    <w:rsid w:val="38C43C3B"/>
    <w:rsid w:val="38D65603"/>
    <w:rsid w:val="394713D2"/>
    <w:rsid w:val="39553B40"/>
    <w:rsid w:val="39554540"/>
    <w:rsid w:val="3A1D0B80"/>
    <w:rsid w:val="3A445B32"/>
    <w:rsid w:val="3A4E756F"/>
    <w:rsid w:val="3A7D1E50"/>
    <w:rsid w:val="3AC77FB1"/>
    <w:rsid w:val="3AE756AF"/>
    <w:rsid w:val="3AF20546"/>
    <w:rsid w:val="3AFD36F4"/>
    <w:rsid w:val="3B16158A"/>
    <w:rsid w:val="3C231B17"/>
    <w:rsid w:val="3C311D40"/>
    <w:rsid w:val="3C8609C0"/>
    <w:rsid w:val="3C9B32AB"/>
    <w:rsid w:val="3CDB7C9A"/>
    <w:rsid w:val="3D167BB8"/>
    <w:rsid w:val="3D2F21B4"/>
    <w:rsid w:val="3D693730"/>
    <w:rsid w:val="3D9E0D97"/>
    <w:rsid w:val="3DCF656E"/>
    <w:rsid w:val="3DD755C0"/>
    <w:rsid w:val="3DEF2FD1"/>
    <w:rsid w:val="3E391F6C"/>
    <w:rsid w:val="3E875EBE"/>
    <w:rsid w:val="3EC834B1"/>
    <w:rsid w:val="3F0A4A1D"/>
    <w:rsid w:val="3F3358C1"/>
    <w:rsid w:val="3F3B0EF8"/>
    <w:rsid w:val="3F9E4E95"/>
    <w:rsid w:val="3FD45578"/>
    <w:rsid w:val="40215F20"/>
    <w:rsid w:val="403543E8"/>
    <w:rsid w:val="40817E4A"/>
    <w:rsid w:val="40937E31"/>
    <w:rsid w:val="40A57674"/>
    <w:rsid w:val="40C829B2"/>
    <w:rsid w:val="40EA5680"/>
    <w:rsid w:val="40F02370"/>
    <w:rsid w:val="40F90711"/>
    <w:rsid w:val="416F26DF"/>
    <w:rsid w:val="417104BC"/>
    <w:rsid w:val="41AB3E6E"/>
    <w:rsid w:val="41BE2E81"/>
    <w:rsid w:val="41C07D44"/>
    <w:rsid w:val="41D25DF4"/>
    <w:rsid w:val="422D4798"/>
    <w:rsid w:val="42347630"/>
    <w:rsid w:val="42896479"/>
    <w:rsid w:val="42A317FA"/>
    <w:rsid w:val="42A75AAE"/>
    <w:rsid w:val="42F315F4"/>
    <w:rsid w:val="430E021A"/>
    <w:rsid w:val="4339324A"/>
    <w:rsid w:val="43983374"/>
    <w:rsid w:val="440A5479"/>
    <w:rsid w:val="441A7152"/>
    <w:rsid w:val="4429676F"/>
    <w:rsid w:val="443C79DE"/>
    <w:rsid w:val="448C254F"/>
    <w:rsid w:val="44F6167A"/>
    <w:rsid w:val="450F07A7"/>
    <w:rsid w:val="453F3DD7"/>
    <w:rsid w:val="45527611"/>
    <w:rsid w:val="45727BCA"/>
    <w:rsid w:val="45E937FC"/>
    <w:rsid w:val="460A6C26"/>
    <w:rsid w:val="46210FF3"/>
    <w:rsid w:val="463176C1"/>
    <w:rsid w:val="466E0FF3"/>
    <w:rsid w:val="46CD30CD"/>
    <w:rsid w:val="47120122"/>
    <w:rsid w:val="474F2062"/>
    <w:rsid w:val="47B650E0"/>
    <w:rsid w:val="47C65622"/>
    <w:rsid w:val="4814004A"/>
    <w:rsid w:val="483218B5"/>
    <w:rsid w:val="490A1E68"/>
    <w:rsid w:val="49336DB4"/>
    <w:rsid w:val="49452C44"/>
    <w:rsid w:val="4966319A"/>
    <w:rsid w:val="49780D6F"/>
    <w:rsid w:val="4A377191"/>
    <w:rsid w:val="4A383FF7"/>
    <w:rsid w:val="4A5116DC"/>
    <w:rsid w:val="4A7B20D8"/>
    <w:rsid w:val="4A852875"/>
    <w:rsid w:val="4AD153ED"/>
    <w:rsid w:val="4AE51ADD"/>
    <w:rsid w:val="4B586D0F"/>
    <w:rsid w:val="4B783927"/>
    <w:rsid w:val="4BF43748"/>
    <w:rsid w:val="4C035187"/>
    <w:rsid w:val="4C7F76C6"/>
    <w:rsid w:val="4CB92806"/>
    <w:rsid w:val="4CBD30B1"/>
    <w:rsid w:val="4D0A0A4B"/>
    <w:rsid w:val="4D0E26DB"/>
    <w:rsid w:val="4D1F3708"/>
    <w:rsid w:val="4D3A33C1"/>
    <w:rsid w:val="4D5A009A"/>
    <w:rsid w:val="4D6A112B"/>
    <w:rsid w:val="4D857ADF"/>
    <w:rsid w:val="4DA13A25"/>
    <w:rsid w:val="4DA31EA3"/>
    <w:rsid w:val="4DC63F4E"/>
    <w:rsid w:val="4DF26B80"/>
    <w:rsid w:val="4DFF08EF"/>
    <w:rsid w:val="4E046E4C"/>
    <w:rsid w:val="4E2D3327"/>
    <w:rsid w:val="4E314CEE"/>
    <w:rsid w:val="4E817C14"/>
    <w:rsid w:val="4E844D0B"/>
    <w:rsid w:val="4EB52501"/>
    <w:rsid w:val="4ED16738"/>
    <w:rsid w:val="4EDB39B6"/>
    <w:rsid w:val="4F9D5804"/>
    <w:rsid w:val="4FAB33B4"/>
    <w:rsid w:val="500B095A"/>
    <w:rsid w:val="502824CA"/>
    <w:rsid w:val="50330F4D"/>
    <w:rsid w:val="50516F69"/>
    <w:rsid w:val="507B58B4"/>
    <w:rsid w:val="50C750D7"/>
    <w:rsid w:val="50D27C5F"/>
    <w:rsid w:val="510436C6"/>
    <w:rsid w:val="51355378"/>
    <w:rsid w:val="51634BB8"/>
    <w:rsid w:val="516E7928"/>
    <w:rsid w:val="51773713"/>
    <w:rsid w:val="5192129D"/>
    <w:rsid w:val="519C090C"/>
    <w:rsid w:val="51AD7B7B"/>
    <w:rsid w:val="51BA0336"/>
    <w:rsid w:val="51FE1C9B"/>
    <w:rsid w:val="521424AD"/>
    <w:rsid w:val="52223109"/>
    <w:rsid w:val="522A5C3F"/>
    <w:rsid w:val="524762DE"/>
    <w:rsid w:val="52516934"/>
    <w:rsid w:val="527E4805"/>
    <w:rsid w:val="528E5B75"/>
    <w:rsid w:val="52C11A29"/>
    <w:rsid w:val="52E24EDA"/>
    <w:rsid w:val="53197582"/>
    <w:rsid w:val="53257E2F"/>
    <w:rsid w:val="534A0388"/>
    <w:rsid w:val="534F4853"/>
    <w:rsid w:val="535D713E"/>
    <w:rsid w:val="53A34A07"/>
    <w:rsid w:val="53AA5AFA"/>
    <w:rsid w:val="53D16BB6"/>
    <w:rsid w:val="53E240EB"/>
    <w:rsid w:val="5407637D"/>
    <w:rsid w:val="543F4266"/>
    <w:rsid w:val="54642795"/>
    <w:rsid w:val="5476085D"/>
    <w:rsid w:val="548460DC"/>
    <w:rsid w:val="549F1D3C"/>
    <w:rsid w:val="54BB4725"/>
    <w:rsid w:val="54FB0749"/>
    <w:rsid w:val="55061E47"/>
    <w:rsid w:val="552D66D2"/>
    <w:rsid w:val="557902EE"/>
    <w:rsid w:val="558B5AA8"/>
    <w:rsid w:val="559605FC"/>
    <w:rsid w:val="56262094"/>
    <w:rsid w:val="56526FAD"/>
    <w:rsid w:val="567764A7"/>
    <w:rsid w:val="56911CE4"/>
    <w:rsid w:val="56F37F4E"/>
    <w:rsid w:val="56F63650"/>
    <w:rsid w:val="57162291"/>
    <w:rsid w:val="574900EC"/>
    <w:rsid w:val="57553A39"/>
    <w:rsid w:val="57A8354D"/>
    <w:rsid w:val="58496110"/>
    <w:rsid w:val="585652BB"/>
    <w:rsid w:val="58BA4A25"/>
    <w:rsid w:val="59023A47"/>
    <w:rsid w:val="59233BEF"/>
    <w:rsid w:val="59234C25"/>
    <w:rsid w:val="593D1158"/>
    <w:rsid w:val="5955365C"/>
    <w:rsid w:val="595C6E91"/>
    <w:rsid w:val="5983521D"/>
    <w:rsid w:val="598E0629"/>
    <w:rsid w:val="598F2E3F"/>
    <w:rsid w:val="599212E6"/>
    <w:rsid w:val="599F30D9"/>
    <w:rsid w:val="59BE32E6"/>
    <w:rsid w:val="59D74241"/>
    <w:rsid w:val="59EC4E73"/>
    <w:rsid w:val="5A3072E7"/>
    <w:rsid w:val="5A563856"/>
    <w:rsid w:val="5A6662DC"/>
    <w:rsid w:val="5AAE76A6"/>
    <w:rsid w:val="5AAF4A12"/>
    <w:rsid w:val="5AB508AD"/>
    <w:rsid w:val="5ACA52F8"/>
    <w:rsid w:val="5ADF7DD8"/>
    <w:rsid w:val="5B0A4FAC"/>
    <w:rsid w:val="5B576A7E"/>
    <w:rsid w:val="5B610460"/>
    <w:rsid w:val="5B8032C7"/>
    <w:rsid w:val="5B8D1627"/>
    <w:rsid w:val="5B921A88"/>
    <w:rsid w:val="5BA707A0"/>
    <w:rsid w:val="5BAD2E8F"/>
    <w:rsid w:val="5BBB4875"/>
    <w:rsid w:val="5BDE75E0"/>
    <w:rsid w:val="5C026850"/>
    <w:rsid w:val="5C125270"/>
    <w:rsid w:val="5C144D8B"/>
    <w:rsid w:val="5C8D4439"/>
    <w:rsid w:val="5CCE5D74"/>
    <w:rsid w:val="5D080D24"/>
    <w:rsid w:val="5D170BBA"/>
    <w:rsid w:val="5D1B261D"/>
    <w:rsid w:val="5D210B53"/>
    <w:rsid w:val="5D3D4FFA"/>
    <w:rsid w:val="5D453D6B"/>
    <w:rsid w:val="5D691E86"/>
    <w:rsid w:val="5DB64E63"/>
    <w:rsid w:val="5DC10441"/>
    <w:rsid w:val="5DC540C3"/>
    <w:rsid w:val="5E35169A"/>
    <w:rsid w:val="5E58344C"/>
    <w:rsid w:val="5E9A7E92"/>
    <w:rsid w:val="5EA627A0"/>
    <w:rsid w:val="5EB42830"/>
    <w:rsid w:val="5ED24661"/>
    <w:rsid w:val="5EF74610"/>
    <w:rsid w:val="5F446AD3"/>
    <w:rsid w:val="5F504720"/>
    <w:rsid w:val="5F5B5B4A"/>
    <w:rsid w:val="5F6F3069"/>
    <w:rsid w:val="5F794E22"/>
    <w:rsid w:val="5F8466E5"/>
    <w:rsid w:val="5FB47623"/>
    <w:rsid w:val="5FCC6D03"/>
    <w:rsid w:val="5FD6657E"/>
    <w:rsid w:val="5FE41409"/>
    <w:rsid w:val="60AF5622"/>
    <w:rsid w:val="60C36F4E"/>
    <w:rsid w:val="60DF5D86"/>
    <w:rsid w:val="60EE79D5"/>
    <w:rsid w:val="613B0D08"/>
    <w:rsid w:val="61DA7B84"/>
    <w:rsid w:val="61E3070B"/>
    <w:rsid w:val="62614CE1"/>
    <w:rsid w:val="62F04724"/>
    <w:rsid w:val="63156974"/>
    <w:rsid w:val="633D7BDD"/>
    <w:rsid w:val="633F4AF8"/>
    <w:rsid w:val="63596E95"/>
    <w:rsid w:val="63B62586"/>
    <w:rsid w:val="63CB2560"/>
    <w:rsid w:val="64017C47"/>
    <w:rsid w:val="642114A4"/>
    <w:rsid w:val="64243A98"/>
    <w:rsid w:val="64423992"/>
    <w:rsid w:val="64460E4B"/>
    <w:rsid w:val="646E0B0A"/>
    <w:rsid w:val="64911AC5"/>
    <w:rsid w:val="64D678AF"/>
    <w:rsid w:val="64E768AF"/>
    <w:rsid w:val="64EF0E48"/>
    <w:rsid w:val="65767E33"/>
    <w:rsid w:val="658E1F0C"/>
    <w:rsid w:val="65B32E41"/>
    <w:rsid w:val="65CC109B"/>
    <w:rsid w:val="65EA1B93"/>
    <w:rsid w:val="65F21E63"/>
    <w:rsid w:val="66355012"/>
    <w:rsid w:val="66376FE2"/>
    <w:rsid w:val="66892B35"/>
    <w:rsid w:val="668A3A8A"/>
    <w:rsid w:val="66966418"/>
    <w:rsid w:val="669D6C57"/>
    <w:rsid w:val="66CA7791"/>
    <w:rsid w:val="66F8433F"/>
    <w:rsid w:val="670E2246"/>
    <w:rsid w:val="671727E3"/>
    <w:rsid w:val="67284585"/>
    <w:rsid w:val="673346DF"/>
    <w:rsid w:val="6783059C"/>
    <w:rsid w:val="67CA03FB"/>
    <w:rsid w:val="67CB2D9B"/>
    <w:rsid w:val="67F504EF"/>
    <w:rsid w:val="68142B17"/>
    <w:rsid w:val="68703AAA"/>
    <w:rsid w:val="68832504"/>
    <w:rsid w:val="689410FC"/>
    <w:rsid w:val="68B80B6E"/>
    <w:rsid w:val="68CE3BDF"/>
    <w:rsid w:val="68E56EC8"/>
    <w:rsid w:val="68F54A5C"/>
    <w:rsid w:val="693C38BF"/>
    <w:rsid w:val="69443676"/>
    <w:rsid w:val="694B7CDF"/>
    <w:rsid w:val="694E0B8F"/>
    <w:rsid w:val="69653319"/>
    <w:rsid w:val="69826648"/>
    <w:rsid w:val="69992E21"/>
    <w:rsid w:val="69B614B1"/>
    <w:rsid w:val="6A063CDE"/>
    <w:rsid w:val="6A105F72"/>
    <w:rsid w:val="6A681942"/>
    <w:rsid w:val="6AD058CF"/>
    <w:rsid w:val="6B3A5EDA"/>
    <w:rsid w:val="6B653FB3"/>
    <w:rsid w:val="6B706170"/>
    <w:rsid w:val="6BAD2A5C"/>
    <w:rsid w:val="6BDA76F4"/>
    <w:rsid w:val="6BDF132F"/>
    <w:rsid w:val="6BFC375E"/>
    <w:rsid w:val="6C0F4B2A"/>
    <w:rsid w:val="6C3D0754"/>
    <w:rsid w:val="6C4F5B3F"/>
    <w:rsid w:val="6CAB4ED0"/>
    <w:rsid w:val="6CE81FA3"/>
    <w:rsid w:val="6CEF4B7A"/>
    <w:rsid w:val="6D0D26C1"/>
    <w:rsid w:val="6D506F9D"/>
    <w:rsid w:val="6D5826FF"/>
    <w:rsid w:val="6D840D65"/>
    <w:rsid w:val="6DAB1E37"/>
    <w:rsid w:val="6DE938EF"/>
    <w:rsid w:val="6E0B5D73"/>
    <w:rsid w:val="6E0E3101"/>
    <w:rsid w:val="6E191D02"/>
    <w:rsid w:val="6E25473A"/>
    <w:rsid w:val="6E401C10"/>
    <w:rsid w:val="6E4A7207"/>
    <w:rsid w:val="6E4E5D1C"/>
    <w:rsid w:val="6E632875"/>
    <w:rsid w:val="6E80262C"/>
    <w:rsid w:val="6E927D98"/>
    <w:rsid w:val="6EB513D9"/>
    <w:rsid w:val="6EC23D0F"/>
    <w:rsid w:val="6EDC1B7A"/>
    <w:rsid w:val="6F214E2D"/>
    <w:rsid w:val="6F8C3C9A"/>
    <w:rsid w:val="6FCC4D43"/>
    <w:rsid w:val="6FE21B7E"/>
    <w:rsid w:val="6FE825B5"/>
    <w:rsid w:val="70184EF9"/>
    <w:rsid w:val="706879C8"/>
    <w:rsid w:val="70724833"/>
    <w:rsid w:val="70AC2A6C"/>
    <w:rsid w:val="710B079E"/>
    <w:rsid w:val="712A30BC"/>
    <w:rsid w:val="71347E02"/>
    <w:rsid w:val="71386797"/>
    <w:rsid w:val="713C7776"/>
    <w:rsid w:val="716E41E5"/>
    <w:rsid w:val="716E4735"/>
    <w:rsid w:val="71857DDA"/>
    <w:rsid w:val="722E5598"/>
    <w:rsid w:val="72534A79"/>
    <w:rsid w:val="7289432F"/>
    <w:rsid w:val="72D4675C"/>
    <w:rsid w:val="731C5477"/>
    <w:rsid w:val="731C696C"/>
    <w:rsid w:val="731E1070"/>
    <w:rsid w:val="73821F26"/>
    <w:rsid w:val="739622CF"/>
    <w:rsid w:val="739D1307"/>
    <w:rsid w:val="73D74F08"/>
    <w:rsid w:val="73DB6221"/>
    <w:rsid w:val="73FF342A"/>
    <w:rsid w:val="740C4816"/>
    <w:rsid w:val="742D4CF0"/>
    <w:rsid w:val="74A64B03"/>
    <w:rsid w:val="74BC3EC9"/>
    <w:rsid w:val="74BC668A"/>
    <w:rsid w:val="74C47B8A"/>
    <w:rsid w:val="74F175CE"/>
    <w:rsid w:val="750C380F"/>
    <w:rsid w:val="75117F68"/>
    <w:rsid w:val="753A124C"/>
    <w:rsid w:val="757E3087"/>
    <w:rsid w:val="75996E8E"/>
    <w:rsid w:val="759E5C50"/>
    <w:rsid w:val="759F0C19"/>
    <w:rsid w:val="75D31181"/>
    <w:rsid w:val="75DF4C5B"/>
    <w:rsid w:val="75E3420E"/>
    <w:rsid w:val="763405CC"/>
    <w:rsid w:val="76427019"/>
    <w:rsid w:val="764C7037"/>
    <w:rsid w:val="76D1192D"/>
    <w:rsid w:val="76F41D21"/>
    <w:rsid w:val="76F962B2"/>
    <w:rsid w:val="77765B80"/>
    <w:rsid w:val="77980142"/>
    <w:rsid w:val="779C077B"/>
    <w:rsid w:val="77A14959"/>
    <w:rsid w:val="77A21759"/>
    <w:rsid w:val="77B332C7"/>
    <w:rsid w:val="77B731D8"/>
    <w:rsid w:val="77DF00E9"/>
    <w:rsid w:val="77E9694A"/>
    <w:rsid w:val="77EA26E3"/>
    <w:rsid w:val="781423AA"/>
    <w:rsid w:val="78813CB9"/>
    <w:rsid w:val="78AE27FC"/>
    <w:rsid w:val="78B11CAF"/>
    <w:rsid w:val="78D76DCD"/>
    <w:rsid w:val="793F32DB"/>
    <w:rsid w:val="79432F2E"/>
    <w:rsid w:val="79445502"/>
    <w:rsid w:val="797B156D"/>
    <w:rsid w:val="79B265CB"/>
    <w:rsid w:val="79B70D38"/>
    <w:rsid w:val="79BD5206"/>
    <w:rsid w:val="79C84C63"/>
    <w:rsid w:val="79F52796"/>
    <w:rsid w:val="7A167B7B"/>
    <w:rsid w:val="7A197BA1"/>
    <w:rsid w:val="7A1C0B4E"/>
    <w:rsid w:val="7A2A18E1"/>
    <w:rsid w:val="7A352F87"/>
    <w:rsid w:val="7A9655F1"/>
    <w:rsid w:val="7A996FD3"/>
    <w:rsid w:val="7ABA60F2"/>
    <w:rsid w:val="7AC37EE6"/>
    <w:rsid w:val="7ACD4B3F"/>
    <w:rsid w:val="7ADE5D22"/>
    <w:rsid w:val="7AE4196B"/>
    <w:rsid w:val="7AF81AAD"/>
    <w:rsid w:val="7B2D2614"/>
    <w:rsid w:val="7B706514"/>
    <w:rsid w:val="7B8F7539"/>
    <w:rsid w:val="7BDF4B7D"/>
    <w:rsid w:val="7BE63173"/>
    <w:rsid w:val="7BF31C37"/>
    <w:rsid w:val="7C1E1CE8"/>
    <w:rsid w:val="7C26398B"/>
    <w:rsid w:val="7CAC2236"/>
    <w:rsid w:val="7CAD489D"/>
    <w:rsid w:val="7CD84FC7"/>
    <w:rsid w:val="7CEB3331"/>
    <w:rsid w:val="7D4151E0"/>
    <w:rsid w:val="7D7C2A31"/>
    <w:rsid w:val="7DAF1A20"/>
    <w:rsid w:val="7DB21448"/>
    <w:rsid w:val="7DC7457E"/>
    <w:rsid w:val="7DC94BBA"/>
    <w:rsid w:val="7DE67FF2"/>
    <w:rsid w:val="7DF01D52"/>
    <w:rsid w:val="7E056471"/>
    <w:rsid w:val="7E247A09"/>
    <w:rsid w:val="7E7E3DFE"/>
    <w:rsid w:val="7E8A27DC"/>
    <w:rsid w:val="7E981B55"/>
    <w:rsid w:val="7EC917AE"/>
    <w:rsid w:val="7EF0633C"/>
    <w:rsid w:val="7F2C1D87"/>
    <w:rsid w:val="7F36492D"/>
    <w:rsid w:val="7F3E27C7"/>
    <w:rsid w:val="7F6147DE"/>
    <w:rsid w:val="7FB46CA5"/>
    <w:rsid w:val="7FFA37F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link w:val="17"/>
    <w:qFormat/>
    <w:uiPriority w:val="0"/>
    <w:pPr>
      <w:keepNext/>
      <w:keepLines/>
      <w:spacing w:line="360" w:lineRule="auto"/>
      <w:ind w:firstLine="200" w:firstLineChars="200"/>
      <w:outlineLvl w:val="2"/>
    </w:pPr>
    <w:rPr>
      <w:b/>
      <w:sz w:val="28"/>
    </w:rPr>
  </w:style>
  <w:style w:type="character" w:default="1" w:styleId="12">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3">
    <w:name w:val="Body Text"/>
    <w:basedOn w:val="1"/>
    <w:qFormat/>
    <w:uiPriority w:val="1"/>
    <w:pPr>
      <w:autoSpaceDE w:val="0"/>
      <w:autoSpaceDN w:val="0"/>
      <w:spacing w:before="36"/>
      <w:ind w:left="100" w:right="124" w:firstLine="360"/>
      <w:jc w:val="left"/>
    </w:pPr>
    <w:rPr>
      <w:rFonts w:ascii="宋体" w:hAnsi="宋体"/>
      <w:kern w:val="0"/>
      <w:sz w:val="24"/>
      <w:lang w:val="zh-CN" w:eastAsia="en-US"/>
    </w:rPr>
  </w:style>
  <w:style w:type="paragraph" w:styleId="4">
    <w:name w:val="Body Text Indent"/>
    <w:basedOn w:val="1"/>
    <w:link w:val="18"/>
    <w:qFormat/>
    <w:uiPriority w:val="0"/>
    <w:pPr>
      <w:spacing w:line="360" w:lineRule="auto"/>
      <w:ind w:firstLine="420" w:firstLineChars="200"/>
    </w:pPr>
    <w:rPr>
      <w:szCs w:val="21"/>
    </w:rPr>
  </w:style>
  <w:style w:type="paragraph" w:styleId="5">
    <w:name w:val="Plain Text"/>
    <w:basedOn w:val="1"/>
    <w:qFormat/>
    <w:uiPriority w:val="0"/>
    <w:rPr>
      <w:rFonts w:ascii="宋体" w:hAnsi="Courier New" w:cs="Courier New"/>
      <w:szCs w:val="21"/>
    </w:rPr>
  </w:style>
  <w:style w:type="paragraph" w:styleId="6">
    <w:name w:val="Balloon Text"/>
    <w:basedOn w:val="1"/>
    <w:link w:val="19"/>
    <w:qFormat/>
    <w:uiPriority w:val="0"/>
    <w:rPr>
      <w:sz w:val="18"/>
      <w:szCs w:val="18"/>
    </w:rPr>
  </w:style>
  <w:style w:type="paragraph" w:styleId="7">
    <w:name w:val="footer"/>
    <w:basedOn w:val="1"/>
    <w:link w:val="20"/>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iPriority w:val="99"/>
    <w:pPr>
      <w:spacing w:before="100" w:beforeAutospacing="1" w:after="100" w:afterAutospacing="1"/>
      <w:jc w:val="left"/>
    </w:pPr>
    <w:rPr>
      <w:kern w:val="0"/>
      <w:sz w:val="24"/>
    </w:rPr>
  </w:style>
  <w:style w:type="table" w:styleId="11">
    <w:name w:val="Table Grid"/>
    <w:basedOn w:val="10"/>
    <w:qFormat/>
    <w:uiPriority w:val="0"/>
    <w:pPr>
      <w:widowControl w:val="0"/>
      <w:adjustRightInd w:val="0"/>
      <w:spacing w:line="312" w:lineRule="atLeast"/>
      <w:jc w:val="both"/>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bCs/>
    </w:rPr>
  </w:style>
  <w:style w:type="character" w:styleId="14">
    <w:name w:val="FollowedHyperlink"/>
    <w:qFormat/>
    <w:uiPriority w:val="0"/>
    <w:rPr>
      <w:color w:val="954F72"/>
      <w:u w:val="single"/>
    </w:rPr>
  </w:style>
  <w:style w:type="character" w:styleId="15">
    <w:name w:val="Emphasis"/>
    <w:qFormat/>
    <w:uiPriority w:val="0"/>
    <w:rPr>
      <w:color w:val="FF0000"/>
    </w:rPr>
  </w:style>
  <w:style w:type="character" w:styleId="16">
    <w:name w:val="Hyperlink"/>
    <w:qFormat/>
    <w:uiPriority w:val="0"/>
    <w:rPr>
      <w:color w:val="2583AD"/>
      <w:u w:val="none"/>
    </w:rPr>
  </w:style>
  <w:style w:type="character" w:customStyle="1" w:styleId="17">
    <w:name w:val="标题 3 Char"/>
    <w:link w:val="2"/>
    <w:qFormat/>
    <w:uiPriority w:val="0"/>
    <w:rPr>
      <w:b/>
      <w:kern w:val="2"/>
      <w:sz w:val="28"/>
      <w:szCs w:val="24"/>
    </w:rPr>
  </w:style>
  <w:style w:type="character" w:customStyle="1" w:styleId="18">
    <w:name w:val="正文文本缩进 Char"/>
    <w:link w:val="4"/>
    <w:qFormat/>
    <w:uiPriority w:val="0"/>
    <w:rPr>
      <w:kern w:val="2"/>
      <w:sz w:val="21"/>
      <w:szCs w:val="21"/>
    </w:rPr>
  </w:style>
  <w:style w:type="character" w:customStyle="1" w:styleId="19">
    <w:name w:val="批注框文本 Char"/>
    <w:link w:val="6"/>
    <w:qFormat/>
    <w:uiPriority w:val="0"/>
    <w:rPr>
      <w:kern w:val="2"/>
      <w:sz w:val="18"/>
      <w:szCs w:val="18"/>
    </w:rPr>
  </w:style>
  <w:style w:type="character" w:customStyle="1" w:styleId="20">
    <w:name w:val="页脚 Char"/>
    <w:link w:val="7"/>
    <w:qFormat/>
    <w:uiPriority w:val="0"/>
    <w:rPr>
      <w:rFonts w:eastAsia="宋体"/>
      <w:kern w:val="2"/>
      <w:sz w:val="18"/>
      <w:szCs w:val="18"/>
      <w:lang w:val="en-US" w:eastAsia="zh-CN" w:bidi="ar-SA"/>
    </w:rPr>
  </w:style>
  <w:style w:type="character" w:customStyle="1" w:styleId="21">
    <w:name w:val="bds_nopic"/>
    <w:basedOn w:val="12"/>
    <w:qFormat/>
    <w:uiPriority w:val="0"/>
  </w:style>
  <w:style w:type="character" w:customStyle="1" w:styleId="22">
    <w:name w:val="ds-unread-count"/>
    <w:qFormat/>
    <w:uiPriority w:val="0"/>
    <w:rPr>
      <w:b/>
      <w:color w:val="EE3322"/>
    </w:rPr>
  </w:style>
  <w:style w:type="character" w:customStyle="1" w:styleId="23">
    <w:name w:val="bds_more3"/>
    <w:basedOn w:val="12"/>
    <w:qFormat/>
    <w:uiPriority w:val="0"/>
  </w:style>
  <w:style w:type="character" w:customStyle="1" w:styleId="24">
    <w:name w:val="bds_nopic1"/>
    <w:qFormat/>
    <w:uiPriority w:val="0"/>
    <w:rPr>
      <w:rFonts w:ascii="宋体 ! important" w:hAnsi="宋体 ! important" w:eastAsia="宋体 ! important" w:cs="宋体 ! important"/>
      <w:color w:val="454545"/>
      <w:sz w:val="21"/>
      <w:szCs w:val="21"/>
    </w:rPr>
  </w:style>
  <w:style w:type="character" w:customStyle="1" w:styleId="25">
    <w:name w:val="bds_more2"/>
    <w:qFormat/>
    <w:uiPriority w:val="0"/>
    <w:rPr>
      <w:rFonts w:hint="eastAsia" w:ascii="宋体" w:hAnsi="宋体" w:eastAsia="宋体" w:cs="宋体"/>
    </w:rPr>
  </w:style>
  <w:style w:type="character" w:customStyle="1" w:styleId="26">
    <w:name w:val="bds_more4"/>
    <w:basedOn w:val="12"/>
    <w:qFormat/>
    <w:uiPriority w:val="0"/>
  </w:style>
  <w:style w:type="character" w:customStyle="1" w:styleId="27">
    <w:name w:val="bds_nopic2"/>
    <w:qFormat/>
    <w:uiPriority w:val="0"/>
    <w:rPr>
      <w:rFonts w:hint="default" w:ascii="宋体 ! important" w:hAnsi="宋体 ! important" w:eastAsia="宋体 ! important" w:cs="宋体 ! important"/>
      <w:color w:val="454545"/>
      <w:sz w:val="18"/>
      <w:szCs w:val="18"/>
    </w:rPr>
  </w:style>
  <w:style w:type="character" w:customStyle="1" w:styleId="28">
    <w:name w:val="fr1"/>
    <w:basedOn w:val="12"/>
    <w:qFormat/>
    <w:uiPriority w:val="0"/>
  </w:style>
  <w:style w:type="character" w:customStyle="1" w:styleId="29">
    <w:name w:val="ds-reads-app-special"/>
    <w:qFormat/>
    <w:uiPriority w:val="0"/>
    <w:rPr>
      <w:color w:val="FFFFFF"/>
      <w:shd w:val="clear" w:color="auto" w:fill="F94A47"/>
    </w:rPr>
  </w:style>
  <w:style w:type="character" w:customStyle="1" w:styleId="30">
    <w:name w:val="img_bg_cover"/>
    <w:basedOn w:val="12"/>
    <w:qFormat/>
    <w:uiPriority w:val="0"/>
  </w:style>
  <w:style w:type="character" w:customStyle="1" w:styleId="31">
    <w:name w:val="ds-reads-from"/>
    <w:basedOn w:val="12"/>
    <w:qFormat/>
    <w:uiPriority w:val="0"/>
  </w:style>
  <w:style w:type="character" w:customStyle="1" w:styleId="32">
    <w:name w:val="info"/>
    <w:qFormat/>
    <w:uiPriority w:val="0"/>
    <w:rPr>
      <w:color w:val="555555"/>
    </w:rPr>
  </w:style>
  <w:style w:type="character" w:customStyle="1" w:styleId="33">
    <w:name w:val="fr"/>
    <w:basedOn w:val="12"/>
    <w:qFormat/>
    <w:uiPriority w:val="0"/>
  </w:style>
  <w:style w:type="paragraph" w:customStyle="1" w:styleId="34">
    <w:name w:val="列出段落1"/>
    <w:basedOn w:val="1"/>
    <w:qFormat/>
    <w:uiPriority w:val="99"/>
    <w:pPr>
      <w:ind w:firstLine="420" w:firstLineChars="200"/>
    </w:pPr>
  </w:style>
  <w:style w:type="paragraph" w:styleId="35">
    <w:name w:val="List Paragraph"/>
    <w:basedOn w:val="1"/>
    <w:qFormat/>
    <w:uiPriority w:val="34"/>
    <w:pPr>
      <w:widowControl/>
      <w:ind w:firstLine="420" w:firstLineChars="200"/>
      <w:jc w:val="left"/>
    </w:pPr>
    <w:rPr>
      <w:rFonts w:ascii="宋体" w:hAnsi="宋体" w:cs="宋体"/>
      <w:kern w:val="0"/>
      <w:sz w:val="24"/>
    </w:rPr>
  </w:style>
  <w:style w:type="table" w:customStyle="1" w:styleId="36">
    <w:name w:val="Table"/>
    <w:unhideWhenUsed/>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267</Words>
  <Characters>1528</Characters>
  <Lines>12</Lines>
  <Paragraphs>3</Paragraphs>
  <TotalTime>1</TotalTime>
  <ScaleCrop>false</ScaleCrop>
  <LinksUpToDate>false</LinksUpToDate>
  <CharactersWithSpaces>1792</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向日葵教学微信：air33312</cp:category>
  <dcterms:created xsi:type="dcterms:W3CDTF">2019-02-06T07:38:00Z</dcterms:created>
  <dc:creator>向日葵教学微信：air33312</dc:creator>
  <dc:description>向日葵教学微信：air33312</dc:description>
  <cp:keywords>向日葵教学微信：air33312</cp:keywords>
  <cp:lastModifiedBy>Administrator</cp:lastModifiedBy>
  <cp:lastPrinted>2017-03-02T09:34:00Z</cp:lastPrinted>
  <dcterms:modified xsi:type="dcterms:W3CDTF">2021-10-09T12:03:13Z</dcterms:modified>
  <dc:subject>向日葵教学微信：air33312</dc:subject>
  <dc:title>向日葵教学微信：air33312</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410C30AE8B0248508D8257F55B999B03</vt:lpwstr>
  </property>
</Properties>
</file>