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32"/>
          <w:szCs w:val="32"/>
        </w:rPr>
      </w:pPr>
      <w:r>
        <w:rPr>
          <w:rFonts w:hint="eastAsia" w:ascii="宋体" w:hAnsi="宋体"/>
          <w:b/>
          <w:sz w:val="32"/>
          <w:szCs w:val="32"/>
          <w:lang w:eastAsia="zh-CN"/>
        </w:rPr>
        <w:t>教科版小学</w:t>
      </w:r>
      <w:r>
        <w:rPr>
          <w:rFonts w:hint="eastAsia" w:ascii="宋体" w:hAnsi="宋体"/>
          <w:b/>
          <w:sz w:val="32"/>
          <w:szCs w:val="32"/>
        </w:rPr>
        <w:t>科学</w:t>
      </w:r>
      <w:r>
        <w:rPr>
          <w:rFonts w:hint="eastAsia" w:ascii="宋体" w:hAnsi="宋体"/>
          <w:b/>
          <w:sz w:val="32"/>
          <w:szCs w:val="32"/>
          <w:lang w:val="en-US" w:eastAsia="zh-CN"/>
        </w:rPr>
        <w:t>六</w:t>
      </w:r>
      <w:r>
        <w:rPr>
          <w:rFonts w:hint="eastAsia" w:ascii="宋体" w:hAnsi="宋体"/>
          <w:b/>
          <w:sz w:val="32"/>
          <w:szCs w:val="32"/>
          <w:lang w:eastAsia="zh-CN"/>
        </w:rPr>
        <w:t>上</w:t>
      </w:r>
      <w:r>
        <w:rPr>
          <w:rFonts w:hint="eastAsia" w:ascii="宋体" w:hAnsi="宋体"/>
          <w:b/>
          <w:sz w:val="32"/>
          <w:szCs w:val="32"/>
          <w:lang w:val="en-US" w:eastAsia="zh-CN"/>
        </w:rPr>
        <w:t>4.2</w:t>
      </w:r>
      <w:r>
        <w:rPr>
          <w:rFonts w:hint="eastAsia" w:ascii="宋体" w:hAnsi="宋体"/>
          <w:b/>
          <w:sz w:val="32"/>
          <w:szCs w:val="32"/>
        </w:rPr>
        <w:t>《</w:t>
      </w:r>
      <w:r>
        <w:rPr>
          <w:rFonts w:hint="eastAsia" w:ascii="宋体" w:hAnsi="宋体"/>
          <w:b/>
          <w:sz w:val="32"/>
          <w:szCs w:val="32"/>
          <w:lang w:val="en-US" w:eastAsia="zh-CN"/>
        </w:rPr>
        <w:t xml:space="preserve"> 调查家中使用的能量</w:t>
      </w:r>
      <w:r>
        <w:rPr>
          <w:rFonts w:hint="eastAsia" w:ascii="宋体" w:hAnsi="宋体"/>
          <w:b/>
          <w:sz w:val="32"/>
          <w:szCs w:val="32"/>
        </w:rPr>
        <w:t>》教案</w:t>
      </w:r>
    </w:p>
    <w:tbl>
      <w:tblPr>
        <w:tblStyle w:val="10"/>
        <w:tblW w:w="9569" w:type="dxa"/>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677"/>
        <w:gridCol w:w="971"/>
        <w:gridCol w:w="1077"/>
        <w:gridCol w:w="1123"/>
        <w:gridCol w:w="1059"/>
        <w:gridCol w:w="753"/>
        <w:gridCol w:w="1120"/>
      </w:tblGrid>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课题</w:t>
            </w:r>
          </w:p>
        </w:tc>
        <w:tc>
          <w:tcPr>
            <w:tcW w:w="2677" w:type="dxa"/>
            <w:noWrap w:val="0"/>
            <w:vAlign w:val="center"/>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eastAsia="宋体"/>
                <w:sz w:val="21"/>
                <w:szCs w:val="21"/>
                <w:lang w:val="en-US" w:eastAsia="zh-CN"/>
              </w:rPr>
              <w:t xml:space="preserve"> 调查家中使用的能量</w:t>
            </w:r>
          </w:p>
        </w:tc>
        <w:tc>
          <w:tcPr>
            <w:tcW w:w="971"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单元</w:t>
            </w:r>
          </w:p>
        </w:tc>
        <w:tc>
          <w:tcPr>
            <w:tcW w:w="1077"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四</w:t>
            </w:r>
            <w:r>
              <w:rPr>
                <w:rFonts w:hint="eastAsia" w:ascii="宋体" w:hAnsi="宋体"/>
                <w:sz w:val="21"/>
                <w:szCs w:val="21"/>
              </w:rPr>
              <w:t>单元</w:t>
            </w:r>
          </w:p>
        </w:tc>
        <w:tc>
          <w:tcPr>
            <w:tcW w:w="112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学科</w:t>
            </w:r>
          </w:p>
        </w:tc>
        <w:tc>
          <w:tcPr>
            <w:tcW w:w="105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科学</w:t>
            </w:r>
          </w:p>
        </w:tc>
        <w:tc>
          <w:tcPr>
            <w:tcW w:w="75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年级</w:t>
            </w:r>
          </w:p>
        </w:tc>
        <w:tc>
          <w:tcPr>
            <w:tcW w:w="1120"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六</w:t>
            </w:r>
            <w:r>
              <w:rPr>
                <w:rFonts w:hint="eastAsia" w:ascii="宋体" w:hAnsi="宋体"/>
                <w:sz w:val="21"/>
                <w:szCs w:val="21"/>
              </w:rPr>
              <w:t>年级</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eastAsia="微软雅黑"/>
                <w:sz w:val="21"/>
                <w:szCs w:val="21"/>
                <w:lang w:eastAsia="zh-CN"/>
              </w:rPr>
            </w:pPr>
            <w:r>
              <w:rPr>
                <w:rFonts w:hint="eastAsia" w:ascii="宋体" w:hAnsi="宋体"/>
                <w:sz w:val="21"/>
                <w:szCs w:val="21"/>
                <w:lang w:eastAsia="zh-CN"/>
              </w:rPr>
              <w:t>教材分析</w:t>
            </w:r>
          </w:p>
        </w:tc>
        <w:tc>
          <w:tcPr>
            <w:tcW w:w="8780" w:type="dxa"/>
            <w:gridSpan w:val="7"/>
            <w:noWrap w:val="0"/>
            <w:vAlign w:val="top"/>
          </w:tcPr>
          <w:p>
            <w:pPr>
              <w:adjustRightInd w:val="0"/>
              <w:snapToGrid w:val="0"/>
              <w:spacing w:line="360" w:lineRule="auto"/>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sz w:val="21"/>
                <w:szCs w:val="21"/>
              </w:rPr>
              <w:t>本课是六年级上册《能量》单元的第2课，通过前一课的学习，学生已经知道我们身边能量的一些表现形式，如机械能、声能、光能、热能、电能、磁能、太阳能等。本课的教学就是在这样的基础上，将调查范围缩小到家中，让学生了解自己家里经常使用的能量形式，如声能、光能、电能、热能、磁能、太阳能等。本课内容由三部分组成：第一部分聚焦，学生通过调查家里经常使用的能量形式,引发对能源消耗的思考。第二部分探索，学生通过分析生活中用于出行和使用的物品并统计家里电能的消耗情况，引起对能源浪费的注意。第三部分研讨，学生通过交流讨论，知道生活中的能源有再生与不可再生之别，了解不可再生能源的现状，明白节约资源也是在保护地球、保护环境。</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sz w:val="21"/>
                <w:szCs w:val="21"/>
                <w:lang w:eastAsia="zh-CN"/>
              </w:rPr>
            </w:pPr>
            <w:r>
              <w:rPr>
                <w:rFonts w:hint="eastAsia" w:ascii="宋体" w:hAnsi="宋体"/>
                <w:sz w:val="21"/>
                <w:szCs w:val="21"/>
                <w:lang w:eastAsia="zh-CN"/>
              </w:rPr>
              <w:t>学情分析</w:t>
            </w:r>
          </w:p>
        </w:tc>
        <w:tc>
          <w:tcPr>
            <w:tcW w:w="8780" w:type="dxa"/>
            <w:gridSpan w:val="7"/>
            <w:noWrap w:val="0"/>
            <w:vAlign w:val="top"/>
          </w:tcPr>
          <w:p>
            <w:pPr>
              <w:adjustRightInd w:val="0"/>
              <w:snapToGrid w:val="0"/>
              <w:spacing w:line="360" w:lineRule="auto"/>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sz w:val="21"/>
                <w:szCs w:val="21"/>
              </w:rPr>
              <w:t>本课主要是让学生以家中能量的使用情况为研究对象，以能量形式、能量转换、能量消耗为切入点，引导学生通过使用课前调查、课中分析、统计等手段，进一步了解能量，意识到能量会消耗，从而自觉形成节能意识，提出有效的节能办法，逐步养成节能习惯。</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教学</w:t>
            </w:r>
            <w:r>
              <w:rPr>
                <w:rFonts w:hint="eastAsia" w:ascii="宋体" w:hAnsi="宋体"/>
                <w:sz w:val="21"/>
                <w:szCs w:val="21"/>
              </w:rPr>
              <w:t>目标</w:t>
            </w:r>
          </w:p>
        </w:tc>
        <w:tc>
          <w:tcPr>
            <w:tcW w:w="8780" w:type="dxa"/>
            <w:gridSpan w:val="7"/>
            <w:noWrap w:val="0"/>
            <w:vAlign w:val="top"/>
          </w:tcPr>
          <w:p>
            <w:pPr>
              <w:pStyle w:val="5"/>
              <w:adjustRightInd w:val="0"/>
              <w:snapToGrid w:val="0"/>
              <w:jc w:val="left"/>
              <w:rPr>
                <w:rFonts w:ascii="Times New Roman" w:hAnsi="Times New Roman" w:cs="Times New Roman"/>
                <w:b/>
                <w:bCs/>
                <w:sz w:val="21"/>
                <w:szCs w:val="21"/>
              </w:rPr>
            </w:pPr>
            <w:r>
              <w:rPr>
                <w:rFonts w:ascii="Times New Roman" w:hAnsi="Times New Roman" w:cs="Times New Roman"/>
                <w:b/>
                <w:bCs/>
                <w:sz w:val="21"/>
                <w:szCs w:val="21"/>
              </w:rPr>
              <w:t>科学</w:t>
            </w:r>
            <w:r>
              <w:rPr>
                <w:rFonts w:hint="eastAsia" w:ascii="Times New Roman" w:hAnsi="Times New Roman" w:cs="Times New Roman"/>
                <w:b/>
                <w:bCs/>
                <w:sz w:val="21"/>
                <w:szCs w:val="21"/>
              </w:rPr>
              <w:t>知识目标</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知道家庭里经常使用的能量形式有声能、光能、电能、热能、磁能、太阳能等。</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了解每一种能量形式都需要付出一定的经济成本和环境代价。</w:t>
            </w:r>
          </w:p>
          <w:p>
            <w:pPr>
              <w:pStyle w:val="5"/>
              <w:adjustRightInd w:val="0"/>
              <w:snapToGrid w:val="0"/>
              <w:jc w:val="left"/>
              <w:rPr>
                <w:rFonts w:ascii="Times New Roman" w:hAnsi="Times New Roman" w:cs="Times New Roman"/>
                <w:sz w:val="21"/>
                <w:szCs w:val="21"/>
              </w:rPr>
            </w:pPr>
            <w:r>
              <w:rPr>
                <w:rFonts w:ascii="Times New Roman" w:hAnsi="Times New Roman" w:cs="Times New Roman"/>
                <w:b/>
                <w:bCs/>
                <w:sz w:val="21"/>
                <w:szCs w:val="21"/>
              </w:rPr>
              <w:t>科学探究目标</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能够在调查中了解家中多种能量形式的存在及电能的消耗。</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初步学会估算不同功率的用电器每天的耗电量，以及家庭一个月的电费支出等数据。</w:t>
            </w:r>
          </w:p>
          <w:p>
            <w:pPr>
              <w:pStyle w:val="5"/>
              <w:adjustRightInd w:val="0"/>
              <w:snapToGrid w:val="0"/>
              <w:jc w:val="left"/>
              <w:rPr>
                <w:rFonts w:ascii="Times New Roman" w:hAnsi="Times New Roman" w:cs="Times New Roman"/>
                <w:sz w:val="21"/>
                <w:szCs w:val="21"/>
              </w:rPr>
            </w:pPr>
            <w:r>
              <w:rPr>
                <w:rFonts w:ascii="Times New Roman" w:hAnsi="Times New Roman" w:cs="Times New Roman"/>
                <w:b/>
                <w:bCs/>
                <w:sz w:val="21"/>
                <w:szCs w:val="21"/>
              </w:rPr>
              <w:t>科学态度目标</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乐于对能量进行实地调查、交流分享、统计分析。</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意识到能量的消耗需要付出一定的经济成本和环境代价，能提出合理的节能建议，自觉养成节约能源的良好习惯。</w:t>
            </w:r>
          </w:p>
          <w:p>
            <w:pPr>
              <w:pStyle w:val="5"/>
              <w:adjustRightInd w:val="0"/>
              <w:snapToGrid w:val="0"/>
              <w:jc w:val="left"/>
              <w:rPr>
                <w:rFonts w:ascii="Times New Roman" w:hAnsi="Times New Roman" w:cs="Times New Roman"/>
                <w:b/>
                <w:bCs/>
                <w:sz w:val="21"/>
                <w:szCs w:val="21"/>
              </w:rPr>
            </w:pPr>
            <w:r>
              <w:rPr>
                <w:rFonts w:ascii="Times New Roman" w:hAnsi="Times New Roman" w:cs="Times New Roman"/>
                <w:b/>
                <w:bCs/>
                <w:sz w:val="21"/>
                <w:szCs w:val="21"/>
              </w:rPr>
              <w:t>科学、技术、社会与环境目标</w:t>
            </w:r>
          </w:p>
          <w:p>
            <w:pPr>
              <w:widowControl/>
              <w:spacing w:line="360" w:lineRule="auto"/>
              <w:jc w:val="left"/>
              <w:rPr>
                <w:rFonts w:hint="eastAsia" w:ascii="宋体" w:hAnsi="宋体" w:eastAsia="宋体" w:cs="宋体"/>
                <w:color w:val="000000"/>
                <w:kern w:val="0"/>
                <w:sz w:val="21"/>
                <w:szCs w:val="21"/>
                <w:lang w:eastAsia="zh-CN"/>
              </w:rPr>
            </w:pPr>
            <w:r>
              <w:rPr>
                <w:rFonts w:ascii="Times New Roman" w:hAnsi="Times New Roman" w:cs="Times New Roman"/>
                <w:sz w:val="21"/>
                <w:szCs w:val="21"/>
              </w:rPr>
              <w:t>初步了解家中的各种能量表现形式，以及它们给自然环境和人类生活带来的影响。</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rPr>
              <w:t>重点</w:t>
            </w:r>
          </w:p>
        </w:tc>
        <w:tc>
          <w:tcPr>
            <w:tcW w:w="8780" w:type="dxa"/>
            <w:gridSpan w:val="7"/>
            <w:noWrap w:val="0"/>
            <w:vAlign w:val="center"/>
          </w:tcPr>
          <w:p>
            <w:pPr>
              <w:pStyle w:val="5"/>
              <w:spacing w:line="288" w:lineRule="auto"/>
              <w:jc w:val="left"/>
              <w:rPr>
                <w:rFonts w:hint="eastAsia" w:ascii="宋体" w:hAnsi="宋体" w:eastAsia="宋体" w:cs="宋体"/>
                <w:kern w:val="0"/>
                <w:sz w:val="21"/>
                <w:szCs w:val="21"/>
                <w:lang w:eastAsia="zh-CN"/>
              </w:rPr>
            </w:pPr>
            <w:r>
              <w:rPr>
                <w:rFonts w:hint="eastAsia" w:ascii="宋体" w:hAnsi="宋体" w:eastAsia="宋体" w:cs="宋体"/>
                <w:b/>
                <w:bCs/>
                <w:sz w:val="21"/>
                <w:szCs w:val="21"/>
              </w:rPr>
              <w:t>重点：</w:t>
            </w:r>
            <w:r>
              <w:rPr>
                <w:rFonts w:ascii="Times New Roman" w:hAnsi="Times New Roman" w:cs="Times New Roman"/>
                <w:sz w:val="21"/>
                <w:szCs w:val="21"/>
              </w:rPr>
              <w:t>分析和统计家中多种能量形式的存在及电能的消耗情况。</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难点</w:t>
            </w:r>
          </w:p>
        </w:tc>
        <w:tc>
          <w:tcPr>
            <w:tcW w:w="8780" w:type="dxa"/>
            <w:gridSpan w:val="7"/>
            <w:noWrap w:val="0"/>
            <w:vAlign w:val="top"/>
          </w:tcPr>
          <w:p>
            <w:pPr>
              <w:autoSpaceDE w:val="0"/>
              <w:autoSpaceDN w:val="0"/>
              <w:adjustRightInd w:val="0"/>
              <w:spacing w:line="360" w:lineRule="auto"/>
              <w:jc w:val="left"/>
              <w:rPr>
                <w:rFonts w:hint="eastAsia" w:ascii="宋体" w:hAnsi="宋体" w:eastAsia="宋体" w:cs="宋体"/>
                <w:kern w:val="0"/>
                <w:sz w:val="21"/>
                <w:szCs w:val="21"/>
                <w:lang w:val="en-US" w:eastAsia="zh-CN"/>
              </w:rPr>
            </w:pPr>
            <w:r>
              <w:rPr>
                <w:rFonts w:hint="eastAsia" w:ascii="宋体" w:hAnsi="宋体" w:eastAsia="宋体" w:cs="宋体"/>
                <w:b/>
                <w:bCs/>
                <w:sz w:val="21"/>
                <w:szCs w:val="21"/>
              </w:rPr>
              <w:t>难点：</w:t>
            </w:r>
            <w:r>
              <w:rPr>
                <w:rFonts w:ascii="Times New Roman" w:hAnsi="Times New Roman" w:cs="Times New Roman"/>
                <w:sz w:val="21"/>
                <w:szCs w:val="21"/>
              </w:rPr>
              <w:t>估算不同功率的用电器每天的耗电量，并提出合理的节能建议。</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sz w:val="21"/>
                <w:szCs w:val="21"/>
                <w:lang w:val="en-US" w:eastAsia="zh-CN"/>
              </w:rPr>
              <w:t>教学准备</w:t>
            </w:r>
          </w:p>
        </w:tc>
        <w:tc>
          <w:tcPr>
            <w:tcW w:w="8780" w:type="dxa"/>
            <w:gridSpan w:val="7"/>
            <w:noWrap w:val="0"/>
            <w:vAlign w:val="top"/>
          </w:tcPr>
          <w:p>
            <w:pPr>
              <w:pStyle w:val="5"/>
              <w:adjustRightInd w:val="0"/>
              <w:snapToGrid w:val="0"/>
              <w:jc w:val="left"/>
              <w:rPr>
                <w:rFonts w:ascii="Times New Roman" w:hAnsi="Times New Roman" w:cs="Times New Roman"/>
                <w:sz w:val="21"/>
                <w:szCs w:val="21"/>
              </w:rPr>
            </w:pPr>
            <w:r>
              <w:rPr>
                <w:rFonts w:ascii="Times New Roman" w:hAnsi="Times New Roman" w:cs="Times New Roman"/>
                <w:b/>
                <w:bCs/>
                <w:sz w:val="21"/>
                <w:szCs w:val="21"/>
              </w:rPr>
              <w:t>为学生准备：</w:t>
            </w:r>
            <w:r>
              <w:rPr>
                <w:rFonts w:ascii="Times New Roman" w:hAnsi="Times New Roman" w:cs="Times New Roman"/>
                <w:sz w:val="21"/>
                <w:szCs w:val="21"/>
              </w:rPr>
              <w:t>学生活动手册。</w:t>
            </w:r>
          </w:p>
          <w:p>
            <w:pPr>
              <w:autoSpaceDE w:val="0"/>
              <w:autoSpaceDN w:val="0"/>
              <w:adjustRightInd w:val="0"/>
              <w:spacing w:line="360" w:lineRule="auto"/>
              <w:jc w:val="left"/>
              <w:rPr>
                <w:rFonts w:hint="eastAsia" w:ascii="宋体" w:hAnsi="宋体" w:eastAsia="宋体" w:cs="宋体"/>
                <w:b/>
                <w:bCs/>
                <w:sz w:val="21"/>
                <w:szCs w:val="21"/>
              </w:rPr>
            </w:pPr>
            <w:r>
              <w:rPr>
                <w:rFonts w:ascii="Times New Roman" w:hAnsi="Times New Roman" w:cs="Times New Roman"/>
                <w:b/>
                <w:bCs/>
                <w:sz w:val="21"/>
                <w:szCs w:val="21"/>
              </w:rPr>
              <w:t>教师准备：</w:t>
            </w:r>
            <w:r>
              <w:rPr>
                <w:rFonts w:ascii="Times New Roman" w:hAnsi="Times New Roman" w:cs="Times New Roman"/>
                <w:sz w:val="21"/>
                <w:szCs w:val="21"/>
              </w:rPr>
              <w:t>班级记录表、教学课件。</w:t>
            </w:r>
          </w:p>
        </w:tc>
      </w:tr>
    </w:tbl>
    <w:p>
      <w:pPr>
        <w:spacing w:line="360" w:lineRule="auto"/>
        <w:rPr>
          <w:rFonts w:ascii="宋体" w:hAnsi="宋体"/>
          <w:vanish/>
          <w:sz w:val="21"/>
          <w:szCs w:val="21"/>
        </w:rPr>
      </w:pPr>
    </w:p>
    <w:tbl>
      <w:tblPr>
        <w:tblStyle w:val="10"/>
        <w:tblpPr w:leftFromText="180" w:rightFromText="180" w:vertAnchor="text" w:tblpXSpec="center" w:tblpY="1"/>
        <w:tblOverlap w:val="never"/>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5291"/>
        <w:gridCol w:w="1449"/>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1" w:type="dxa"/>
            <w:gridSpan w:val="4"/>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环节</w:t>
            </w:r>
          </w:p>
        </w:tc>
        <w:tc>
          <w:tcPr>
            <w:tcW w:w="529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教师活动</w:t>
            </w:r>
            <w:r>
              <w:rPr>
                <w:rFonts w:hint="eastAsia" w:ascii="宋体" w:hAnsi="宋体" w:eastAsia="宋体" w:cs="宋体"/>
                <w:sz w:val="21"/>
                <w:szCs w:val="21"/>
                <w:lang w:val="en-US" w:eastAsia="zh-CN"/>
              </w:rPr>
              <w:t xml:space="preserve"> </w:t>
            </w:r>
          </w:p>
        </w:tc>
        <w:tc>
          <w:tcPr>
            <w:tcW w:w="1449" w:type="dxa"/>
            <w:noWrap w:val="0"/>
            <w:vAlign w:val="top"/>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学生活动</w:t>
            </w:r>
          </w:p>
        </w:tc>
        <w:tc>
          <w:tcPr>
            <w:tcW w:w="178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lang w:eastAsia="zh-CN"/>
              </w:rPr>
              <w:t>新课</w:t>
            </w:r>
          </w:p>
          <w:p>
            <w:pPr>
              <w:spacing w:line="360" w:lineRule="auto"/>
              <w:jc w:val="center"/>
              <w:rPr>
                <w:rFonts w:hint="eastAsia" w:ascii="宋体" w:hAnsi="宋体" w:eastAsia="宋体" w:cs="宋体"/>
                <w:sz w:val="21"/>
                <w:szCs w:val="21"/>
                <w:lang w:eastAsia="zh-CN"/>
              </w:rPr>
            </w:pPr>
            <w:r>
              <w:rPr>
                <w:rFonts w:hint="eastAsia" w:ascii="宋体" w:hAnsi="宋体" w:eastAsia="宋体" w:cs="宋体"/>
                <w:b/>
                <w:bCs/>
                <w:sz w:val="21"/>
                <w:szCs w:val="21"/>
                <w:lang w:eastAsia="zh-CN"/>
              </w:rPr>
              <w:t>聚焦</w:t>
            </w:r>
          </w:p>
        </w:tc>
        <w:tc>
          <w:tcPr>
            <w:tcW w:w="5291" w:type="dxa"/>
            <w:noWrap w:val="0"/>
            <w:vAlign w:val="top"/>
          </w:tcPr>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：上一课，我们了解了身边的能量，能量有哪些表现形式呢？</w:t>
            </w:r>
            <w:r>
              <w:rPr>
                <w:rFonts w:ascii="Times New Roman" w:hAnsi="Times New Roman" w:eastAsia="仿宋_GB2312" w:cs="Times New Roman"/>
                <w:sz w:val="21"/>
                <w:szCs w:val="21"/>
              </w:rPr>
              <w:t>(预设：机械能、声能、光能、热能、电能、磁能、化学能等。)</w:t>
            </w:r>
          </w:p>
          <w:p>
            <w:pPr>
              <w:pStyle w:val="5"/>
              <w:adjustRightInd w:val="0"/>
              <w:snapToGrid w:val="0"/>
              <w:jc w:val="left"/>
              <w:rPr>
                <w:rFonts w:hint="eastAsia" w:ascii="宋体" w:hAnsi="宋体" w:eastAsia="宋体" w:cs="宋体"/>
                <w:sz w:val="21"/>
                <w:szCs w:val="21"/>
                <w:lang w:val="en-US" w:eastAsia="zh-CN"/>
              </w:rPr>
            </w:pPr>
            <w:r>
              <w:rPr>
                <w:rFonts w:ascii="Times New Roman" w:hAnsi="Times New Roman" w:cs="Times New Roman"/>
                <w:b/>
                <w:sz w:val="21"/>
                <w:szCs w:val="21"/>
              </w:rPr>
              <w:t>2.</w:t>
            </w:r>
            <w:r>
              <w:rPr>
                <w:rFonts w:ascii="Times New Roman" w:hAnsi="Times New Roman" w:eastAsia="黑体" w:cs="Times New Roman"/>
                <w:sz w:val="21"/>
                <w:szCs w:val="21"/>
              </w:rPr>
              <w:t>揭题</w:t>
            </w:r>
            <w:r>
              <w:rPr>
                <w:rFonts w:ascii="Times New Roman" w:hAnsi="Times New Roman" w:cs="Times New Roman"/>
                <w:sz w:val="21"/>
                <w:szCs w:val="21"/>
              </w:rPr>
              <w:t>：在我们的生活中，每天都会消耗和补充能量。你们家里经常使用的能量形式都有哪些？这些能量是如何获得的？每一种能量形式所付出的经济成本和环境代价又是怎样的？我们今天就来调查一下家中使用的能量。</w:t>
            </w:r>
            <w:r>
              <w:rPr>
                <w:rFonts w:ascii="Times New Roman" w:hAnsi="Times New Roman" w:eastAsia="仿宋_GB2312" w:cs="Times New Roman"/>
                <w:sz w:val="21"/>
                <w:szCs w:val="21"/>
              </w:rPr>
              <w:t>(板书：调查家中使用的</w:t>
            </w:r>
            <w:r>
              <w:rPr>
                <w:rFonts w:hint="eastAsia" w:ascii="Times New Roman" w:hAnsi="Times New Roman" w:eastAsia="仿宋_GB2312" w:cs="Times New Roman"/>
                <w:sz w:val="21"/>
                <w:szCs w:val="21"/>
              </w:rPr>
              <w:t>能量)</w:t>
            </w:r>
          </w:p>
        </w:tc>
        <w:tc>
          <w:tcPr>
            <w:tcW w:w="1449" w:type="dxa"/>
            <w:noWrap w:val="0"/>
            <w:vAlign w:val="top"/>
          </w:tcPr>
          <w:p>
            <w:pPr>
              <w:spacing w:line="360" w:lineRule="auto"/>
              <w:rPr>
                <w:rFonts w:hint="default" w:ascii="宋体" w:hAnsi="宋体" w:cs="宋体"/>
                <w:sz w:val="21"/>
                <w:szCs w:val="21"/>
                <w:lang w:val="en-US" w:eastAsia="zh-CN"/>
              </w:rPr>
            </w:pPr>
            <w:r>
              <w:rPr>
                <w:rFonts w:hint="eastAsia" w:ascii="宋体" w:hAnsi="宋体" w:cs="宋体"/>
                <w:sz w:val="21"/>
                <w:szCs w:val="21"/>
                <w:lang w:val="en-US" w:eastAsia="zh-CN"/>
              </w:rPr>
              <w:t>回答问题</w:t>
            </w:r>
          </w:p>
        </w:tc>
        <w:tc>
          <w:tcPr>
            <w:tcW w:w="1781" w:type="dxa"/>
            <w:noWrap w:val="0"/>
            <w:vAlign w:val="top"/>
          </w:tcPr>
          <w:p>
            <w:pPr>
              <w:spacing w:line="360" w:lineRule="auto"/>
              <w:rPr>
                <w:rFonts w:hint="eastAsia" w:ascii="宋体" w:hAnsi="宋体" w:eastAsia="宋体" w:cs="宋体"/>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从学生生活中常见的不同形式的能量如机械能、声能、光能、热能、电能、磁能、化学能等导入，再通过一系列提问引导学生对本课内容进行思考，激发学生的探索欲望。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1010" w:type="dxa"/>
            <w:noWrap w:val="0"/>
            <w:vAlign w:val="top"/>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b/>
                <w:bCs/>
                <w:sz w:val="21"/>
                <w:szCs w:val="21"/>
                <w:lang w:eastAsia="zh-CN"/>
              </w:rPr>
              <w:t>科学探索</w:t>
            </w:r>
            <w:r>
              <w:rPr>
                <w:rFonts w:hint="eastAsia" w:ascii="宋体" w:hAnsi="宋体" w:eastAsia="宋体" w:cs="宋体"/>
                <w:b/>
                <w:bCs/>
                <w:sz w:val="21"/>
                <w:szCs w:val="21"/>
                <w:lang w:val="en-US" w:eastAsia="zh-CN"/>
              </w:rPr>
              <w:t>与研讨</w:t>
            </w:r>
          </w:p>
        </w:tc>
        <w:tc>
          <w:tcPr>
            <w:tcW w:w="5291" w:type="dxa"/>
            <w:noWrap w:val="0"/>
            <w:vAlign w:val="center"/>
          </w:tcPr>
          <w:p>
            <w:pPr>
              <w:pStyle w:val="5"/>
              <w:adjustRightInd w:val="0"/>
              <w:snapToGrid w:val="0"/>
              <w:jc w:val="left"/>
              <w:rPr>
                <w:rFonts w:ascii="Times New Roman" w:hAnsi="Times New Roman" w:cs="Times New Roman"/>
                <w:sz w:val="21"/>
                <w:szCs w:val="21"/>
              </w:rPr>
            </w:pPr>
            <w:r>
              <w:rPr>
                <w:rFonts w:ascii="Times New Roman" w:hAnsi="Times New Roman" w:eastAsia="黑体" w:cs="Times New Roman"/>
                <w:sz w:val="21"/>
                <w:szCs w:val="21"/>
              </w:rPr>
              <w:t>探索一：分析我们用于出行和使用的物</w:t>
            </w:r>
            <w:r>
              <w:rPr>
                <w:rFonts w:hint="eastAsia" w:ascii="Times New Roman" w:hAnsi="Times New Roman" w:eastAsia="黑体" w:cs="Times New Roman"/>
                <w:sz w:val="21"/>
                <w:szCs w:val="21"/>
              </w:rPr>
              <w:t>品</w:t>
            </w:r>
          </w:p>
          <w:p>
            <w:pPr>
              <w:pStyle w:val="5"/>
              <w:numPr>
                <w:ilvl w:val="0"/>
                <w:numId w:val="1"/>
              </w:numPr>
              <w:spacing w:line="312" w:lineRule="auto"/>
              <w:jc w:val="left"/>
              <w:rPr>
                <w:rFonts w:ascii="Times New Roman" w:hAnsi="Times New Roman" w:cs="Times New Roman"/>
                <w:sz w:val="21"/>
                <w:szCs w:val="21"/>
              </w:rPr>
            </w:pPr>
            <w:r>
              <w:rPr>
                <w:rFonts w:ascii="Times New Roman" w:hAnsi="Times New Roman" w:eastAsia="黑体" w:cs="Times New Roman"/>
                <w:sz w:val="21"/>
                <w:szCs w:val="21"/>
              </w:rPr>
              <w:t>过渡</w:t>
            </w:r>
            <w:r>
              <w:rPr>
                <w:rFonts w:ascii="Times New Roman" w:hAnsi="Times New Roman" w:cs="Times New Roman"/>
                <w:sz w:val="21"/>
                <w:szCs w:val="21"/>
              </w:rPr>
              <w:t>：不同家庭所使用的交通工具可能不一样，常用交通工具主要有自行车、电动车、燃油车等，这些工具的使用都需要能量。它们的能量表现形式和来源分别是什么？能否再生？需要付出怎样的经济成本和环境代价？接下来大家分组进行活动。</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布置任务</w:t>
            </w:r>
            <w:r>
              <w:rPr>
                <w:rFonts w:ascii="Times New Roman" w:hAnsi="Times New Roman" w:cs="Times New Roman"/>
                <w:sz w:val="21"/>
                <w:szCs w:val="21"/>
              </w:rPr>
              <w:t>：课件出示资料，引导学生认真阅读，并依据资料内容完成活动帮助卡。</w:t>
            </w:r>
          </w:p>
          <w:p>
            <w:pPr>
              <w:pStyle w:val="5"/>
              <w:adjustRightInd w:val="0"/>
              <w:snapToGrid w:val="0"/>
              <w:spacing w:line="336" w:lineRule="auto"/>
              <w:jc w:val="center"/>
              <w:rPr>
                <w:rFonts w:ascii="Times New Roman" w:hAnsi="Times New Roman" w:cs="Times New Roman"/>
                <w:sz w:val="21"/>
                <w:szCs w:val="21"/>
              </w:rPr>
            </w:pPr>
            <w:r>
              <w:rPr>
                <w:sz w:val="21"/>
                <w:szCs w:val="21"/>
              </w:rPr>
              <w:pict>
                <v:shape id="_x0000_i1030" o:spt="75" type="#_x0000_t75" style="height:255.35pt;width:253.8pt;" filled="f" o:preferrelative="t" stroked="f" coordsize="21600,21600">
                  <v:path/>
                  <v:fill on="f" focussize="0,0"/>
                  <v:stroke on="f"/>
                  <v:imagedata r:id="rId7" o:title=""/>
                  <o:lock v:ext="edit" aspectratio="t"/>
                  <w10:wrap type="none"/>
                  <w10:anchorlock/>
                </v:shape>
              </w:pict>
            </w:r>
          </w:p>
          <w:p>
            <w:pPr>
              <w:pStyle w:val="5"/>
              <w:adjustRightInd w:val="0"/>
              <w:snapToGrid w:val="0"/>
              <w:spacing w:line="336" w:lineRule="auto"/>
              <w:jc w:val="center"/>
              <w:rPr>
                <w:rFonts w:ascii="Times New Roman" w:hAnsi="Times New Roman" w:eastAsia="仿宋_GB2312" w:cs="Times New Roman"/>
                <w:b/>
                <w:sz w:val="21"/>
                <w:szCs w:val="21"/>
              </w:rPr>
            </w:pPr>
            <w:r>
              <w:rPr>
                <w:sz w:val="21"/>
                <w:szCs w:val="21"/>
              </w:rPr>
              <w:pict>
                <v:shape id="_x0000_i1026" o:spt="75" alt="" type="#_x0000_t75" style="height:120.2pt;width:254.5pt;" filled="f" o:preferrelative="t" stroked="f" coordsize="21600,21600">
                  <v:path/>
                  <v:fill on="f" focussize="0,0"/>
                  <v:stroke on="f"/>
                  <v:imagedata r:id="rId8" o:title=""/>
                  <o:lock v:ext="edit" aspectratio="t"/>
                  <w10:wrap type="none"/>
                  <w10:anchorlock/>
                </v:shape>
              </w:pict>
            </w:r>
          </w:p>
          <w:p>
            <w:pPr>
              <w:pStyle w:val="5"/>
              <w:adjustRightInd w:val="0"/>
              <w:snapToGrid w:val="0"/>
              <w:spacing w:line="336" w:lineRule="auto"/>
              <w:rPr>
                <w:rFonts w:ascii="Times New Roman" w:hAnsi="Times New Roman" w:cs="Times New Roman"/>
                <w:sz w:val="21"/>
                <w:szCs w:val="21"/>
              </w:rPr>
            </w:pPr>
            <w:r>
              <w:rPr>
                <w:rFonts w:ascii="Times New Roman" w:hAnsi="Times New Roman" w:eastAsia="仿宋_GB2312" w:cs="Times New Roman"/>
                <w:b/>
                <w:sz w:val="21"/>
                <w:szCs w:val="21"/>
              </w:rPr>
              <w:t>3.</w:t>
            </w:r>
            <w:r>
              <w:rPr>
                <w:rFonts w:ascii="Times New Roman" w:hAnsi="Times New Roman" w:eastAsia="黑体" w:cs="Times New Roman"/>
                <w:sz w:val="21"/>
                <w:szCs w:val="21"/>
              </w:rPr>
              <w:t>交流</w:t>
            </w:r>
            <w:r>
              <w:rPr>
                <w:rFonts w:ascii="Times New Roman" w:hAnsi="Times New Roman" w:cs="Times New Roman"/>
                <w:sz w:val="21"/>
                <w:szCs w:val="21"/>
              </w:rPr>
              <w:t>：指导学生组内讨论。</w:t>
            </w:r>
          </w:p>
          <w:p>
            <w:pPr>
              <w:pStyle w:val="5"/>
              <w:adjustRightInd w:val="0"/>
              <w:snapToGrid w:val="0"/>
              <w:spacing w:line="336" w:lineRule="auto"/>
              <w:jc w:val="center"/>
              <w:rPr>
                <w:rFonts w:ascii="Times New Roman" w:hAnsi="Times New Roman" w:cs="Times New Roman"/>
                <w:sz w:val="21"/>
                <w:szCs w:val="21"/>
              </w:rPr>
            </w:pPr>
            <w:r>
              <w:rPr>
                <w:rFonts w:ascii="Times New Roman" w:hAnsi="Times New Roman" w:eastAsia="黑体" w:cs="Times New Roman"/>
                <w:sz w:val="21"/>
                <w:szCs w:val="21"/>
              </w:rPr>
              <w:t>组内研讨帮助卡</w:t>
            </w:r>
          </w:p>
          <w:p>
            <w:pPr>
              <w:pStyle w:val="5"/>
              <w:adjustRightInd w:val="0"/>
              <w:snapToGrid w:val="0"/>
              <w:spacing w:line="336" w:lineRule="auto"/>
              <w:rPr>
                <w:rFonts w:ascii="Times New Roman" w:hAnsi="Times New Roman" w:cs="Times New Roman"/>
                <w:sz w:val="21"/>
                <w:szCs w:val="21"/>
              </w:rPr>
            </w:pPr>
            <w:r>
              <w:rPr>
                <w:rFonts w:ascii="Times New Roman" w:hAnsi="Times New Roman" w:eastAsia="楷体_GB2312" w:cs="Times New Roman"/>
                <w:sz w:val="21"/>
                <w:szCs w:val="21"/>
              </w:rPr>
              <w:t>主持人：交通工具的能量表现形式和来源分别是什么？能否再生？它们的经济成本和环境代价又是怎样的呢？</w:t>
            </w:r>
          </w:p>
          <w:p>
            <w:pPr>
              <w:pStyle w:val="5"/>
              <w:adjustRightInd w:val="0"/>
              <w:snapToGrid w:val="0"/>
              <w:spacing w:line="336" w:lineRule="auto"/>
              <w:rPr>
                <w:rFonts w:ascii="Times New Roman" w:hAnsi="Times New Roman" w:cs="Times New Roman"/>
                <w:sz w:val="21"/>
                <w:szCs w:val="21"/>
              </w:rPr>
            </w:pPr>
            <w:r>
              <w:rPr>
                <w:rFonts w:ascii="Times New Roman" w:hAnsi="Times New Roman" w:eastAsia="楷体_GB2312" w:cs="Times New Roman"/>
                <w:sz w:val="21"/>
                <w:szCs w:val="21"/>
              </w:rPr>
              <w:t>学生1：自行车的能量表现形式是生物能，来源是人力，可再生，无经济成本，无环境代价。</w:t>
            </w:r>
          </w:p>
          <w:p>
            <w:pPr>
              <w:pStyle w:val="5"/>
              <w:numPr>
                <w:numId w:val="0"/>
              </w:numPr>
              <w:spacing w:line="312" w:lineRule="auto"/>
              <w:jc w:val="left"/>
              <w:rPr>
                <w:rFonts w:hint="eastAsia" w:ascii="Times New Roman" w:hAnsi="Times New Roman" w:eastAsia="楷体_GB2312" w:cs="Times New Roman"/>
                <w:sz w:val="21"/>
                <w:szCs w:val="21"/>
              </w:rPr>
            </w:pPr>
            <w:r>
              <w:rPr>
                <w:rFonts w:ascii="Times New Roman" w:hAnsi="Times New Roman" w:eastAsia="楷体_GB2312" w:cs="Times New Roman"/>
                <w:sz w:val="21"/>
                <w:szCs w:val="21"/>
              </w:rPr>
              <w:t>学生2：电动自行车和电动车的能量表现形式是电能，来源是电池，不可再生，百公里的经济成本大约分</w:t>
            </w:r>
            <w:r>
              <w:rPr>
                <w:rFonts w:hint="eastAsia" w:ascii="Times New Roman" w:hAnsi="Times New Roman" w:eastAsia="楷体_GB2312" w:cs="Times New Roman"/>
                <w:sz w:val="21"/>
                <w:szCs w:val="21"/>
              </w:rPr>
              <w:t>别是</w:t>
            </w:r>
            <w:r>
              <w:rPr>
                <w:rFonts w:ascii="Times New Roman" w:hAnsi="Times New Roman" w:eastAsia="楷体_GB2312" w:cs="Times New Roman"/>
                <w:sz w:val="21"/>
                <w:szCs w:val="21"/>
              </w:rPr>
              <w:t>2元和10元，环境代价是废旧电池</w:t>
            </w:r>
            <w:r>
              <w:rPr>
                <w:rFonts w:hint="eastAsia" w:ascii="Times New Roman" w:hAnsi="Times New Roman" w:eastAsia="楷体_GB2312" w:cs="Times New Roman"/>
                <w:sz w:val="21"/>
                <w:szCs w:val="21"/>
              </w:rPr>
              <w:t>。</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学生3：燃油车的能量表现形式是化学能，来源是燃油，不可再生，百公里的经济成本大约为56元，环境代价是尾气污染。</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主持人汇总大家的发言。</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4.</w:t>
            </w:r>
            <w:r>
              <w:rPr>
                <w:rFonts w:ascii="Times New Roman" w:hAnsi="Times New Roman" w:eastAsia="黑体" w:cs="Times New Roman"/>
                <w:sz w:val="21"/>
                <w:szCs w:val="21"/>
              </w:rPr>
              <w:t>布置任务</w:t>
            </w:r>
            <w:r>
              <w:rPr>
                <w:rFonts w:ascii="Times New Roman" w:hAnsi="Times New Roman" w:cs="Times New Roman"/>
                <w:sz w:val="21"/>
                <w:szCs w:val="21"/>
              </w:rPr>
              <w:t>：小组讨论，整理家庭主要物品的能量形式，填写班级记录表。</w:t>
            </w:r>
          </w:p>
          <w:p>
            <w:pPr>
              <w:pStyle w:val="5"/>
              <w:adjustRightInd w:val="0"/>
              <w:snapToGrid w:val="0"/>
              <w:spacing w:line="300" w:lineRule="auto"/>
              <w:jc w:val="center"/>
              <w:rPr>
                <w:rFonts w:ascii="Times New Roman" w:hAnsi="Times New Roman" w:cs="Times New Roman"/>
                <w:b/>
                <w:sz w:val="21"/>
                <w:szCs w:val="21"/>
              </w:rPr>
            </w:pPr>
            <w:r>
              <w:rPr>
                <w:sz w:val="21"/>
                <w:szCs w:val="21"/>
              </w:rPr>
              <w:pict>
                <v:shape id="_x0000_i1027" o:spt="75" alt="" type="#_x0000_t75" style="height:90.6pt;width:255.9pt;" filled="f" o:preferrelative="t" stroked="f" coordsize="21600,21600">
                  <v:path/>
                  <v:fill on="f" focussize="0,0"/>
                  <v:stroke on="f"/>
                  <v:imagedata r:id="rId9" o:title=""/>
                  <o:lock v:ext="edit" aspectratio="t"/>
                  <w10:wrap type="none"/>
                  <w10:anchorlock/>
                </v:shape>
              </w:pic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5.</w:t>
            </w:r>
            <w:r>
              <w:rPr>
                <w:rFonts w:ascii="Times New Roman" w:hAnsi="Times New Roman" w:eastAsia="黑体" w:cs="Times New Roman"/>
                <w:sz w:val="21"/>
                <w:szCs w:val="21"/>
              </w:rPr>
              <w:t>提问</w:t>
            </w:r>
            <w:r>
              <w:rPr>
                <w:rFonts w:ascii="Times New Roman" w:hAnsi="Times New Roman" w:cs="Times New Roman"/>
                <w:sz w:val="21"/>
                <w:szCs w:val="21"/>
              </w:rPr>
              <w:t>：日常</w:t>
            </w:r>
            <w:r>
              <w:rPr>
                <w:rFonts w:hint="eastAsia" w:ascii="Times New Roman" w:hAnsi="Times New Roman" w:cs="Times New Roman"/>
                <w:sz w:val="21"/>
                <w:szCs w:val="21"/>
              </w:rPr>
              <w:t>生活中，我们的家里都使用了哪些能源？</w:t>
            </w:r>
            <w:r>
              <w:rPr>
                <w:rFonts w:ascii="Times New Roman" w:hAnsi="Times New Roman" w:eastAsia="仿宋_GB2312" w:cs="Times New Roman"/>
                <w:sz w:val="21"/>
                <w:szCs w:val="21"/>
              </w:rPr>
              <w:t>(预设：声能、光能、电能、热能、磁能等。)</w:t>
            </w:r>
            <w:r>
              <w:rPr>
                <w:rFonts w:ascii="Times New Roman" w:hAnsi="Times New Roman" w:cs="Times New Roman"/>
                <w:sz w:val="21"/>
                <w:szCs w:val="21"/>
              </w:rPr>
              <w:t>想一想，能量之间发生了哪些形式的转换？</w:t>
            </w:r>
            <w:r>
              <w:rPr>
                <w:rFonts w:ascii="Times New Roman" w:hAnsi="Times New Roman" w:eastAsia="仿宋_GB2312" w:cs="Times New Roman"/>
                <w:sz w:val="21"/>
                <w:szCs w:val="21"/>
              </w:rPr>
              <w:t>(预设：电风扇将电能转换为机械能；电饭锅将电能转换为热能；</w:t>
            </w:r>
            <w:r>
              <w:rPr>
                <w:rFonts w:hAnsi="宋体" w:cs="Times New Roman"/>
                <w:sz w:val="21"/>
                <w:szCs w:val="21"/>
              </w:rPr>
              <w:t>……</w:t>
            </w:r>
            <w:r>
              <w:rPr>
                <w:rFonts w:ascii="Times New Roman" w:hAnsi="Times New Roman" w:eastAsia="仿宋_GB2312" w:cs="Times New Roman"/>
                <w:sz w:val="21"/>
                <w:szCs w:val="21"/>
              </w:rPr>
              <w:t>)</w:t>
            </w:r>
          </w:p>
          <w:p>
            <w:pPr>
              <w:pStyle w:val="5"/>
              <w:adjustRightInd w:val="0"/>
              <w:snapToGrid w:val="0"/>
              <w:spacing w:line="276" w:lineRule="auto"/>
              <w:rPr>
                <w:rFonts w:ascii="Times New Roman" w:hAnsi="Times New Roman" w:cs="Times New Roman"/>
                <w:sz w:val="21"/>
                <w:szCs w:val="21"/>
              </w:rPr>
            </w:pPr>
            <w:r>
              <w:rPr>
                <w:rFonts w:ascii="Times New Roman" w:hAnsi="Times New Roman" w:cs="Times New Roman"/>
                <w:sz w:val="21"/>
                <w:szCs w:val="21"/>
              </w:rPr>
              <w:t>【设计意图】对家庭中用于出行和使用的物品展开讨论，让学生意识到对能量的认识不仅仅局限于声能、光能、电能、热能、磁能等名称的了解，更重要的是我们应该持什么态度来看待能量</w:t>
            </w:r>
            <w:r>
              <w:rPr>
                <w:rFonts w:hint="eastAsia" w:ascii="Times New Roman" w:hAnsi="Times New Roman" w:cs="Times New Roman"/>
                <w:sz w:val="21"/>
                <w:szCs w:val="21"/>
              </w:rPr>
              <w:t>。</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黑体" w:cs="Times New Roman"/>
                <w:sz w:val="21"/>
                <w:szCs w:val="21"/>
              </w:rPr>
              <w:t>探索</w:t>
            </w:r>
            <w:r>
              <w:rPr>
                <w:rFonts w:hint="eastAsia" w:ascii="Times New Roman" w:hAnsi="Times New Roman" w:eastAsia="黑体" w:cs="Times New Roman"/>
                <w:sz w:val="21"/>
                <w:szCs w:val="21"/>
              </w:rPr>
              <w:t>二：统计家里电能的消耗</w:t>
            </w:r>
          </w:p>
          <w:p>
            <w:pPr>
              <w:pStyle w:val="5"/>
              <w:adjustRightInd w:val="0"/>
              <w:snapToGrid w:val="0"/>
              <w:spacing w:line="276" w:lineRule="auto"/>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：洗衣机可以为我们洗衣服，电灯可以为我们照明，电饭锅可以给我们煮饭，这些物品都有各自的功能，它们的能量来源是什么？</w:t>
            </w:r>
            <w:r>
              <w:rPr>
                <w:rFonts w:ascii="Times New Roman" w:hAnsi="Times New Roman" w:eastAsia="仿宋_GB2312" w:cs="Times New Roman"/>
                <w:sz w:val="21"/>
                <w:szCs w:val="21"/>
              </w:rPr>
              <w:t>(预设：电能；发电厂提供的电。)</w:t>
            </w:r>
            <w:r>
              <w:rPr>
                <w:rFonts w:ascii="Times New Roman" w:hAnsi="Times New Roman" w:cs="Times New Roman"/>
                <w:sz w:val="21"/>
                <w:szCs w:val="21"/>
              </w:rPr>
              <w:t>这种能源可否再生呢？</w:t>
            </w:r>
            <w:r>
              <w:rPr>
                <w:rFonts w:ascii="Times New Roman" w:hAnsi="Times New Roman" w:eastAsia="仿宋_GB2312" w:cs="Times New Roman"/>
                <w:sz w:val="21"/>
                <w:szCs w:val="21"/>
              </w:rPr>
              <w:t>(预设：不可再生。)</w:t>
            </w:r>
          </w:p>
          <w:p>
            <w:pPr>
              <w:pStyle w:val="5"/>
              <w:adjustRightInd w:val="0"/>
              <w:snapToGrid w:val="0"/>
              <w:spacing w:line="276" w:lineRule="auto"/>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过渡</w:t>
            </w:r>
            <w:r>
              <w:rPr>
                <w:rFonts w:ascii="Times New Roman" w:hAnsi="Times New Roman" w:cs="Times New Roman"/>
                <w:sz w:val="21"/>
                <w:szCs w:val="21"/>
              </w:rPr>
              <w:t>：接下来我</w:t>
            </w:r>
            <w:r>
              <w:rPr>
                <w:rFonts w:hint="eastAsia" w:ascii="Times New Roman" w:hAnsi="Times New Roman" w:cs="Times New Roman"/>
                <w:sz w:val="21"/>
                <w:szCs w:val="21"/>
              </w:rPr>
              <w:t>们就来统计一下家里主要用电器的耗电情况。</w:t>
            </w:r>
          </w:p>
          <w:p>
            <w:pPr>
              <w:pStyle w:val="5"/>
              <w:adjustRightInd w:val="0"/>
              <w:snapToGrid w:val="0"/>
              <w:spacing w:line="276" w:lineRule="auto"/>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eastAsia="黑体" w:cs="Times New Roman"/>
                <w:sz w:val="21"/>
                <w:szCs w:val="21"/>
              </w:rPr>
              <w:t>讲解</w:t>
            </w:r>
            <w:r>
              <w:rPr>
                <w:rFonts w:ascii="Times New Roman" w:hAnsi="Times New Roman" w:cs="Times New Roman"/>
                <w:sz w:val="21"/>
                <w:szCs w:val="21"/>
              </w:rPr>
              <w:t>：家用的各种电器都会在说明书或铭牌上标有</w:t>
            </w:r>
            <w:r>
              <w:rPr>
                <w:rFonts w:hAnsi="宋体" w:cs="Times New Roman"/>
                <w:sz w:val="21"/>
                <w:szCs w:val="21"/>
              </w:rPr>
              <w:t>“</w:t>
            </w:r>
            <w:r>
              <w:rPr>
                <w:rFonts w:ascii="Times New Roman" w:hAnsi="Times New Roman" w:cs="Times New Roman"/>
                <w:sz w:val="21"/>
                <w:szCs w:val="21"/>
              </w:rPr>
              <w:t>功率</w:t>
            </w:r>
            <w:r>
              <w:rPr>
                <w:rFonts w:hAnsi="宋体" w:cs="Times New Roman"/>
                <w:sz w:val="21"/>
                <w:szCs w:val="21"/>
              </w:rPr>
              <w:t>”</w:t>
            </w:r>
            <w:r>
              <w:rPr>
                <w:rFonts w:ascii="Times New Roman" w:hAnsi="Times New Roman" w:cs="Times New Roman"/>
                <w:sz w:val="21"/>
                <w:szCs w:val="21"/>
              </w:rPr>
              <w:t>一项，它指的是工作时单位时间内耗电量的大小。功率的单位是瓦特，符号是W，功率为1 000瓦的电器，1小时的耗电量就是1度。</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4.</w:t>
            </w:r>
            <w:r>
              <w:rPr>
                <w:rFonts w:ascii="Times New Roman" w:hAnsi="Times New Roman" w:eastAsia="黑体" w:cs="Times New Roman"/>
                <w:sz w:val="21"/>
                <w:szCs w:val="21"/>
              </w:rPr>
              <w:t>布置任务</w:t>
            </w:r>
            <w:r>
              <w:rPr>
                <w:rFonts w:ascii="Times New Roman" w:hAnsi="Times New Roman" w:cs="Times New Roman"/>
                <w:sz w:val="21"/>
                <w:szCs w:val="21"/>
              </w:rPr>
              <w:t>：指导学生依据上节课后完成的家用电器记录表进行整理，分组</w:t>
            </w:r>
            <w:r>
              <w:rPr>
                <w:rFonts w:hint="eastAsia" w:ascii="Times New Roman" w:hAnsi="Times New Roman" w:cs="Times New Roman"/>
                <w:sz w:val="21"/>
                <w:szCs w:val="21"/>
              </w:rPr>
              <w:t>讨论完成家</w:t>
            </w:r>
            <w:r>
              <w:rPr>
                <w:rFonts w:ascii="Times New Roman" w:hAnsi="Times New Roman" w:cs="Times New Roman"/>
                <w:sz w:val="21"/>
                <w:szCs w:val="21"/>
              </w:rPr>
              <w:t>庭耗电统计表</w:t>
            </w:r>
            <w:r>
              <w:rPr>
                <w:rFonts w:hint="eastAsia" w:ascii="Times New Roman" w:hAnsi="Times New Roman" w:cs="Times New Roman"/>
                <w:sz w:val="21"/>
                <w:szCs w:val="21"/>
              </w:rPr>
              <w:t>。</w:t>
            </w:r>
          </w:p>
          <w:p>
            <w:pPr>
              <w:pStyle w:val="5"/>
              <w:numPr>
                <w:numId w:val="0"/>
              </w:numPr>
              <w:spacing w:line="312" w:lineRule="auto"/>
              <w:jc w:val="left"/>
              <w:rPr>
                <w:sz w:val="21"/>
                <w:szCs w:val="21"/>
              </w:rPr>
            </w:pPr>
            <w:r>
              <w:rPr>
                <w:sz w:val="21"/>
                <w:szCs w:val="21"/>
              </w:rPr>
              <w:pict>
                <v:shape id="_x0000_i1028" o:spt="75" alt="" type="#_x0000_t75" style="height:120.95pt;width:258.05pt;" filled="f" o:preferrelative="t" stroked="f" coordsize="21600,21600">
                  <v:path/>
                  <v:fill on="f" focussize="0,0"/>
                  <v:stroke on="f"/>
                  <v:imagedata r:id="rId10" o:title=""/>
                  <o:lock v:ext="edit" aspectratio="t"/>
                  <w10:wrap type="none"/>
                  <w10:anchorlock/>
                </v:shape>
              </w:pict>
            </w:r>
          </w:p>
          <w:p>
            <w:pPr>
              <w:pStyle w:val="5"/>
              <w:adjustRightInd w:val="0"/>
              <w:snapToGrid w:val="0"/>
              <w:spacing w:line="264" w:lineRule="auto"/>
              <w:jc w:val="left"/>
              <w:rPr>
                <w:rFonts w:ascii="Times New Roman" w:hAnsi="Times New Roman" w:eastAsia="仿宋_GB2312" w:cs="Times New Roman"/>
                <w:b/>
                <w:sz w:val="21"/>
                <w:szCs w:val="21"/>
              </w:rPr>
            </w:pPr>
            <w:r>
              <w:rPr>
                <w:sz w:val="21"/>
                <w:szCs w:val="21"/>
              </w:rPr>
              <w:pict>
                <v:shape id="_x0000_i1029" o:spt="75" type="#_x0000_t75" style="height:127.85pt;width:260.4pt;" filled="f" o:preferrelative="t" stroked="f" coordsize="21600,21600">
                  <v:path/>
                  <v:fill on="f" focussize="0,0"/>
                  <v:stroke on="f"/>
                  <v:imagedata r:id="rId11" o:title=""/>
                  <o:lock v:ext="edit" aspectratio="t"/>
                  <w10:wrap type="none"/>
                  <w10:anchorlock/>
                </v:shape>
              </w:pict>
            </w:r>
          </w:p>
          <w:p>
            <w:pPr>
              <w:pStyle w:val="5"/>
              <w:adjustRightInd w:val="0"/>
              <w:snapToGrid w:val="0"/>
              <w:jc w:val="left"/>
              <w:rPr>
                <w:rFonts w:ascii="Times New Roman" w:hAnsi="Times New Roman" w:cs="Times New Roman"/>
                <w:sz w:val="21"/>
                <w:szCs w:val="21"/>
              </w:rPr>
            </w:pPr>
            <w:r>
              <w:rPr>
                <w:rFonts w:ascii="Times New Roman" w:hAnsi="Times New Roman" w:eastAsia="仿宋_GB2312" w:cs="Times New Roman"/>
                <w:b/>
                <w:sz w:val="21"/>
                <w:szCs w:val="21"/>
              </w:rPr>
              <w:t>5.</w:t>
            </w:r>
            <w:r>
              <w:rPr>
                <w:rFonts w:ascii="Times New Roman" w:hAnsi="Times New Roman" w:eastAsia="黑体" w:cs="Times New Roman"/>
                <w:sz w:val="21"/>
                <w:szCs w:val="21"/>
              </w:rPr>
              <w:t>提问</w:t>
            </w:r>
            <w:r>
              <w:rPr>
                <w:rFonts w:ascii="Times New Roman" w:hAnsi="Times New Roman" w:cs="Times New Roman"/>
                <w:sz w:val="21"/>
                <w:szCs w:val="21"/>
              </w:rPr>
              <w:t>：你们还有什么好的替代方法或节约能源的建议吗？</w:t>
            </w:r>
            <w:r>
              <w:rPr>
                <w:rFonts w:ascii="Times New Roman" w:hAnsi="Times New Roman" w:eastAsia="仿宋_GB2312" w:cs="Times New Roman"/>
                <w:sz w:val="21"/>
                <w:szCs w:val="21"/>
              </w:rPr>
              <w:t xml:space="preserve">(预设：当室内无人或光线充足时，及时关灯；夏季在室内使用空调时，温度设置不低于26 </w:t>
            </w:r>
            <w:r>
              <w:rPr>
                <w:rFonts w:hAnsi="宋体" w:eastAsia="仿宋_GB2312" w:cs="Times New Roman"/>
                <w:sz w:val="21"/>
                <w:szCs w:val="21"/>
              </w:rPr>
              <w:t>℃</w:t>
            </w:r>
            <w:r>
              <w:rPr>
                <w:rFonts w:ascii="Times New Roman" w:hAnsi="Times New Roman" w:eastAsia="仿宋_GB2312" w:cs="Times New Roman"/>
                <w:sz w:val="21"/>
                <w:szCs w:val="21"/>
              </w:rPr>
              <w:t>；可以使用节能设备，如节能灯、节能水龙头等。)</w:t>
            </w:r>
          </w:p>
          <w:p>
            <w:pPr>
              <w:pStyle w:val="5"/>
              <w:numPr>
                <w:numId w:val="0"/>
              </w:numPr>
              <w:spacing w:line="312" w:lineRule="auto"/>
              <w:jc w:val="left"/>
              <w:rPr>
                <w:rFonts w:hint="eastAsia"/>
                <w:sz w:val="21"/>
                <w:szCs w:val="21"/>
                <w:lang w:val="en-US" w:eastAsia="zh-CN"/>
              </w:rPr>
            </w:pPr>
          </w:p>
        </w:tc>
        <w:tc>
          <w:tcPr>
            <w:tcW w:w="1449" w:type="dxa"/>
            <w:noWrap w:val="0"/>
            <w:vAlign w:val="top"/>
          </w:tcPr>
          <w:p>
            <w:pPr>
              <w:spacing w:line="360" w:lineRule="auto"/>
              <w:rPr>
                <w:rFonts w:hint="eastAsia" w:ascii="宋体" w:hAnsi="宋体"/>
                <w:sz w:val="21"/>
                <w:szCs w:val="21"/>
                <w:lang w:val="en-US" w:eastAsia="zh-CN"/>
              </w:rPr>
            </w:pPr>
            <w:r>
              <w:rPr>
                <w:rFonts w:hint="eastAsia" w:ascii="宋体" w:hAnsi="宋体"/>
                <w:sz w:val="21"/>
                <w:szCs w:val="21"/>
                <w:lang w:val="en-US" w:eastAsia="zh-CN"/>
              </w:rPr>
              <w:t>分组讨论</w:t>
            </w: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bookmarkStart w:id="0" w:name="_GoBack"/>
            <w:bookmarkEnd w:id="0"/>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default" w:ascii="宋体" w:hAnsi="宋体"/>
                <w:sz w:val="21"/>
                <w:szCs w:val="21"/>
                <w:lang w:val="en-US" w:eastAsia="zh-CN"/>
              </w:rPr>
            </w:pPr>
            <w:r>
              <w:rPr>
                <w:rFonts w:hint="eastAsia" w:ascii="宋体" w:hAnsi="宋体"/>
                <w:sz w:val="21"/>
                <w:szCs w:val="21"/>
                <w:lang w:val="en-US" w:eastAsia="zh-CN"/>
              </w:rPr>
              <w:t>完成统计表</w:t>
            </w:r>
          </w:p>
        </w:tc>
        <w:tc>
          <w:tcPr>
            <w:tcW w:w="1781" w:type="dxa"/>
            <w:noWrap w:val="0"/>
            <w:vAlign w:val="top"/>
          </w:tcPr>
          <w:p>
            <w:pPr>
              <w:adjustRightInd w:val="0"/>
              <w:snapToGrid w:val="0"/>
              <w:spacing w:line="360" w:lineRule="auto"/>
              <w:ind w:firstLine="422" w:firstLineChars="200"/>
              <w:jc w:val="left"/>
              <w:rPr>
                <w:rFonts w:ascii="宋体" w:hAnsi="宋体" w:eastAsia="宋体"/>
                <w:b/>
                <w:sz w:val="21"/>
                <w:szCs w:val="21"/>
              </w:rPr>
            </w:pPr>
            <w:r>
              <w:rPr>
                <w:rFonts w:hint="eastAsia" w:ascii="宋体" w:hAnsi="宋体" w:eastAsia="宋体"/>
                <w:b/>
                <w:sz w:val="21"/>
                <w:szCs w:val="21"/>
              </w:rPr>
              <w:t>设计意图：</w:t>
            </w:r>
            <w:r>
              <w:rPr>
                <w:rFonts w:hint="eastAsia" w:ascii="宋体" w:hAnsi="宋体" w:eastAsia="宋体"/>
                <w:sz w:val="21"/>
                <w:szCs w:val="21"/>
              </w:rPr>
              <w:t>通过分析、交流生活中用于出行和使用的物品的能量来源，知道能源可分为“再生能源”和“不可再生能源”，了解不可再生能源消耗后的危害，国家相关法律法规也在对能源使用进行监督管理等。</w:t>
            </w: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通过表格有序呈现学生统计的内容和估算的</w:t>
            </w:r>
            <w:r>
              <w:rPr>
                <w:rFonts w:hint="eastAsia" w:ascii="Times New Roman" w:hAnsi="Times New Roman" w:cs="Times New Roman"/>
                <w:sz w:val="21"/>
                <w:szCs w:val="21"/>
              </w:rPr>
              <w:t>结果，既传递给学生统计和估算是科学学习中常用方法的信号，也使学生从数据中真真切切地感受到能量消耗之大，从而激发学生节约能源的意识。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拓展</w:t>
            </w:r>
          </w:p>
        </w:tc>
        <w:tc>
          <w:tcPr>
            <w:tcW w:w="5291" w:type="dxa"/>
            <w:noWrap w:val="0"/>
            <w:vAlign w:val="center"/>
          </w:tcPr>
          <w:p>
            <w:pPr>
              <w:pStyle w:val="5"/>
              <w:spacing w:line="312" w:lineRule="auto"/>
              <w:jc w:val="left"/>
              <w:rPr>
                <w:rFonts w:hint="default"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w:t>
            </w:r>
          </w:p>
        </w:tc>
        <w:tc>
          <w:tcPr>
            <w:tcW w:w="1449" w:type="dxa"/>
            <w:noWrap w:val="0"/>
            <w:vAlign w:val="top"/>
          </w:tcPr>
          <w:p>
            <w:pPr>
              <w:spacing w:line="360" w:lineRule="auto"/>
              <w:rPr>
                <w:rFonts w:hint="eastAsia" w:ascii="宋体" w:hAnsi="宋体" w:eastAsia="宋体" w:cs="宋体"/>
                <w:sz w:val="21"/>
                <w:szCs w:val="21"/>
                <w:lang w:val="en-US" w:eastAsia="zh-CN"/>
              </w:rPr>
            </w:pPr>
          </w:p>
        </w:tc>
        <w:tc>
          <w:tcPr>
            <w:tcW w:w="1781" w:type="dxa"/>
            <w:noWrap w:val="0"/>
            <w:vAlign w:val="top"/>
          </w:tcPr>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课堂</w:t>
            </w:r>
          </w:p>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小结</w:t>
            </w:r>
          </w:p>
        </w:tc>
        <w:tc>
          <w:tcPr>
            <w:tcW w:w="5291" w:type="dxa"/>
            <w:noWrap w:val="0"/>
            <w:vAlign w:val="center"/>
          </w:tcPr>
          <w:p>
            <w:pPr>
              <w:pStyle w:val="5"/>
              <w:jc w:val="left"/>
              <w:rPr>
                <w:rFonts w:hint="eastAsia" w:ascii="Times New Roman" w:hAnsi="Times New Roman" w:eastAsia="宋体" w:cs="Times New Roman"/>
                <w:kern w:val="2"/>
                <w:sz w:val="21"/>
                <w:szCs w:val="21"/>
                <w:lang w:val="en-US" w:eastAsia="zh-CN" w:bidi="ar-SA"/>
              </w:rPr>
            </w:pPr>
            <w:r>
              <w:rPr>
                <w:rFonts w:ascii="Times New Roman" w:hAnsi="Times New Roman" w:cs="Times New Roman"/>
                <w:sz w:val="21"/>
                <w:szCs w:val="21"/>
              </w:rPr>
              <w:t>能量之间是可以相互转换的，在我们使用的能源中，太阳能、风能、水能等属于可再生能源，</w:t>
            </w:r>
            <w:r>
              <w:rPr>
                <w:rFonts w:hint="eastAsia" w:ascii="Times New Roman" w:hAnsi="Times New Roman" w:cs="Times New Roman"/>
                <w:sz w:val="21"/>
                <w:szCs w:val="21"/>
              </w:rPr>
              <w:t>而煤、石油、天然气、</w:t>
            </w:r>
            <w:r>
              <w:rPr>
                <w:rFonts w:ascii="Times New Roman" w:hAnsi="Times New Roman" w:cs="Times New Roman"/>
                <w:sz w:val="21"/>
                <w:szCs w:val="21"/>
              </w:rPr>
              <w:t>核能等属于不可再生能源，用掉一点，便少一点，所以我们要尽可能使用可再生能源，减少对不可再生能源的依赖。同时，我们也要节约能源，保护环境，这是每个公民的责任和义务。</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板书</w:t>
            </w:r>
          </w:p>
        </w:tc>
        <w:tc>
          <w:tcPr>
            <w:tcW w:w="5291" w:type="dxa"/>
            <w:noWrap w:val="0"/>
            <w:vAlign w:val="top"/>
          </w:tcPr>
          <w:p>
            <w:pPr>
              <w:pStyle w:val="5"/>
              <w:adjustRightInd w:val="0"/>
              <w:snapToGrid w:val="0"/>
              <w:spacing w:line="264" w:lineRule="auto"/>
              <w:jc w:val="center"/>
              <w:rPr>
                <w:rFonts w:ascii="Times New Roman" w:hAnsi="Times New Roman" w:cs="Times New Roman"/>
                <w:b/>
                <w:sz w:val="21"/>
                <w:szCs w:val="21"/>
              </w:rPr>
            </w:pPr>
            <w:r>
              <w:rPr>
                <w:rFonts w:ascii="Times New Roman" w:hAnsi="Times New Roman" w:cs="Times New Roman"/>
                <w:b/>
                <w:sz w:val="21"/>
                <w:szCs w:val="21"/>
              </w:rPr>
              <w:t>4.2　调查家中使用的能</w:t>
            </w:r>
            <w:r>
              <w:rPr>
                <w:rFonts w:hint="eastAsia" w:ascii="Times New Roman" w:hAnsi="Times New Roman" w:cs="Times New Roman"/>
                <w:b/>
                <w:sz w:val="21"/>
                <w:szCs w:val="21"/>
              </w:rPr>
              <w:t>量</w:t>
            </w:r>
          </w:p>
          <w:p>
            <w:pPr>
              <w:pStyle w:val="5"/>
              <w:adjustRightInd w:val="0"/>
              <w:snapToGrid w:val="0"/>
              <w:spacing w:line="264" w:lineRule="auto"/>
              <w:jc w:val="center"/>
              <w:rPr>
                <w:rFonts w:ascii="Times New Roman" w:hAnsi="Times New Roman" w:cs="Times New Roman"/>
                <w:b/>
                <w:sz w:val="21"/>
                <w:szCs w:val="21"/>
              </w:rPr>
            </w:pPr>
            <w:r>
              <w:rPr>
                <w:rFonts w:ascii="Times New Roman" w:hAnsi="Times New Roman" w:cs="Times New Roman"/>
                <w:b/>
                <w:sz w:val="21"/>
                <w:szCs w:val="21"/>
              </w:rPr>
              <w:t>分析我们用于出行和使用的物品，减少对某些物品的依赖</w:t>
            </w:r>
          </w:p>
          <w:p>
            <w:pPr>
              <w:spacing w:line="360" w:lineRule="auto"/>
              <w:ind w:left="239" w:leftChars="114" w:firstLine="422" w:firstLineChars="200"/>
              <w:jc w:val="left"/>
              <w:rPr>
                <w:rFonts w:hint="eastAsia" w:ascii="宋体" w:hAnsi="宋体" w:eastAsia="宋体" w:cs="宋体"/>
                <w:sz w:val="21"/>
                <w:szCs w:val="21"/>
                <w:lang w:val="en-US" w:eastAsia="zh-CN"/>
              </w:rPr>
            </w:pPr>
            <w:r>
              <w:rPr>
                <w:rFonts w:ascii="Times New Roman" w:hAnsi="Times New Roman" w:cs="Times New Roman"/>
                <w:b/>
                <w:sz w:val="21"/>
                <w:szCs w:val="21"/>
              </w:rPr>
              <w:t>统计家里电能的消耗，养成节能的习惯</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center"/>
          </w:tcPr>
          <w:p>
            <w:pPr>
              <w:pStyle w:val="5"/>
              <w:adjustRightInd w:val="0"/>
              <w:snapToGrid w:val="0"/>
              <w:spacing w:line="300" w:lineRule="auto"/>
              <w:jc w:val="center"/>
              <w:rPr>
                <w:rFonts w:hint="eastAsia" w:ascii="宋体" w:hAnsi="宋体" w:eastAsia="宋体" w:cs="宋体"/>
                <w:b/>
                <w:bCs/>
                <w:sz w:val="21"/>
                <w:szCs w:val="21"/>
              </w:rPr>
            </w:pPr>
            <w:r>
              <w:rPr>
                <w:rFonts w:hint="eastAsia" w:ascii="宋体" w:hAnsi="宋体" w:eastAsia="宋体" w:cs="宋体"/>
                <w:b/>
                <w:bCs/>
                <w:sz w:val="21"/>
                <w:szCs w:val="21"/>
              </w:rPr>
              <w:t>教学</w:t>
            </w:r>
          </w:p>
          <w:p>
            <w:pPr>
              <w:pStyle w:val="5"/>
              <w:adjustRightInd w:val="0"/>
              <w:snapToGrid w:val="0"/>
              <w:spacing w:line="300" w:lineRule="auto"/>
              <w:jc w:val="center"/>
              <w:rPr>
                <w:rFonts w:hint="eastAsia" w:ascii="宋体" w:hAnsi="宋体" w:eastAsia="宋体" w:cs="宋体"/>
                <w:sz w:val="21"/>
                <w:szCs w:val="21"/>
              </w:rPr>
            </w:pPr>
            <w:r>
              <w:rPr>
                <w:rFonts w:hint="eastAsia" w:ascii="宋体" w:hAnsi="宋体" w:eastAsia="宋体" w:cs="宋体"/>
                <w:b/>
                <w:bCs/>
                <w:sz w:val="21"/>
                <w:szCs w:val="21"/>
              </w:rPr>
              <w:t>反思</w:t>
            </w:r>
          </w:p>
        </w:tc>
        <w:tc>
          <w:tcPr>
            <w:tcW w:w="5291" w:type="dxa"/>
            <w:noWrap w:val="0"/>
            <w:vAlign w:val="center"/>
          </w:tcPr>
          <w:p>
            <w:pPr>
              <w:pStyle w:val="5"/>
              <w:adjustRightInd w:val="0"/>
              <w:snapToGrid w:val="0"/>
              <w:spacing w:line="300" w:lineRule="auto"/>
              <w:jc w:val="left"/>
              <w:rPr>
                <w:rFonts w:hint="eastAsia" w:ascii="宋体" w:hAnsi="宋体" w:eastAsia="宋体" w:cs="宋体"/>
                <w:sz w:val="21"/>
                <w:szCs w:val="21"/>
              </w:rPr>
            </w:pPr>
            <w:r>
              <w:rPr>
                <w:rFonts w:ascii="Times New Roman" w:hAnsi="Times New Roman" w:eastAsia="楷体_GB2312" w:cs="Times New Roman"/>
                <w:sz w:val="21"/>
                <w:szCs w:val="21"/>
              </w:rPr>
              <w:t>通过前一课的学习，学生已经知道了身边能量的一些表现形式，如机械能、声能、光能、热能、电能、磁能等。本课就是在此基础上，将范围缩小到家中，让学生了解自己家里经常使</w:t>
            </w:r>
            <w:r>
              <w:rPr>
                <w:rFonts w:hint="eastAsia" w:ascii="Times New Roman" w:hAnsi="Times New Roman" w:eastAsia="楷体_GB2312" w:cs="Times New Roman"/>
                <w:sz w:val="21"/>
                <w:szCs w:val="21"/>
              </w:rPr>
              <w:t>用的能量形式，引导学生通过分析、统计等手段，进一步了解能量，意识到能量消耗之大，从而自觉形成节能意识，提出有效的节能方法，逐步养成节能习惯。</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bl>
    <w:p>
      <w:pPr>
        <w:spacing w:line="360" w:lineRule="auto"/>
        <w:ind w:firstLine="525" w:firstLineChars="250"/>
        <w:rPr>
          <w:rFonts w:hint="eastAsia" w:ascii="宋体" w:hAnsi="宋体"/>
          <w:color w:val="808080"/>
          <w:szCs w:val="21"/>
        </w:rPr>
      </w:pPr>
    </w:p>
    <w:p>
      <w:pPr>
        <w:spacing w:line="360" w:lineRule="auto"/>
        <w:ind w:firstLine="525" w:firstLineChars="250"/>
        <w:rPr>
          <w:rFonts w:hint="eastAsia" w:ascii="宋体" w:hAnsi="宋体"/>
          <w:color w:val="808080"/>
          <w:szCs w:val="21"/>
        </w:rPr>
      </w:pPr>
    </w:p>
    <w:sectPr>
      <w:headerReference r:id="rId4" w:type="first"/>
      <w:headerReference r:id="rId3" w:type="even"/>
      <w:footerReference r:id="rId5" w:type="even"/>
      <w:pgSz w:w="11907" w:h="16839"/>
      <w:pgMar w:top="1134" w:right="1134" w:bottom="850" w:left="1134" w:header="340" w:footer="283"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 ! important">
    <w:altName w:val="宋体"/>
    <w:panose1 w:val="00000000000000000000"/>
    <w:charset w:val="86"/>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宋体" w:hAnsi="宋体"/>
      </w:rPr>
      <w:t xml:space="preserve">21世纪教育网  </w:t>
    </w:r>
    <w:r>
      <w:rPr>
        <w:rFonts w:hint="eastAsia" w:ascii="宋体" w:hAnsi="宋体"/>
        <w:sz w:val="21"/>
        <w:szCs w:val="21"/>
      </w:rPr>
      <w:t xml:space="preserve"> </w:t>
    </w:r>
    <w:r>
      <w:rPr>
        <w:rFonts w:hint="eastAsia" w:eastAsia="华文新魏"/>
        <w:b/>
        <w:sz w:val="21"/>
        <w:szCs w:val="21"/>
      </w:rPr>
      <w:t>www</w:t>
    </w:r>
    <w:r>
      <w:rPr>
        <w:rFonts w:hint="eastAsia" w:ascii="宋体" w:hAnsi="宋体" w:eastAsia="华文新魏"/>
        <w:b/>
        <w:sz w:val="21"/>
        <w:szCs w:val="21"/>
        <w:lang w:eastAsia="zh-CN"/>
      </w:rPr>
      <w:t>。</w:t>
    </w:r>
    <w:r>
      <w:rPr>
        <w:rFonts w:hint="eastAsia" w:ascii="宋体" w:hAnsi="宋体"/>
        <w:b/>
        <w:sz w:val="21"/>
        <w:szCs w:val="21"/>
      </w:rPr>
      <w:t>21cnjy</w:t>
    </w:r>
    <w:r>
      <w:rPr>
        <w:rFonts w:hint="eastAsia" w:ascii="宋体" w:hAnsi="宋体"/>
        <w:b/>
        <w:sz w:val="21"/>
        <w:szCs w:val="21"/>
        <w:lang w:eastAsia="zh-CN"/>
      </w:rPr>
      <w:t>。</w:t>
    </w:r>
    <w:r>
      <w:rPr>
        <w:rFonts w:hint="eastAsia" w:eastAsia="华文新魏"/>
        <w:b/>
        <w:sz w:val="21"/>
        <w:szCs w:val="21"/>
      </w:rPr>
      <w:t>com</w:t>
    </w:r>
    <w:r>
      <w:rPr>
        <w:rFonts w:hint="eastAsia" w:eastAsia="华文新魏"/>
        <w:b/>
        <w:sz w:val="24"/>
      </w:rPr>
      <w:t xml:space="preserve">  </w:t>
    </w:r>
    <w:r>
      <w:rPr>
        <w:rFonts w:hint="eastAsia" w:ascii="宋体" w:hAnsi="宋体"/>
      </w:rPr>
      <w:t>精品试卷·</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60" o:spid="_x0000_s4098" o:spt="136" type="#_x0000_t136" style="position:absolute;left:0pt;height:71.25pt;width:557.25pt;mso-position-horizontal:center;mso-position-horizontal-relative:page;mso-position-vertical:center;mso-position-vertical-relative:page;rotation:20643840f;z-index:-251656192;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59" o:spid="_x0000_s4097" o:spt="136" type="#_x0000_t136" style="position:absolute;left:0pt;height:71.25pt;width:557.25pt;mso-position-horizontal:center;mso-position-horizontal-relative:page;mso-position-vertical:center;mso-position-vertical-relative:page;rotation:20643840f;z-index:-251657216;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5B917"/>
    <w:multiLevelType w:val="singleLevel"/>
    <w:tmpl w:val="BBC5B91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08C"/>
    <w:rsid w:val="00006CC8"/>
    <w:rsid w:val="00010A3F"/>
    <w:rsid w:val="00021005"/>
    <w:rsid w:val="0002103D"/>
    <w:rsid w:val="00024642"/>
    <w:rsid w:val="000332A8"/>
    <w:rsid w:val="00035C35"/>
    <w:rsid w:val="00037B39"/>
    <w:rsid w:val="00042E33"/>
    <w:rsid w:val="00043CA9"/>
    <w:rsid w:val="00044565"/>
    <w:rsid w:val="000461AD"/>
    <w:rsid w:val="0004698B"/>
    <w:rsid w:val="00050487"/>
    <w:rsid w:val="00055D56"/>
    <w:rsid w:val="00066E49"/>
    <w:rsid w:val="0007348B"/>
    <w:rsid w:val="000776CA"/>
    <w:rsid w:val="00082F49"/>
    <w:rsid w:val="00086A8F"/>
    <w:rsid w:val="00087067"/>
    <w:rsid w:val="0009489F"/>
    <w:rsid w:val="000A0C0D"/>
    <w:rsid w:val="000A2B56"/>
    <w:rsid w:val="000A38C4"/>
    <w:rsid w:val="000A4CD9"/>
    <w:rsid w:val="000B1095"/>
    <w:rsid w:val="000C074B"/>
    <w:rsid w:val="000C6921"/>
    <w:rsid w:val="000C77BD"/>
    <w:rsid w:val="000E42ED"/>
    <w:rsid w:val="000F0A81"/>
    <w:rsid w:val="000F5D7E"/>
    <w:rsid w:val="000F6968"/>
    <w:rsid w:val="000F7544"/>
    <w:rsid w:val="000F7A00"/>
    <w:rsid w:val="001021C7"/>
    <w:rsid w:val="001041F4"/>
    <w:rsid w:val="00110D1B"/>
    <w:rsid w:val="00112653"/>
    <w:rsid w:val="00114EA9"/>
    <w:rsid w:val="00116A82"/>
    <w:rsid w:val="00116D57"/>
    <w:rsid w:val="0011765D"/>
    <w:rsid w:val="00122CCD"/>
    <w:rsid w:val="00123776"/>
    <w:rsid w:val="00125287"/>
    <w:rsid w:val="0012704F"/>
    <w:rsid w:val="001340C8"/>
    <w:rsid w:val="001356D3"/>
    <w:rsid w:val="00142A86"/>
    <w:rsid w:val="00144DB4"/>
    <w:rsid w:val="001542C5"/>
    <w:rsid w:val="00154EB7"/>
    <w:rsid w:val="00160B25"/>
    <w:rsid w:val="00165947"/>
    <w:rsid w:val="001668BA"/>
    <w:rsid w:val="0017044C"/>
    <w:rsid w:val="00172A27"/>
    <w:rsid w:val="00172EA4"/>
    <w:rsid w:val="00173272"/>
    <w:rsid w:val="00173B29"/>
    <w:rsid w:val="001750F2"/>
    <w:rsid w:val="00185ED1"/>
    <w:rsid w:val="00191048"/>
    <w:rsid w:val="001C220C"/>
    <w:rsid w:val="001C3756"/>
    <w:rsid w:val="001C5F5C"/>
    <w:rsid w:val="001C61D1"/>
    <w:rsid w:val="001C6646"/>
    <w:rsid w:val="001D1212"/>
    <w:rsid w:val="001D1F04"/>
    <w:rsid w:val="001D2BAD"/>
    <w:rsid w:val="001E0510"/>
    <w:rsid w:val="001E0AF0"/>
    <w:rsid w:val="001E1729"/>
    <w:rsid w:val="001E2184"/>
    <w:rsid w:val="001E4955"/>
    <w:rsid w:val="001E6400"/>
    <w:rsid w:val="001E731E"/>
    <w:rsid w:val="001F0D74"/>
    <w:rsid w:val="001F1806"/>
    <w:rsid w:val="001F4003"/>
    <w:rsid w:val="001F5C8B"/>
    <w:rsid w:val="00200052"/>
    <w:rsid w:val="002009ED"/>
    <w:rsid w:val="00205214"/>
    <w:rsid w:val="00213304"/>
    <w:rsid w:val="00222E7F"/>
    <w:rsid w:val="00235FE1"/>
    <w:rsid w:val="002368ED"/>
    <w:rsid w:val="00240216"/>
    <w:rsid w:val="00240B5C"/>
    <w:rsid w:val="002569EA"/>
    <w:rsid w:val="002579C8"/>
    <w:rsid w:val="00264F95"/>
    <w:rsid w:val="00274E36"/>
    <w:rsid w:val="00280C20"/>
    <w:rsid w:val="002837A9"/>
    <w:rsid w:val="00283F5C"/>
    <w:rsid w:val="0028469A"/>
    <w:rsid w:val="0029307E"/>
    <w:rsid w:val="002958A1"/>
    <w:rsid w:val="00296949"/>
    <w:rsid w:val="00297221"/>
    <w:rsid w:val="002A29CB"/>
    <w:rsid w:val="002B2914"/>
    <w:rsid w:val="002B3ECA"/>
    <w:rsid w:val="002B5C48"/>
    <w:rsid w:val="002B66F7"/>
    <w:rsid w:val="002C0DFC"/>
    <w:rsid w:val="002D5734"/>
    <w:rsid w:val="002D7C90"/>
    <w:rsid w:val="002E0BF6"/>
    <w:rsid w:val="002F2F12"/>
    <w:rsid w:val="002F436D"/>
    <w:rsid w:val="00301A24"/>
    <w:rsid w:val="00311794"/>
    <w:rsid w:val="00320C2F"/>
    <w:rsid w:val="00333D1C"/>
    <w:rsid w:val="0033500F"/>
    <w:rsid w:val="003368CB"/>
    <w:rsid w:val="00337E55"/>
    <w:rsid w:val="00337EDC"/>
    <w:rsid w:val="00341987"/>
    <w:rsid w:val="00342B26"/>
    <w:rsid w:val="0034527E"/>
    <w:rsid w:val="00345ED4"/>
    <w:rsid w:val="00355281"/>
    <w:rsid w:val="003604CE"/>
    <w:rsid w:val="0036259A"/>
    <w:rsid w:val="00362FFE"/>
    <w:rsid w:val="00367BC9"/>
    <w:rsid w:val="0037058A"/>
    <w:rsid w:val="00372FB8"/>
    <w:rsid w:val="00376F5F"/>
    <w:rsid w:val="00380243"/>
    <w:rsid w:val="00385833"/>
    <w:rsid w:val="003864EC"/>
    <w:rsid w:val="0038666A"/>
    <w:rsid w:val="0039314E"/>
    <w:rsid w:val="00393362"/>
    <w:rsid w:val="0039730E"/>
    <w:rsid w:val="003A4B08"/>
    <w:rsid w:val="003A6331"/>
    <w:rsid w:val="003A6638"/>
    <w:rsid w:val="003B04EB"/>
    <w:rsid w:val="003B55A0"/>
    <w:rsid w:val="003B66F9"/>
    <w:rsid w:val="003C1A4D"/>
    <w:rsid w:val="003C1BDA"/>
    <w:rsid w:val="003C44EE"/>
    <w:rsid w:val="003C4BE8"/>
    <w:rsid w:val="003C4D40"/>
    <w:rsid w:val="003C7784"/>
    <w:rsid w:val="003D0411"/>
    <w:rsid w:val="003D22B7"/>
    <w:rsid w:val="003D347B"/>
    <w:rsid w:val="003D61E0"/>
    <w:rsid w:val="003E50BD"/>
    <w:rsid w:val="003F0629"/>
    <w:rsid w:val="003F12EA"/>
    <w:rsid w:val="003F2038"/>
    <w:rsid w:val="003F2246"/>
    <w:rsid w:val="003F22A9"/>
    <w:rsid w:val="003F2E1D"/>
    <w:rsid w:val="004006D1"/>
    <w:rsid w:val="0040597D"/>
    <w:rsid w:val="00407DF9"/>
    <w:rsid w:val="00411D97"/>
    <w:rsid w:val="00417365"/>
    <w:rsid w:val="004233CD"/>
    <w:rsid w:val="00426BB4"/>
    <w:rsid w:val="00430554"/>
    <w:rsid w:val="00431158"/>
    <w:rsid w:val="00447484"/>
    <w:rsid w:val="00447654"/>
    <w:rsid w:val="00452767"/>
    <w:rsid w:val="004615E5"/>
    <w:rsid w:val="004627BD"/>
    <w:rsid w:val="0046469D"/>
    <w:rsid w:val="004647EA"/>
    <w:rsid w:val="00480CE7"/>
    <w:rsid w:val="00481913"/>
    <w:rsid w:val="00483B69"/>
    <w:rsid w:val="00485C26"/>
    <w:rsid w:val="00492C91"/>
    <w:rsid w:val="004A341C"/>
    <w:rsid w:val="004A3982"/>
    <w:rsid w:val="004B167C"/>
    <w:rsid w:val="004B2AA7"/>
    <w:rsid w:val="004B2F92"/>
    <w:rsid w:val="004B6481"/>
    <w:rsid w:val="004B6885"/>
    <w:rsid w:val="004C2005"/>
    <w:rsid w:val="004C498D"/>
    <w:rsid w:val="004C7C5B"/>
    <w:rsid w:val="004D5BE5"/>
    <w:rsid w:val="004D6AB9"/>
    <w:rsid w:val="004E438B"/>
    <w:rsid w:val="004E6DAE"/>
    <w:rsid w:val="004E7DB7"/>
    <w:rsid w:val="00504553"/>
    <w:rsid w:val="00510710"/>
    <w:rsid w:val="00511F6C"/>
    <w:rsid w:val="0051304B"/>
    <w:rsid w:val="0051323C"/>
    <w:rsid w:val="00514E54"/>
    <w:rsid w:val="00520B3A"/>
    <w:rsid w:val="005233B6"/>
    <w:rsid w:val="00526FA9"/>
    <w:rsid w:val="00527D24"/>
    <w:rsid w:val="00532F54"/>
    <w:rsid w:val="005363AB"/>
    <w:rsid w:val="00536B8E"/>
    <w:rsid w:val="00537181"/>
    <w:rsid w:val="00540524"/>
    <w:rsid w:val="00547F0E"/>
    <w:rsid w:val="00556218"/>
    <w:rsid w:val="0055621E"/>
    <w:rsid w:val="00556646"/>
    <w:rsid w:val="00556C6F"/>
    <w:rsid w:val="00557D57"/>
    <w:rsid w:val="00560447"/>
    <w:rsid w:val="00560607"/>
    <w:rsid w:val="0056229A"/>
    <w:rsid w:val="005633F1"/>
    <w:rsid w:val="00570E2F"/>
    <w:rsid w:val="005742CF"/>
    <w:rsid w:val="00574A88"/>
    <w:rsid w:val="00581307"/>
    <w:rsid w:val="00582D75"/>
    <w:rsid w:val="00584F55"/>
    <w:rsid w:val="005850F8"/>
    <w:rsid w:val="005905BC"/>
    <w:rsid w:val="0059346C"/>
    <w:rsid w:val="005A0825"/>
    <w:rsid w:val="005A303E"/>
    <w:rsid w:val="005A3301"/>
    <w:rsid w:val="005A7862"/>
    <w:rsid w:val="005B419F"/>
    <w:rsid w:val="005B4C6F"/>
    <w:rsid w:val="005B71FD"/>
    <w:rsid w:val="005C3C33"/>
    <w:rsid w:val="005C4655"/>
    <w:rsid w:val="005C747C"/>
    <w:rsid w:val="005E07FF"/>
    <w:rsid w:val="005E0AF2"/>
    <w:rsid w:val="005E306E"/>
    <w:rsid w:val="005E431E"/>
    <w:rsid w:val="005E57F5"/>
    <w:rsid w:val="005E7C2B"/>
    <w:rsid w:val="005F1DAD"/>
    <w:rsid w:val="005F641F"/>
    <w:rsid w:val="00602133"/>
    <w:rsid w:val="00605514"/>
    <w:rsid w:val="0060552B"/>
    <w:rsid w:val="00610C2B"/>
    <w:rsid w:val="00611F45"/>
    <w:rsid w:val="00614658"/>
    <w:rsid w:val="006179D2"/>
    <w:rsid w:val="00622D74"/>
    <w:rsid w:val="00625551"/>
    <w:rsid w:val="00632EF8"/>
    <w:rsid w:val="0063671C"/>
    <w:rsid w:val="00644883"/>
    <w:rsid w:val="00645F58"/>
    <w:rsid w:val="00657582"/>
    <w:rsid w:val="0066130D"/>
    <w:rsid w:val="006760B3"/>
    <w:rsid w:val="00676855"/>
    <w:rsid w:val="006819B9"/>
    <w:rsid w:val="00681CC2"/>
    <w:rsid w:val="0068445E"/>
    <w:rsid w:val="00684E51"/>
    <w:rsid w:val="0068604D"/>
    <w:rsid w:val="00692884"/>
    <w:rsid w:val="00696925"/>
    <w:rsid w:val="006A313E"/>
    <w:rsid w:val="006A63C1"/>
    <w:rsid w:val="006A6BDB"/>
    <w:rsid w:val="006B08DF"/>
    <w:rsid w:val="006B4D2D"/>
    <w:rsid w:val="006C1AC8"/>
    <w:rsid w:val="006C36D4"/>
    <w:rsid w:val="006C3723"/>
    <w:rsid w:val="006D01EF"/>
    <w:rsid w:val="006D31D6"/>
    <w:rsid w:val="006E45E1"/>
    <w:rsid w:val="006F0ED8"/>
    <w:rsid w:val="006F232A"/>
    <w:rsid w:val="006F312E"/>
    <w:rsid w:val="006F664F"/>
    <w:rsid w:val="00704576"/>
    <w:rsid w:val="00707B8A"/>
    <w:rsid w:val="007107C8"/>
    <w:rsid w:val="00713AB4"/>
    <w:rsid w:val="00715CA2"/>
    <w:rsid w:val="00721B54"/>
    <w:rsid w:val="00732A2E"/>
    <w:rsid w:val="00737DE6"/>
    <w:rsid w:val="007410AC"/>
    <w:rsid w:val="00744575"/>
    <w:rsid w:val="007445E6"/>
    <w:rsid w:val="00744E0A"/>
    <w:rsid w:val="00750E8C"/>
    <w:rsid w:val="007574A2"/>
    <w:rsid w:val="007664DD"/>
    <w:rsid w:val="00766B97"/>
    <w:rsid w:val="00774454"/>
    <w:rsid w:val="007807AA"/>
    <w:rsid w:val="0078661B"/>
    <w:rsid w:val="00787F11"/>
    <w:rsid w:val="00791AB6"/>
    <w:rsid w:val="00793FAB"/>
    <w:rsid w:val="007965C8"/>
    <w:rsid w:val="007A71BE"/>
    <w:rsid w:val="007B625B"/>
    <w:rsid w:val="007C4B32"/>
    <w:rsid w:val="007C585E"/>
    <w:rsid w:val="007D4AFD"/>
    <w:rsid w:val="007D637C"/>
    <w:rsid w:val="007D71A2"/>
    <w:rsid w:val="007E4273"/>
    <w:rsid w:val="007E5980"/>
    <w:rsid w:val="007F0E4B"/>
    <w:rsid w:val="007F488D"/>
    <w:rsid w:val="007F52DD"/>
    <w:rsid w:val="00824711"/>
    <w:rsid w:val="00824FEB"/>
    <w:rsid w:val="008260CF"/>
    <w:rsid w:val="00827EE3"/>
    <w:rsid w:val="0083057D"/>
    <w:rsid w:val="00830A82"/>
    <w:rsid w:val="00832E78"/>
    <w:rsid w:val="00834B4D"/>
    <w:rsid w:val="00837D4C"/>
    <w:rsid w:val="00845CB0"/>
    <w:rsid w:val="00853258"/>
    <w:rsid w:val="00856793"/>
    <w:rsid w:val="00860D4E"/>
    <w:rsid w:val="00863141"/>
    <w:rsid w:val="00870B2C"/>
    <w:rsid w:val="00871875"/>
    <w:rsid w:val="008721AF"/>
    <w:rsid w:val="008766E4"/>
    <w:rsid w:val="008831C8"/>
    <w:rsid w:val="00884AC7"/>
    <w:rsid w:val="008940CE"/>
    <w:rsid w:val="00896A0D"/>
    <w:rsid w:val="00897202"/>
    <w:rsid w:val="008A4D51"/>
    <w:rsid w:val="008B153B"/>
    <w:rsid w:val="008C17EA"/>
    <w:rsid w:val="008C7F1D"/>
    <w:rsid w:val="008D3809"/>
    <w:rsid w:val="008D61BE"/>
    <w:rsid w:val="008D7DCC"/>
    <w:rsid w:val="008E09E5"/>
    <w:rsid w:val="008E20C4"/>
    <w:rsid w:val="008E33DD"/>
    <w:rsid w:val="008E5402"/>
    <w:rsid w:val="008F2FFA"/>
    <w:rsid w:val="008F59DD"/>
    <w:rsid w:val="008F5D42"/>
    <w:rsid w:val="00900FE2"/>
    <w:rsid w:val="00902673"/>
    <w:rsid w:val="00903ABD"/>
    <w:rsid w:val="00904768"/>
    <w:rsid w:val="00904AA5"/>
    <w:rsid w:val="00920889"/>
    <w:rsid w:val="00920DDF"/>
    <w:rsid w:val="009251AB"/>
    <w:rsid w:val="00935EC7"/>
    <w:rsid w:val="00936039"/>
    <w:rsid w:val="009446AE"/>
    <w:rsid w:val="00950E8F"/>
    <w:rsid w:val="00951597"/>
    <w:rsid w:val="00962E56"/>
    <w:rsid w:val="009636A4"/>
    <w:rsid w:val="00975F7E"/>
    <w:rsid w:val="0097623C"/>
    <w:rsid w:val="00977AFD"/>
    <w:rsid w:val="0098239A"/>
    <w:rsid w:val="00983809"/>
    <w:rsid w:val="009950F6"/>
    <w:rsid w:val="009A296F"/>
    <w:rsid w:val="009A4721"/>
    <w:rsid w:val="009B0529"/>
    <w:rsid w:val="009B3133"/>
    <w:rsid w:val="009B37EB"/>
    <w:rsid w:val="009B6853"/>
    <w:rsid w:val="009B7232"/>
    <w:rsid w:val="009C306B"/>
    <w:rsid w:val="009C3C84"/>
    <w:rsid w:val="009C43AC"/>
    <w:rsid w:val="009D55B8"/>
    <w:rsid w:val="009E1AFE"/>
    <w:rsid w:val="009E473C"/>
    <w:rsid w:val="009F68FB"/>
    <w:rsid w:val="00A018B5"/>
    <w:rsid w:val="00A03426"/>
    <w:rsid w:val="00A034DA"/>
    <w:rsid w:val="00A041EF"/>
    <w:rsid w:val="00A10029"/>
    <w:rsid w:val="00A104D2"/>
    <w:rsid w:val="00A15A5D"/>
    <w:rsid w:val="00A23ABC"/>
    <w:rsid w:val="00A3072A"/>
    <w:rsid w:val="00A3294D"/>
    <w:rsid w:val="00A350A0"/>
    <w:rsid w:val="00A4115E"/>
    <w:rsid w:val="00A4205D"/>
    <w:rsid w:val="00A43FBA"/>
    <w:rsid w:val="00A45F5B"/>
    <w:rsid w:val="00A4607F"/>
    <w:rsid w:val="00A50879"/>
    <w:rsid w:val="00A53DD5"/>
    <w:rsid w:val="00A566C8"/>
    <w:rsid w:val="00A63B25"/>
    <w:rsid w:val="00A71B47"/>
    <w:rsid w:val="00A73B8D"/>
    <w:rsid w:val="00A76409"/>
    <w:rsid w:val="00A802D9"/>
    <w:rsid w:val="00A8460F"/>
    <w:rsid w:val="00A85C1D"/>
    <w:rsid w:val="00A879CC"/>
    <w:rsid w:val="00A90D89"/>
    <w:rsid w:val="00A927CF"/>
    <w:rsid w:val="00A9338F"/>
    <w:rsid w:val="00AA5E55"/>
    <w:rsid w:val="00AB056D"/>
    <w:rsid w:val="00AB6455"/>
    <w:rsid w:val="00AC59DC"/>
    <w:rsid w:val="00AC66EC"/>
    <w:rsid w:val="00AD0A5C"/>
    <w:rsid w:val="00AD1F39"/>
    <w:rsid w:val="00AE055B"/>
    <w:rsid w:val="00AE18F4"/>
    <w:rsid w:val="00AE5196"/>
    <w:rsid w:val="00AF1964"/>
    <w:rsid w:val="00AF34B7"/>
    <w:rsid w:val="00AF47CC"/>
    <w:rsid w:val="00B01CA1"/>
    <w:rsid w:val="00B03B60"/>
    <w:rsid w:val="00B05030"/>
    <w:rsid w:val="00B164B6"/>
    <w:rsid w:val="00B17F14"/>
    <w:rsid w:val="00B27BDA"/>
    <w:rsid w:val="00B32411"/>
    <w:rsid w:val="00B3472A"/>
    <w:rsid w:val="00B37756"/>
    <w:rsid w:val="00B439C5"/>
    <w:rsid w:val="00B4641D"/>
    <w:rsid w:val="00B53E0D"/>
    <w:rsid w:val="00B54B4D"/>
    <w:rsid w:val="00B55C99"/>
    <w:rsid w:val="00B56279"/>
    <w:rsid w:val="00B65A6E"/>
    <w:rsid w:val="00B704DA"/>
    <w:rsid w:val="00B75B67"/>
    <w:rsid w:val="00B76811"/>
    <w:rsid w:val="00B77FB2"/>
    <w:rsid w:val="00B80131"/>
    <w:rsid w:val="00B80876"/>
    <w:rsid w:val="00B823E9"/>
    <w:rsid w:val="00B8460D"/>
    <w:rsid w:val="00B8493D"/>
    <w:rsid w:val="00BA2781"/>
    <w:rsid w:val="00BA6735"/>
    <w:rsid w:val="00BB17D3"/>
    <w:rsid w:val="00BE20E6"/>
    <w:rsid w:val="00BE6258"/>
    <w:rsid w:val="00BF35C7"/>
    <w:rsid w:val="00BF364E"/>
    <w:rsid w:val="00BF56C2"/>
    <w:rsid w:val="00C000A6"/>
    <w:rsid w:val="00C0200B"/>
    <w:rsid w:val="00C02667"/>
    <w:rsid w:val="00C04C35"/>
    <w:rsid w:val="00C111E8"/>
    <w:rsid w:val="00C13592"/>
    <w:rsid w:val="00C1570B"/>
    <w:rsid w:val="00C17DD0"/>
    <w:rsid w:val="00C2619B"/>
    <w:rsid w:val="00C26BAE"/>
    <w:rsid w:val="00C26E18"/>
    <w:rsid w:val="00C315A2"/>
    <w:rsid w:val="00C323B9"/>
    <w:rsid w:val="00C329F3"/>
    <w:rsid w:val="00C37ADB"/>
    <w:rsid w:val="00C4245F"/>
    <w:rsid w:val="00C5095C"/>
    <w:rsid w:val="00C63E5C"/>
    <w:rsid w:val="00C63F99"/>
    <w:rsid w:val="00C7112D"/>
    <w:rsid w:val="00C7132F"/>
    <w:rsid w:val="00C717D6"/>
    <w:rsid w:val="00C765BB"/>
    <w:rsid w:val="00C76B8D"/>
    <w:rsid w:val="00C770D2"/>
    <w:rsid w:val="00C77218"/>
    <w:rsid w:val="00C773D6"/>
    <w:rsid w:val="00C805BD"/>
    <w:rsid w:val="00C8226E"/>
    <w:rsid w:val="00C82B39"/>
    <w:rsid w:val="00C83319"/>
    <w:rsid w:val="00C8548D"/>
    <w:rsid w:val="00C87EB9"/>
    <w:rsid w:val="00C92D3E"/>
    <w:rsid w:val="00C9646A"/>
    <w:rsid w:val="00C96F2D"/>
    <w:rsid w:val="00C97121"/>
    <w:rsid w:val="00CA606B"/>
    <w:rsid w:val="00CB258C"/>
    <w:rsid w:val="00CB4D27"/>
    <w:rsid w:val="00CB531C"/>
    <w:rsid w:val="00CB5B0C"/>
    <w:rsid w:val="00CB5D8B"/>
    <w:rsid w:val="00CB6268"/>
    <w:rsid w:val="00CC2072"/>
    <w:rsid w:val="00CC466F"/>
    <w:rsid w:val="00CC6E54"/>
    <w:rsid w:val="00CD17D0"/>
    <w:rsid w:val="00CD2D30"/>
    <w:rsid w:val="00CD4D9A"/>
    <w:rsid w:val="00CD6474"/>
    <w:rsid w:val="00CD66A1"/>
    <w:rsid w:val="00CE2AB1"/>
    <w:rsid w:val="00CF592E"/>
    <w:rsid w:val="00D0243E"/>
    <w:rsid w:val="00D1097F"/>
    <w:rsid w:val="00D12B6C"/>
    <w:rsid w:val="00D20C6C"/>
    <w:rsid w:val="00D240FE"/>
    <w:rsid w:val="00D31C28"/>
    <w:rsid w:val="00D3257D"/>
    <w:rsid w:val="00D32923"/>
    <w:rsid w:val="00D342BE"/>
    <w:rsid w:val="00D43D4B"/>
    <w:rsid w:val="00D447C0"/>
    <w:rsid w:val="00D44ACE"/>
    <w:rsid w:val="00D44D99"/>
    <w:rsid w:val="00D45A52"/>
    <w:rsid w:val="00D47DC9"/>
    <w:rsid w:val="00D52D8A"/>
    <w:rsid w:val="00D54B97"/>
    <w:rsid w:val="00D56AAB"/>
    <w:rsid w:val="00D60C96"/>
    <w:rsid w:val="00D67B34"/>
    <w:rsid w:val="00D701DD"/>
    <w:rsid w:val="00D719CC"/>
    <w:rsid w:val="00D74962"/>
    <w:rsid w:val="00D7694F"/>
    <w:rsid w:val="00D775F2"/>
    <w:rsid w:val="00D77E21"/>
    <w:rsid w:val="00D82423"/>
    <w:rsid w:val="00D82DDA"/>
    <w:rsid w:val="00D91C4A"/>
    <w:rsid w:val="00D925D4"/>
    <w:rsid w:val="00DA0312"/>
    <w:rsid w:val="00DA23F5"/>
    <w:rsid w:val="00DA355B"/>
    <w:rsid w:val="00DA46BA"/>
    <w:rsid w:val="00DA5298"/>
    <w:rsid w:val="00DA560E"/>
    <w:rsid w:val="00DA5A12"/>
    <w:rsid w:val="00DA6659"/>
    <w:rsid w:val="00DB7C67"/>
    <w:rsid w:val="00DC0628"/>
    <w:rsid w:val="00DC198E"/>
    <w:rsid w:val="00DC2429"/>
    <w:rsid w:val="00DC3FF5"/>
    <w:rsid w:val="00DD1CC6"/>
    <w:rsid w:val="00DD213B"/>
    <w:rsid w:val="00DD571C"/>
    <w:rsid w:val="00DE28DE"/>
    <w:rsid w:val="00DE2ACC"/>
    <w:rsid w:val="00DE5FE9"/>
    <w:rsid w:val="00DE7D60"/>
    <w:rsid w:val="00DF4055"/>
    <w:rsid w:val="00DF4F7A"/>
    <w:rsid w:val="00DF619B"/>
    <w:rsid w:val="00DF65E6"/>
    <w:rsid w:val="00E07243"/>
    <w:rsid w:val="00E10E8C"/>
    <w:rsid w:val="00E127D7"/>
    <w:rsid w:val="00E23A95"/>
    <w:rsid w:val="00E2730D"/>
    <w:rsid w:val="00E32CCA"/>
    <w:rsid w:val="00E34DF5"/>
    <w:rsid w:val="00E34EF4"/>
    <w:rsid w:val="00E37128"/>
    <w:rsid w:val="00E402D5"/>
    <w:rsid w:val="00E40D85"/>
    <w:rsid w:val="00E458DA"/>
    <w:rsid w:val="00E5012F"/>
    <w:rsid w:val="00E50E34"/>
    <w:rsid w:val="00E553C0"/>
    <w:rsid w:val="00E55656"/>
    <w:rsid w:val="00E74AA4"/>
    <w:rsid w:val="00E8402A"/>
    <w:rsid w:val="00E904BB"/>
    <w:rsid w:val="00E920AF"/>
    <w:rsid w:val="00E96E4C"/>
    <w:rsid w:val="00EA040D"/>
    <w:rsid w:val="00EA67B2"/>
    <w:rsid w:val="00EB1811"/>
    <w:rsid w:val="00ED0997"/>
    <w:rsid w:val="00ED1D1F"/>
    <w:rsid w:val="00ED2BFA"/>
    <w:rsid w:val="00ED42A7"/>
    <w:rsid w:val="00ED538B"/>
    <w:rsid w:val="00ED60DC"/>
    <w:rsid w:val="00EE103C"/>
    <w:rsid w:val="00EE329F"/>
    <w:rsid w:val="00EE70A2"/>
    <w:rsid w:val="00EE7B00"/>
    <w:rsid w:val="00F006F9"/>
    <w:rsid w:val="00F01497"/>
    <w:rsid w:val="00F01D16"/>
    <w:rsid w:val="00F04582"/>
    <w:rsid w:val="00F04CEE"/>
    <w:rsid w:val="00F0574F"/>
    <w:rsid w:val="00F07CF8"/>
    <w:rsid w:val="00F13D89"/>
    <w:rsid w:val="00F13EC3"/>
    <w:rsid w:val="00F160D6"/>
    <w:rsid w:val="00F17B92"/>
    <w:rsid w:val="00F20850"/>
    <w:rsid w:val="00F213DF"/>
    <w:rsid w:val="00F31595"/>
    <w:rsid w:val="00F36706"/>
    <w:rsid w:val="00F374AC"/>
    <w:rsid w:val="00F40722"/>
    <w:rsid w:val="00F4137E"/>
    <w:rsid w:val="00F42F45"/>
    <w:rsid w:val="00F43B0C"/>
    <w:rsid w:val="00F4470B"/>
    <w:rsid w:val="00F52978"/>
    <w:rsid w:val="00F53D81"/>
    <w:rsid w:val="00F53E4A"/>
    <w:rsid w:val="00F6573A"/>
    <w:rsid w:val="00F736A1"/>
    <w:rsid w:val="00F73B9F"/>
    <w:rsid w:val="00F83EDA"/>
    <w:rsid w:val="00F90B46"/>
    <w:rsid w:val="00F92511"/>
    <w:rsid w:val="00F9533F"/>
    <w:rsid w:val="00F96654"/>
    <w:rsid w:val="00FA5913"/>
    <w:rsid w:val="00FA6DA1"/>
    <w:rsid w:val="00FB2C25"/>
    <w:rsid w:val="00FB2EB8"/>
    <w:rsid w:val="00FB3FFA"/>
    <w:rsid w:val="00FC0346"/>
    <w:rsid w:val="00FC7657"/>
    <w:rsid w:val="00FC7A97"/>
    <w:rsid w:val="00FC7AC4"/>
    <w:rsid w:val="00FD2A23"/>
    <w:rsid w:val="00FD330C"/>
    <w:rsid w:val="00FD7519"/>
    <w:rsid w:val="00FE25CB"/>
    <w:rsid w:val="00FE4D31"/>
    <w:rsid w:val="00FF482E"/>
    <w:rsid w:val="00FF568E"/>
    <w:rsid w:val="00FF6B20"/>
    <w:rsid w:val="011D05C3"/>
    <w:rsid w:val="015447F9"/>
    <w:rsid w:val="01D10D0B"/>
    <w:rsid w:val="01DC3731"/>
    <w:rsid w:val="02102642"/>
    <w:rsid w:val="023362BD"/>
    <w:rsid w:val="02415FC1"/>
    <w:rsid w:val="027942C1"/>
    <w:rsid w:val="02AA362E"/>
    <w:rsid w:val="03501C6F"/>
    <w:rsid w:val="035A519F"/>
    <w:rsid w:val="03CA1B94"/>
    <w:rsid w:val="03FD3C1B"/>
    <w:rsid w:val="03FE2324"/>
    <w:rsid w:val="03FE2A64"/>
    <w:rsid w:val="04510069"/>
    <w:rsid w:val="0472166F"/>
    <w:rsid w:val="04B91AE0"/>
    <w:rsid w:val="04C6526A"/>
    <w:rsid w:val="04D05826"/>
    <w:rsid w:val="04EC5FE0"/>
    <w:rsid w:val="04ED5165"/>
    <w:rsid w:val="05261957"/>
    <w:rsid w:val="052B13F3"/>
    <w:rsid w:val="054E717E"/>
    <w:rsid w:val="056937FA"/>
    <w:rsid w:val="05874165"/>
    <w:rsid w:val="05C0783A"/>
    <w:rsid w:val="05FB72D8"/>
    <w:rsid w:val="064A1A23"/>
    <w:rsid w:val="06877231"/>
    <w:rsid w:val="06C54B77"/>
    <w:rsid w:val="06D342F8"/>
    <w:rsid w:val="071B45D9"/>
    <w:rsid w:val="07397532"/>
    <w:rsid w:val="075F31B8"/>
    <w:rsid w:val="076361B4"/>
    <w:rsid w:val="07671082"/>
    <w:rsid w:val="07AA7136"/>
    <w:rsid w:val="07BD7DDE"/>
    <w:rsid w:val="07CA7650"/>
    <w:rsid w:val="07E942BF"/>
    <w:rsid w:val="07FD2131"/>
    <w:rsid w:val="08407251"/>
    <w:rsid w:val="085B768C"/>
    <w:rsid w:val="087040C5"/>
    <w:rsid w:val="08A45683"/>
    <w:rsid w:val="08D87897"/>
    <w:rsid w:val="08DA66C0"/>
    <w:rsid w:val="094F6D01"/>
    <w:rsid w:val="096C4C40"/>
    <w:rsid w:val="09754156"/>
    <w:rsid w:val="09A850B4"/>
    <w:rsid w:val="09C253EB"/>
    <w:rsid w:val="09DE32DD"/>
    <w:rsid w:val="09F470F1"/>
    <w:rsid w:val="09FF34FF"/>
    <w:rsid w:val="0A046248"/>
    <w:rsid w:val="0A222FD3"/>
    <w:rsid w:val="0A3D2518"/>
    <w:rsid w:val="0AC35660"/>
    <w:rsid w:val="0AE10FCA"/>
    <w:rsid w:val="0B170ADC"/>
    <w:rsid w:val="0B9040A0"/>
    <w:rsid w:val="0BBE3BC2"/>
    <w:rsid w:val="0BDB0FC2"/>
    <w:rsid w:val="0C902D99"/>
    <w:rsid w:val="0CC7168F"/>
    <w:rsid w:val="0CF24843"/>
    <w:rsid w:val="0D151987"/>
    <w:rsid w:val="0D173EB3"/>
    <w:rsid w:val="0D22684D"/>
    <w:rsid w:val="0D5C1FF5"/>
    <w:rsid w:val="0D827EE1"/>
    <w:rsid w:val="0DB526F4"/>
    <w:rsid w:val="0DF36852"/>
    <w:rsid w:val="0E2421DB"/>
    <w:rsid w:val="0E621E0C"/>
    <w:rsid w:val="0E8E47E1"/>
    <w:rsid w:val="0E96046E"/>
    <w:rsid w:val="0EDA3BDE"/>
    <w:rsid w:val="0EFD7372"/>
    <w:rsid w:val="0F4719B1"/>
    <w:rsid w:val="0F8E149D"/>
    <w:rsid w:val="0F8E703D"/>
    <w:rsid w:val="0FD712B5"/>
    <w:rsid w:val="1026619A"/>
    <w:rsid w:val="10385612"/>
    <w:rsid w:val="10390BB8"/>
    <w:rsid w:val="10474F14"/>
    <w:rsid w:val="10593660"/>
    <w:rsid w:val="10705683"/>
    <w:rsid w:val="1078546D"/>
    <w:rsid w:val="10897D22"/>
    <w:rsid w:val="108C12BF"/>
    <w:rsid w:val="10B26CB1"/>
    <w:rsid w:val="10B86D09"/>
    <w:rsid w:val="11164AA8"/>
    <w:rsid w:val="11273BF6"/>
    <w:rsid w:val="11276DD5"/>
    <w:rsid w:val="112B6E07"/>
    <w:rsid w:val="11735D8E"/>
    <w:rsid w:val="11770F92"/>
    <w:rsid w:val="11821FFC"/>
    <w:rsid w:val="11DE3395"/>
    <w:rsid w:val="121F5D5D"/>
    <w:rsid w:val="128D7D20"/>
    <w:rsid w:val="12A04F94"/>
    <w:rsid w:val="12D2721F"/>
    <w:rsid w:val="12D27354"/>
    <w:rsid w:val="12DD7483"/>
    <w:rsid w:val="12DF7E1D"/>
    <w:rsid w:val="13502815"/>
    <w:rsid w:val="13560222"/>
    <w:rsid w:val="13876DB3"/>
    <w:rsid w:val="13AE6BD6"/>
    <w:rsid w:val="13D930FB"/>
    <w:rsid w:val="13DF0040"/>
    <w:rsid w:val="13EB3729"/>
    <w:rsid w:val="143B447E"/>
    <w:rsid w:val="146C0221"/>
    <w:rsid w:val="14A969B9"/>
    <w:rsid w:val="14EF3AD1"/>
    <w:rsid w:val="1503402B"/>
    <w:rsid w:val="152A70E7"/>
    <w:rsid w:val="15532B5F"/>
    <w:rsid w:val="15623B39"/>
    <w:rsid w:val="15942927"/>
    <w:rsid w:val="15EB3547"/>
    <w:rsid w:val="15F8744E"/>
    <w:rsid w:val="16041C55"/>
    <w:rsid w:val="163174F5"/>
    <w:rsid w:val="164736AC"/>
    <w:rsid w:val="16871DCB"/>
    <w:rsid w:val="16903318"/>
    <w:rsid w:val="16BF6A22"/>
    <w:rsid w:val="16C835AB"/>
    <w:rsid w:val="17153784"/>
    <w:rsid w:val="176707AC"/>
    <w:rsid w:val="17723446"/>
    <w:rsid w:val="17B409BF"/>
    <w:rsid w:val="17C94372"/>
    <w:rsid w:val="17E666CF"/>
    <w:rsid w:val="181E68F0"/>
    <w:rsid w:val="18763D11"/>
    <w:rsid w:val="187E3FE1"/>
    <w:rsid w:val="18A1333B"/>
    <w:rsid w:val="18B6121F"/>
    <w:rsid w:val="18D96C23"/>
    <w:rsid w:val="18F325D1"/>
    <w:rsid w:val="19356C7E"/>
    <w:rsid w:val="19473DBF"/>
    <w:rsid w:val="1949240C"/>
    <w:rsid w:val="195F4A14"/>
    <w:rsid w:val="19610200"/>
    <w:rsid w:val="19634862"/>
    <w:rsid w:val="19A24354"/>
    <w:rsid w:val="19AA09E6"/>
    <w:rsid w:val="19DD69FF"/>
    <w:rsid w:val="19DF253C"/>
    <w:rsid w:val="19F24936"/>
    <w:rsid w:val="1A021150"/>
    <w:rsid w:val="1A15177D"/>
    <w:rsid w:val="1A2679B1"/>
    <w:rsid w:val="1A5C20B4"/>
    <w:rsid w:val="1A64175D"/>
    <w:rsid w:val="1A747814"/>
    <w:rsid w:val="1ABD7160"/>
    <w:rsid w:val="1AF14F3F"/>
    <w:rsid w:val="1B2B737D"/>
    <w:rsid w:val="1B4A1D5B"/>
    <w:rsid w:val="1B5218E0"/>
    <w:rsid w:val="1BAB75A1"/>
    <w:rsid w:val="1BB22349"/>
    <w:rsid w:val="1BD55072"/>
    <w:rsid w:val="1C2E5F30"/>
    <w:rsid w:val="1C642375"/>
    <w:rsid w:val="1D065B23"/>
    <w:rsid w:val="1D0D7BD6"/>
    <w:rsid w:val="1D174E56"/>
    <w:rsid w:val="1D327A45"/>
    <w:rsid w:val="1D3E3027"/>
    <w:rsid w:val="1D42660A"/>
    <w:rsid w:val="1D8D2225"/>
    <w:rsid w:val="1D904B53"/>
    <w:rsid w:val="1DF4079F"/>
    <w:rsid w:val="1E05671C"/>
    <w:rsid w:val="1E3D3F3C"/>
    <w:rsid w:val="1E4C602C"/>
    <w:rsid w:val="1E76008C"/>
    <w:rsid w:val="1E7C4981"/>
    <w:rsid w:val="1E7E608F"/>
    <w:rsid w:val="1EB241D4"/>
    <w:rsid w:val="1EB80F4C"/>
    <w:rsid w:val="1EC77D5D"/>
    <w:rsid w:val="1EFB2C7B"/>
    <w:rsid w:val="1F2417FF"/>
    <w:rsid w:val="1F287947"/>
    <w:rsid w:val="1F5E42F6"/>
    <w:rsid w:val="1F6146A6"/>
    <w:rsid w:val="1F987E90"/>
    <w:rsid w:val="1FA20583"/>
    <w:rsid w:val="1FDF6FB2"/>
    <w:rsid w:val="200E7599"/>
    <w:rsid w:val="20312075"/>
    <w:rsid w:val="205C0FF6"/>
    <w:rsid w:val="205D689C"/>
    <w:rsid w:val="20605942"/>
    <w:rsid w:val="20607088"/>
    <w:rsid w:val="208D3BD0"/>
    <w:rsid w:val="20A00044"/>
    <w:rsid w:val="20A80A8E"/>
    <w:rsid w:val="21161BA5"/>
    <w:rsid w:val="211848A7"/>
    <w:rsid w:val="211E32A6"/>
    <w:rsid w:val="215555AC"/>
    <w:rsid w:val="215E441A"/>
    <w:rsid w:val="219B0093"/>
    <w:rsid w:val="21BF4DCB"/>
    <w:rsid w:val="21E126F5"/>
    <w:rsid w:val="2243666A"/>
    <w:rsid w:val="225C1E10"/>
    <w:rsid w:val="22C35A8B"/>
    <w:rsid w:val="22E528F1"/>
    <w:rsid w:val="22FB1B3E"/>
    <w:rsid w:val="22FE783B"/>
    <w:rsid w:val="23810942"/>
    <w:rsid w:val="239D071A"/>
    <w:rsid w:val="23CE6506"/>
    <w:rsid w:val="24BB565B"/>
    <w:rsid w:val="250057CA"/>
    <w:rsid w:val="2536564B"/>
    <w:rsid w:val="25426705"/>
    <w:rsid w:val="25720302"/>
    <w:rsid w:val="257B000F"/>
    <w:rsid w:val="25C8748F"/>
    <w:rsid w:val="261176B1"/>
    <w:rsid w:val="26131113"/>
    <w:rsid w:val="262C0993"/>
    <w:rsid w:val="26863412"/>
    <w:rsid w:val="26A32BDD"/>
    <w:rsid w:val="26A74C04"/>
    <w:rsid w:val="26C01A46"/>
    <w:rsid w:val="26FA77CD"/>
    <w:rsid w:val="270726DC"/>
    <w:rsid w:val="272C4E5B"/>
    <w:rsid w:val="272F6DC7"/>
    <w:rsid w:val="27441564"/>
    <w:rsid w:val="27454403"/>
    <w:rsid w:val="275A0398"/>
    <w:rsid w:val="277C5DE4"/>
    <w:rsid w:val="27AA7DA8"/>
    <w:rsid w:val="27AC26C8"/>
    <w:rsid w:val="27B76BD7"/>
    <w:rsid w:val="27DC2D45"/>
    <w:rsid w:val="28297D9A"/>
    <w:rsid w:val="285E445F"/>
    <w:rsid w:val="28941340"/>
    <w:rsid w:val="28AC43B8"/>
    <w:rsid w:val="28B76B0A"/>
    <w:rsid w:val="28DB610B"/>
    <w:rsid w:val="29042BF4"/>
    <w:rsid w:val="29205CA7"/>
    <w:rsid w:val="29257A3B"/>
    <w:rsid w:val="29363EFD"/>
    <w:rsid w:val="293A2F0C"/>
    <w:rsid w:val="295643B9"/>
    <w:rsid w:val="2965667D"/>
    <w:rsid w:val="2989501A"/>
    <w:rsid w:val="2A583963"/>
    <w:rsid w:val="2AA1173B"/>
    <w:rsid w:val="2AA77A6F"/>
    <w:rsid w:val="2AB17468"/>
    <w:rsid w:val="2AB376F7"/>
    <w:rsid w:val="2AC46861"/>
    <w:rsid w:val="2AD26ECE"/>
    <w:rsid w:val="2AE0777A"/>
    <w:rsid w:val="2B045C20"/>
    <w:rsid w:val="2B092EB9"/>
    <w:rsid w:val="2B1F3A44"/>
    <w:rsid w:val="2B4C4F5B"/>
    <w:rsid w:val="2B52627B"/>
    <w:rsid w:val="2B8A6D7B"/>
    <w:rsid w:val="2BF0757D"/>
    <w:rsid w:val="2BFE7A99"/>
    <w:rsid w:val="2C7F14BA"/>
    <w:rsid w:val="2C9A3BC2"/>
    <w:rsid w:val="2CBE790D"/>
    <w:rsid w:val="2CE8090E"/>
    <w:rsid w:val="2D430B51"/>
    <w:rsid w:val="2D465153"/>
    <w:rsid w:val="2D8229D1"/>
    <w:rsid w:val="2D8B5ACC"/>
    <w:rsid w:val="2E0F1DAB"/>
    <w:rsid w:val="2E126412"/>
    <w:rsid w:val="2E213B4A"/>
    <w:rsid w:val="2E6E7CD1"/>
    <w:rsid w:val="2EA32B95"/>
    <w:rsid w:val="2EB05150"/>
    <w:rsid w:val="2EFB06F9"/>
    <w:rsid w:val="2F2426BE"/>
    <w:rsid w:val="2F2815A0"/>
    <w:rsid w:val="2F5031EA"/>
    <w:rsid w:val="2F583CC1"/>
    <w:rsid w:val="2F7E3391"/>
    <w:rsid w:val="2F824BFA"/>
    <w:rsid w:val="2F961286"/>
    <w:rsid w:val="2FAA338C"/>
    <w:rsid w:val="30423B24"/>
    <w:rsid w:val="304E4A61"/>
    <w:rsid w:val="307D7C35"/>
    <w:rsid w:val="309E113F"/>
    <w:rsid w:val="30A75D24"/>
    <w:rsid w:val="30BD30E4"/>
    <w:rsid w:val="30D40C39"/>
    <w:rsid w:val="31140CD1"/>
    <w:rsid w:val="312E2915"/>
    <w:rsid w:val="313659E6"/>
    <w:rsid w:val="31406D0A"/>
    <w:rsid w:val="318B6373"/>
    <w:rsid w:val="31AE635E"/>
    <w:rsid w:val="31BC3C6E"/>
    <w:rsid w:val="31D43C62"/>
    <w:rsid w:val="31D45031"/>
    <w:rsid w:val="31D76399"/>
    <w:rsid w:val="31E028AD"/>
    <w:rsid w:val="320548C5"/>
    <w:rsid w:val="320D43C1"/>
    <w:rsid w:val="32411A1B"/>
    <w:rsid w:val="3245238A"/>
    <w:rsid w:val="324641BD"/>
    <w:rsid w:val="32742092"/>
    <w:rsid w:val="327975B0"/>
    <w:rsid w:val="32EF4EAA"/>
    <w:rsid w:val="334D03D2"/>
    <w:rsid w:val="336C7E49"/>
    <w:rsid w:val="33784FC0"/>
    <w:rsid w:val="33851BAC"/>
    <w:rsid w:val="338628D3"/>
    <w:rsid w:val="33B82E3C"/>
    <w:rsid w:val="33C0579B"/>
    <w:rsid w:val="33CB23A0"/>
    <w:rsid w:val="3418306F"/>
    <w:rsid w:val="342A1B4E"/>
    <w:rsid w:val="342C4B1C"/>
    <w:rsid w:val="343B351C"/>
    <w:rsid w:val="344905CC"/>
    <w:rsid w:val="344D03F4"/>
    <w:rsid w:val="345B642C"/>
    <w:rsid w:val="346D709C"/>
    <w:rsid w:val="34C31466"/>
    <w:rsid w:val="34C52B6F"/>
    <w:rsid w:val="34CB4540"/>
    <w:rsid w:val="34D878F6"/>
    <w:rsid w:val="35AE4494"/>
    <w:rsid w:val="35BD377B"/>
    <w:rsid w:val="35C164CD"/>
    <w:rsid w:val="35D602EF"/>
    <w:rsid w:val="36035D55"/>
    <w:rsid w:val="362649DF"/>
    <w:rsid w:val="36276C98"/>
    <w:rsid w:val="36292A4E"/>
    <w:rsid w:val="363C7EE0"/>
    <w:rsid w:val="363F2139"/>
    <w:rsid w:val="364725E3"/>
    <w:rsid w:val="366A77A1"/>
    <w:rsid w:val="368B7559"/>
    <w:rsid w:val="36FE47EC"/>
    <w:rsid w:val="3716058A"/>
    <w:rsid w:val="371B6AA5"/>
    <w:rsid w:val="375B31DA"/>
    <w:rsid w:val="37CB3E0E"/>
    <w:rsid w:val="37CE0543"/>
    <w:rsid w:val="37DE3B2D"/>
    <w:rsid w:val="37DF2E9A"/>
    <w:rsid w:val="38446290"/>
    <w:rsid w:val="38565857"/>
    <w:rsid w:val="386D4BA9"/>
    <w:rsid w:val="38BC28CB"/>
    <w:rsid w:val="38C43C3B"/>
    <w:rsid w:val="38D65603"/>
    <w:rsid w:val="394713D2"/>
    <w:rsid w:val="39553B40"/>
    <w:rsid w:val="39554540"/>
    <w:rsid w:val="3A1D0B80"/>
    <w:rsid w:val="3A445B32"/>
    <w:rsid w:val="3A4E756F"/>
    <w:rsid w:val="3A7D1E50"/>
    <w:rsid w:val="3AC77FB1"/>
    <w:rsid w:val="3AE756AF"/>
    <w:rsid w:val="3AF20546"/>
    <w:rsid w:val="3AFD36F4"/>
    <w:rsid w:val="3B16158A"/>
    <w:rsid w:val="3C231B17"/>
    <w:rsid w:val="3C311D40"/>
    <w:rsid w:val="3C8609C0"/>
    <w:rsid w:val="3C9B32AB"/>
    <w:rsid w:val="3CDB7C9A"/>
    <w:rsid w:val="3D167BB8"/>
    <w:rsid w:val="3D2F21B4"/>
    <w:rsid w:val="3D693730"/>
    <w:rsid w:val="3D9E0D97"/>
    <w:rsid w:val="3DCF656E"/>
    <w:rsid w:val="3DD755C0"/>
    <w:rsid w:val="3DEF2FD1"/>
    <w:rsid w:val="3E391F6C"/>
    <w:rsid w:val="3E875EBE"/>
    <w:rsid w:val="3EC834B1"/>
    <w:rsid w:val="3F0A4A1D"/>
    <w:rsid w:val="3F3358C1"/>
    <w:rsid w:val="3F3B0EF8"/>
    <w:rsid w:val="3F9E4E95"/>
    <w:rsid w:val="3FD45578"/>
    <w:rsid w:val="40215F20"/>
    <w:rsid w:val="403543E8"/>
    <w:rsid w:val="40817E4A"/>
    <w:rsid w:val="40937E31"/>
    <w:rsid w:val="40A57674"/>
    <w:rsid w:val="40C829B2"/>
    <w:rsid w:val="40EA5680"/>
    <w:rsid w:val="40F02370"/>
    <w:rsid w:val="40F90711"/>
    <w:rsid w:val="416F26DF"/>
    <w:rsid w:val="417104BC"/>
    <w:rsid w:val="41AB3E6E"/>
    <w:rsid w:val="41BE2E81"/>
    <w:rsid w:val="41C07D44"/>
    <w:rsid w:val="41D25DF4"/>
    <w:rsid w:val="422D4798"/>
    <w:rsid w:val="42347630"/>
    <w:rsid w:val="42896479"/>
    <w:rsid w:val="42A317FA"/>
    <w:rsid w:val="42A75AAE"/>
    <w:rsid w:val="42F315F4"/>
    <w:rsid w:val="430E021A"/>
    <w:rsid w:val="4339324A"/>
    <w:rsid w:val="43983374"/>
    <w:rsid w:val="440A5479"/>
    <w:rsid w:val="441A7152"/>
    <w:rsid w:val="4429676F"/>
    <w:rsid w:val="443C79DE"/>
    <w:rsid w:val="448C254F"/>
    <w:rsid w:val="44F6167A"/>
    <w:rsid w:val="450F07A7"/>
    <w:rsid w:val="453F3DD7"/>
    <w:rsid w:val="45527611"/>
    <w:rsid w:val="45727BCA"/>
    <w:rsid w:val="45E937FC"/>
    <w:rsid w:val="460A6C26"/>
    <w:rsid w:val="46210FF3"/>
    <w:rsid w:val="463176C1"/>
    <w:rsid w:val="466E0FF3"/>
    <w:rsid w:val="46CD30CD"/>
    <w:rsid w:val="47120122"/>
    <w:rsid w:val="474F2062"/>
    <w:rsid w:val="47B650E0"/>
    <w:rsid w:val="47C65622"/>
    <w:rsid w:val="4814004A"/>
    <w:rsid w:val="483218B5"/>
    <w:rsid w:val="490A1E68"/>
    <w:rsid w:val="49336DB4"/>
    <w:rsid w:val="49452C44"/>
    <w:rsid w:val="4966319A"/>
    <w:rsid w:val="49780D6F"/>
    <w:rsid w:val="4A377191"/>
    <w:rsid w:val="4A383FF7"/>
    <w:rsid w:val="4A5116DC"/>
    <w:rsid w:val="4A7B20D8"/>
    <w:rsid w:val="4A852875"/>
    <w:rsid w:val="4AD153ED"/>
    <w:rsid w:val="4AE51ADD"/>
    <w:rsid w:val="4B586D0F"/>
    <w:rsid w:val="4B783927"/>
    <w:rsid w:val="4BF43748"/>
    <w:rsid w:val="4C035187"/>
    <w:rsid w:val="4C7F76C6"/>
    <w:rsid w:val="4CB92806"/>
    <w:rsid w:val="4CBD30B1"/>
    <w:rsid w:val="4D0A0A4B"/>
    <w:rsid w:val="4D0E26DB"/>
    <w:rsid w:val="4D1F3708"/>
    <w:rsid w:val="4D3A33C1"/>
    <w:rsid w:val="4D5A009A"/>
    <w:rsid w:val="4D6A112B"/>
    <w:rsid w:val="4D857ADF"/>
    <w:rsid w:val="4DA13A25"/>
    <w:rsid w:val="4DA31EA3"/>
    <w:rsid w:val="4DC63F4E"/>
    <w:rsid w:val="4DF26B80"/>
    <w:rsid w:val="4DFF08EF"/>
    <w:rsid w:val="4E046E4C"/>
    <w:rsid w:val="4E2D3327"/>
    <w:rsid w:val="4E314CEE"/>
    <w:rsid w:val="4E817C14"/>
    <w:rsid w:val="4E844D0B"/>
    <w:rsid w:val="4EB52501"/>
    <w:rsid w:val="4ED16738"/>
    <w:rsid w:val="4EDB39B6"/>
    <w:rsid w:val="4F9D5804"/>
    <w:rsid w:val="4FAB33B4"/>
    <w:rsid w:val="500B095A"/>
    <w:rsid w:val="502824CA"/>
    <w:rsid w:val="50330F4D"/>
    <w:rsid w:val="50516F69"/>
    <w:rsid w:val="507B58B4"/>
    <w:rsid w:val="50C750D7"/>
    <w:rsid w:val="50D27C5F"/>
    <w:rsid w:val="510436C6"/>
    <w:rsid w:val="51355378"/>
    <w:rsid w:val="51634BB8"/>
    <w:rsid w:val="516E7928"/>
    <w:rsid w:val="51773713"/>
    <w:rsid w:val="5192129D"/>
    <w:rsid w:val="519C090C"/>
    <w:rsid w:val="51AD7B7B"/>
    <w:rsid w:val="51BA0336"/>
    <w:rsid w:val="51FE1C9B"/>
    <w:rsid w:val="521424AD"/>
    <w:rsid w:val="52223109"/>
    <w:rsid w:val="522A5C3F"/>
    <w:rsid w:val="524762DE"/>
    <w:rsid w:val="52516934"/>
    <w:rsid w:val="527E4805"/>
    <w:rsid w:val="528E5B75"/>
    <w:rsid w:val="52C11A29"/>
    <w:rsid w:val="52E24EDA"/>
    <w:rsid w:val="53197582"/>
    <w:rsid w:val="53257E2F"/>
    <w:rsid w:val="534A0388"/>
    <w:rsid w:val="534F4853"/>
    <w:rsid w:val="535D713E"/>
    <w:rsid w:val="53A34A07"/>
    <w:rsid w:val="53AA5AFA"/>
    <w:rsid w:val="53D16BB6"/>
    <w:rsid w:val="53E240EB"/>
    <w:rsid w:val="5407637D"/>
    <w:rsid w:val="543F4266"/>
    <w:rsid w:val="54642795"/>
    <w:rsid w:val="5476085D"/>
    <w:rsid w:val="548460DC"/>
    <w:rsid w:val="549F1D3C"/>
    <w:rsid w:val="54BB4725"/>
    <w:rsid w:val="54FB0749"/>
    <w:rsid w:val="55061E47"/>
    <w:rsid w:val="552D66D2"/>
    <w:rsid w:val="557902EE"/>
    <w:rsid w:val="558B5AA8"/>
    <w:rsid w:val="559605FC"/>
    <w:rsid w:val="55AD0C12"/>
    <w:rsid w:val="56262094"/>
    <w:rsid w:val="56526FAD"/>
    <w:rsid w:val="567764A7"/>
    <w:rsid w:val="56911CE4"/>
    <w:rsid w:val="56F37F4E"/>
    <w:rsid w:val="56F63650"/>
    <w:rsid w:val="57162291"/>
    <w:rsid w:val="574900EC"/>
    <w:rsid w:val="57553A39"/>
    <w:rsid w:val="57A8354D"/>
    <w:rsid w:val="58496110"/>
    <w:rsid w:val="585652BB"/>
    <w:rsid w:val="58BA4A25"/>
    <w:rsid w:val="59023A47"/>
    <w:rsid w:val="59233BEF"/>
    <w:rsid w:val="59234C25"/>
    <w:rsid w:val="593D1158"/>
    <w:rsid w:val="5955365C"/>
    <w:rsid w:val="595C6E91"/>
    <w:rsid w:val="5983521D"/>
    <w:rsid w:val="598E0629"/>
    <w:rsid w:val="598F2E3F"/>
    <w:rsid w:val="599212E6"/>
    <w:rsid w:val="599F30D9"/>
    <w:rsid w:val="59BE32E6"/>
    <w:rsid w:val="59D74241"/>
    <w:rsid w:val="59EC4E73"/>
    <w:rsid w:val="5A3072E7"/>
    <w:rsid w:val="5A563856"/>
    <w:rsid w:val="5A6662DC"/>
    <w:rsid w:val="5AAE76A6"/>
    <w:rsid w:val="5AAF4A12"/>
    <w:rsid w:val="5AB508AD"/>
    <w:rsid w:val="5ACA52F8"/>
    <w:rsid w:val="5ADF7DD8"/>
    <w:rsid w:val="5B0A4FAC"/>
    <w:rsid w:val="5B576A7E"/>
    <w:rsid w:val="5B610460"/>
    <w:rsid w:val="5B8032C7"/>
    <w:rsid w:val="5B8D1627"/>
    <w:rsid w:val="5B921A88"/>
    <w:rsid w:val="5BA707A0"/>
    <w:rsid w:val="5BAD2E8F"/>
    <w:rsid w:val="5BBB4875"/>
    <w:rsid w:val="5BDE75E0"/>
    <w:rsid w:val="5C026850"/>
    <w:rsid w:val="5C125270"/>
    <w:rsid w:val="5C144D8B"/>
    <w:rsid w:val="5C8D4439"/>
    <w:rsid w:val="5CCE5D74"/>
    <w:rsid w:val="5D080D24"/>
    <w:rsid w:val="5D170BBA"/>
    <w:rsid w:val="5D1B261D"/>
    <w:rsid w:val="5D210B53"/>
    <w:rsid w:val="5D3D4FFA"/>
    <w:rsid w:val="5D453D6B"/>
    <w:rsid w:val="5D691E86"/>
    <w:rsid w:val="5DB64E63"/>
    <w:rsid w:val="5DC10441"/>
    <w:rsid w:val="5DC540C3"/>
    <w:rsid w:val="5E35169A"/>
    <w:rsid w:val="5E58344C"/>
    <w:rsid w:val="5E9A7E92"/>
    <w:rsid w:val="5EA627A0"/>
    <w:rsid w:val="5EB42830"/>
    <w:rsid w:val="5ED24661"/>
    <w:rsid w:val="5EF74610"/>
    <w:rsid w:val="5F446AD3"/>
    <w:rsid w:val="5F504720"/>
    <w:rsid w:val="5F5B5B4A"/>
    <w:rsid w:val="5F6F3069"/>
    <w:rsid w:val="5F794E22"/>
    <w:rsid w:val="5F8466E5"/>
    <w:rsid w:val="5FB47623"/>
    <w:rsid w:val="5FCC6D03"/>
    <w:rsid w:val="5FD6657E"/>
    <w:rsid w:val="5FE41409"/>
    <w:rsid w:val="60AF5622"/>
    <w:rsid w:val="60C36F4E"/>
    <w:rsid w:val="60DF5D86"/>
    <w:rsid w:val="60EE79D5"/>
    <w:rsid w:val="613B0D08"/>
    <w:rsid w:val="61DA7B84"/>
    <w:rsid w:val="61E3070B"/>
    <w:rsid w:val="62614CE1"/>
    <w:rsid w:val="62F04724"/>
    <w:rsid w:val="63156974"/>
    <w:rsid w:val="633D7BDD"/>
    <w:rsid w:val="633F4AF8"/>
    <w:rsid w:val="63596E95"/>
    <w:rsid w:val="63B62586"/>
    <w:rsid w:val="63CB2560"/>
    <w:rsid w:val="64017C47"/>
    <w:rsid w:val="642114A4"/>
    <w:rsid w:val="64243A98"/>
    <w:rsid w:val="64423992"/>
    <w:rsid w:val="64460E4B"/>
    <w:rsid w:val="646E0B0A"/>
    <w:rsid w:val="64911AC5"/>
    <w:rsid w:val="64D678AF"/>
    <w:rsid w:val="64E768AF"/>
    <w:rsid w:val="64EF0E48"/>
    <w:rsid w:val="65767E33"/>
    <w:rsid w:val="658E1F0C"/>
    <w:rsid w:val="65B32E41"/>
    <w:rsid w:val="65CC109B"/>
    <w:rsid w:val="65EA1B93"/>
    <w:rsid w:val="65F21E63"/>
    <w:rsid w:val="66355012"/>
    <w:rsid w:val="66376FE2"/>
    <w:rsid w:val="66892B35"/>
    <w:rsid w:val="668A3A8A"/>
    <w:rsid w:val="66966418"/>
    <w:rsid w:val="669D6C57"/>
    <w:rsid w:val="66CA7791"/>
    <w:rsid w:val="66F8433F"/>
    <w:rsid w:val="670E2246"/>
    <w:rsid w:val="671727E3"/>
    <w:rsid w:val="67284585"/>
    <w:rsid w:val="673346DF"/>
    <w:rsid w:val="6783059C"/>
    <w:rsid w:val="67CA03FB"/>
    <w:rsid w:val="67CB2D9B"/>
    <w:rsid w:val="67F504EF"/>
    <w:rsid w:val="68142B17"/>
    <w:rsid w:val="68703AAA"/>
    <w:rsid w:val="68832504"/>
    <w:rsid w:val="689410FC"/>
    <w:rsid w:val="68B80B6E"/>
    <w:rsid w:val="68CE3BDF"/>
    <w:rsid w:val="68E56EC8"/>
    <w:rsid w:val="68F54A5C"/>
    <w:rsid w:val="693C38BF"/>
    <w:rsid w:val="69443676"/>
    <w:rsid w:val="694B7CDF"/>
    <w:rsid w:val="694E0B8F"/>
    <w:rsid w:val="69653319"/>
    <w:rsid w:val="69826648"/>
    <w:rsid w:val="69992E21"/>
    <w:rsid w:val="69B614B1"/>
    <w:rsid w:val="6A063CDE"/>
    <w:rsid w:val="6A105F72"/>
    <w:rsid w:val="6A681942"/>
    <w:rsid w:val="6AD058CF"/>
    <w:rsid w:val="6B3A5EDA"/>
    <w:rsid w:val="6B653FB3"/>
    <w:rsid w:val="6B706170"/>
    <w:rsid w:val="6BAD2A5C"/>
    <w:rsid w:val="6BDA76F4"/>
    <w:rsid w:val="6BDF132F"/>
    <w:rsid w:val="6BFC375E"/>
    <w:rsid w:val="6C0F4B2A"/>
    <w:rsid w:val="6C3D0754"/>
    <w:rsid w:val="6C4F5B3F"/>
    <w:rsid w:val="6CAB4ED0"/>
    <w:rsid w:val="6CE81FA3"/>
    <w:rsid w:val="6CEF4B7A"/>
    <w:rsid w:val="6D0D26C1"/>
    <w:rsid w:val="6D506F9D"/>
    <w:rsid w:val="6D5826FF"/>
    <w:rsid w:val="6D840D65"/>
    <w:rsid w:val="6DAB1E37"/>
    <w:rsid w:val="6DE938EF"/>
    <w:rsid w:val="6E0B5D73"/>
    <w:rsid w:val="6E0E3101"/>
    <w:rsid w:val="6E191D02"/>
    <w:rsid w:val="6E25473A"/>
    <w:rsid w:val="6E401C10"/>
    <w:rsid w:val="6E4A7207"/>
    <w:rsid w:val="6E4E5D1C"/>
    <w:rsid w:val="6E632875"/>
    <w:rsid w:val="6E80262C"/>
    <w:rsid w:val="6E927D98"/>
    <w:rsid w:val="6EB513D9"/>
    <w:rsid w:val="6EC23D0F"/>
    <w:rsid w:val="6EDC1B7A"/>
    <w:rsid w:val="6F214E2D"/>
    <w:rsid w:val="6F8C3C9A"/>
    <w:rsid w:val="6FCC4D43"/>
    <w:rsid w:val="6FE21B7E"/>
    <w:rsid w:val="6FE825B5"/>
    <w:rsid w:val="70184EF9"/>
    <w:rsid w:val="706879C8"/>
    <w:rsid w:val="70724833"/>
    <w:rsid w:val="70AC2A6C"/>
    <w:rsid w:val="710B079E"/>
    <w:rsid w:val="712A30BC"/>
    <w:rsid w:val="71347E02"/>
    <w:rsid w:val="71386797"/>
    <w:rsid w:val="713C7776"/>
    <w:rsid w:val="716E41E5"/>
    <w:rsid w:val="716E4735"/>
    <w:rsid w:val="71857DDA"/>
    <w:rsid w:val="722E5598"/>
    <w:rsid w:val="72534A79"/>
    <w:rsid w:val="7289432F"/>
    <w:rsid w:val="72D4675C"/>
    <w:rsid w:val="731C5477"/>
    <w:rsid w:val="731C696C"/>
    <w:rsid w:val="731E1070"/>
    <w:rsid w:val="73821F26"/>
    <w:rsid w:val="739622CF"/>
    <w:rsid w:val="739D1307"/>
    <w:rsid w:val="73D74F08"/>
    <w:rsid w:val="73DB6221"/>
    <w:rsid w:val="73FF342A"/>
    <w:rsid w:val="740C4816"/>
    <w:rsid w:val="742D4CF0"/>
    <w:rsid w:val="74A64B03"/>
    <w:rsid w:val="74BC3EC9"/>
    <w:rsid w:val="74BC668A"/>
    <w:rsid w:val="74C47B8A"/>
    <w:rsid w:val="74F175CE"/>
    <w:rsid w:val="750C380F"/>
    <w:rsid w:val="75117F68"/>
    <w:rsid w:val="753A124C"/>
    <w:rsid w:val="757E3087"/>
    <w:rsid w:val="75996E8E"/>
    <w:rsid w:val="759E5C50"/>
    <w:rsid w:val="759F0C19"/>
    <w:rsid w:val="75D31181"/>
    <w:rsid w:val="75DF4C5B"/>
    <w:rsid w:val="75E3420E"/>
    <w:rsid w:val="76427019"/>
    <w:rsid w:val="764C7037"/>
    <w:rsid w:val="76D1192D"/>
    <w:rsid w:val="76F41D21"/>
    <w:rsid w:val="76F962B2"/>
    <w:rsid w:val="77765B80"/>
    <w:rsid w:val="77980142"/>
    <w:rsid w:val="779C077B"/>
    <w:rsid w:val="77A14959"/>
    <w:rsid w:val="77A21759"/>
    <w:rsid w:val="77B332C7"/>
    <w:rsid w:val="77B731D8"/>
    <w:rsid w:val="77DF00E9"/>
    <w:rsid w:val="77E9694A"/>
    <w:rsid w:val="77EA26E3"/>
    <w:rsid w:val="781423AA"/>
    <w:rsid w:val="78813CB9"/>
    <w:rsid w:val="78AE27FC"/>
    <w:rsid w:val="78B11CAF"/>
    <w:rsid w:val="78D76DCD"/>
    <w:rsid w:val="793F32DB"/>
    <w:rsid w:val="79432F2E"/>
    <w:rsid w:val="79445502"/>
    <w:rsid w:val="797B156D"/>
    <w:rsid w:val="79B265CB"/>
    <w:rsid w:val="79B70D38"/>
    <w:rsid w:val="79BD5206"/>
    <w:rsid w:val="79C84C63"/>
    <w:rsid w:val="79F52796"/>
    <w:rsid w:val="7A167B7B"/>
    <w:rsid w:val="7A197BA1"/>
    <w:rsid w:val="7A1C0B4E"/>
    <w:rsid w:val="7A2A18E1"/>
    <w:rsid w:val="7A352F87"/>
    <w:rsid w:val="7A9655F1"/>
    <w:rsid w:val="7A996FD3"/>
    <w:rsid w:val="7ABA60F2"/>
    <w:rsid w:val="7AC37EE6"/>
    <w:rsid w:val="7ACD4B3F"/>
    <w:rsid w:val="7ADE5D22"/>
    <w:rsid w:val="7AE4196B"/>
    <w:rsid w:val="7AF81AAD"/>
    <w:rsid w:val="7B2D2614"/>
    <w:rsid w:val="7B706514"/>
    <w:rsid w:val="7B8F7539"/>
    <w:rsid w:val="7BDF4B7D"/>
    <w:rsid w:val="7BE63173"/>
    <w:rsid w:val="7BF31C37"/>
    <w:rsid w:val="7C1E1CE8"/>
    <w:rsid w:val="7C26398B"/>
    <w:rsid w:val="7CAC2236"/>
    <w:rsid w:val="7CAD489D"/>
    <w:rsid w:val="7CD84FC7"/>
    <w:rsid w:val="7CEB3331"/>
    <w:rsid w:val="7D4151E0"/>
    <w:rsid w:val="7D7C2A31"/>
    <w:rsid w:val="7DAF1A20"/>
    <w:rsid w:val="7DB21448"/>
    <w:rsid w:val="7DC7457E"/>
    <w:rsid w:val="7DC94BBA"/>
    <w:rsid w:val="7DE67FF2"/>
    <w:rsid w:val="7DF01D52"/>
    <w:rsid w:val="7E056471"/>
    <w:rsid w:val="7E247A09"/>
    <w:rsid w:val="7E7E3DFE"/>
    <w:rsid w:val="7E8A27DC"/>
    <w:rsid w:val="7E981B55"/>
    <w:rsid w:val="7EC917AE"/>
    <w:rsid w:val="7EF0633C"/>
    <w:rsid w:val="7F2C1D87"/>
    <w:rsid w:val="7F36492D"/>
    <w:rsid w:val="7F3E27C7"/>
    <w:rsid w:val="7F6147DE"/>
    <w:rsid w:val="7FB46CA5"/>
    <w:rsid w:val="7FFA37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7"/>
    <w:qFormat/>
    <w:uiPriority w:val="0"/>
    <w:pPr>
      <w:keepNext/>
      <w:keepLines/>
      <w:spacing w:line="360" w:lineRule="auto"/>
      <w:ind w:firstLine="200" w:firstLineChars="200"/>
      <w:outlineLvl w:val="2"/>
    </w:pPr>
    <w:rPr>
      <w:b/>
      <w:sz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spacing w:before="36"/>
      <w:ind w:left="100" w:right="124" w:firstLine="360"/>
      <w:jc w:val="left"/>
    </w:pPr>
    <w:rPr>
      <w:rFonts w:ascii="宋体" w:hAnsi="宋体"/>
      <w:kern w:val="0"/>
      <w:sz w:val="24"/>
      <w:lang w:val="zh-CN" w:eastAsia="en-US"/>
    </w:rPr>
  </w:style>
  <w:style w:type="paragraph" w:styleId="4">
    <w:name w:val="Body Text Indent"/>
    <w:basedOn w:val="1"/>
    <w:link w:val="18"/>
    <w:qFormat/>
    <w:uiPriority w:val="0"/>
    <w:pPr>
      <w:spacing w:line="360" w:lineRule="auto"/>
      <w:ind w:firstLine="420" w:firstLineChars="200"/>
    </w:pPr>
    <w:rPr>
      <w:szCs w:val="21"/>
    </w:rPr>
  </w:style>
  <w:style w:type="paragraph" w:styleId="5">
    <w:name w:val="Plain Text"/>
    <w:basedOn w:val="1"/>
    <w:qFormat/>
    <w:uiPriority w:val="0"/>
    <w:rPr>
      <w:rFonts w:ascii="宋体" w:hAnsi="Courier New" w:cs="Courier New"/>
      <w:szCs w:val="21"/>
    </w:rPr>
  </w:style>
  <w:style w:type="paragraph" w:styleId="6">
    <w:name w:val="Balloon Text"/>
    <w:basedOn w:val="1"/>
    <w:link w:val="19"/>
    <w:qFormat/>
    <w:uiPriority w:val="0"/>
    <w:rPr>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spacing w:before="100" w:beforeAutospacing="1" w:after="100" w:afterAutospacing="1"/>
      <w:jc w:val="left"/>
    </w:pPr>
    <w:rPr>
      <w:kern w:val="0"/>
      <w:sz w:val="24"/>
    </w:rPr>
  </w:style>
  <w:style w:type="table" w:styleId="11">
    <w:name w:val="Table Grid"/>
    <w:basedOn w:val="10"/>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FollowedHyperlink"/>
    <w:qFormat/>
    <w:uiPriority w:val="0"/>
    <w:rPr>
      <w:color w:val="954F72"/>
      <w:u w:val="single"/>
    </w:rPr>
  </w:style>
  <w:style w:type="character" w:styleId="15">
    <w:name w:val="Emphasis"/>
    <w:qFormat/>
    <w:uiPriority w:val="0"/>
    <w:rPr>
      <w:color w:val="FF0000"/>
    </w:rPr>
  </w:style>
  <w:style w:type="character" w:styleId="16">
    <w:name w:val="Hyperlink"/>
    <w:qFormat/>
    <w:uiPriority w:val="0"/>
    <w:rPr>
      <w:color w:val="2583AD"/>
      <w:u w:val="none"/>
    </w:rPr>
  </w:style>
  <w:style w:type="character" w:customStyle="1" w:styleId="17">
    <w:name w:val="标题 3 Char"/>
    <w:link w:val="2"/>
    <w:qFormat/>
    <w:uiPriority w:val="0"/>
    <w:rPr>
      <w:b/>
      <w:kern w:val="2"/>
      <w:sz w:val="28"/>
      <w:szCs w:val="24"/>
    </w:rPr>
  </w:style>
  <w:style w:type="character" w:customStyle="1" w:styleId="18">
    <w:name w:val="正文文本缩进 Char"/>
    <w:link w:val="4"/>
    <w:qFormat/>
    <w:uiPriority w:val="0"/>
    <w:rPr>
      <w:kern w:val="2"/>
      <w:sz w:val="21"/>
      <w:szCs w:val="21"/>
    </w:rPr>
  </w:style>
  <w:style w:type="character" w:customStyle="1" w:styleId="19">
    <w:name w:val="批注框文本 Char"/>
    <w:link w:val="6"/>
    <w:qFormat/>
    <w:uiPriority w:val="0"/>
    <w:rPr>
      <w:kern w:val="2"/>
      <w:sz w:val="18"/>
      <w:szCs w:val="18"/>
    </w:rPr>
  </w:style>
  <w:style w:type="character" w:customStyle="1" w:styleId="20">
    <w:name w:val="页脚 Char"/>
    <w:link w:val="7"/>
    <w:qFormat/>
    <w:uiPriority w:val="0"/>
    <w:rPr>
      <w:rFonts w:eastAsia="宋体"/>
      <w:kern w:val="2"/>
      <w:sz w:val="18"/>
      <w:szCs w:val="18"/>
      <w:lang w:val="en-US" w:eastAsia="zh-CN" w:bidi="ar-SA"/>
    </w:rPr>
  </w:style>
  <w:style w:type="character" w:customStyle="1" w:styleId="21">
    <w:name w:val="bds_nopic"/>
    <w:basedOn w:val="12"/>
    <w:qFormat/>
    <w:uiPriority w:val="0"/>
  </w:style>
  <w:style w:type="character" w:customStyle="1" w:styleId="22">
    <w:name w:val="ds-unread-count"/>
    <w:qFormat/>
    <w:uiPriority w:val="0"/>
    <w:rPr>
      <w:b/>
      <w:color w:val="EE3322"/>
    </w:rPr>
  </w:style>
  <w:style w:type="character" w:customStyle="1" w:styleId="23">
    <w:name w:val="bds_more3"/>
    <w:basedOn w:val="12"/>
    <w:qFormat/>
    <w:uiPriority w:val="0"/>
  </w:style>
  <w:style w:type="character" w:customStyle="1" w:styleId="24">
    <w:name w:val="bds_nopic1"/>
    <w:qFormat/>
    <w:uiPriority w:val="0"/>
    <w:rPr>
      <w:rFonts w:ascii="宋体 ! important" w:hAnsi="宋体 ! important" w:eastAsia="宋体 ! important" w:cs="宋体 ! important"/>
      <w:color w:val="454545"/>
      <w:sz w:val="21"/>
      <w:szCs w:val="21"/>
    </w:rPr>
  </w:style>
  <w:style w:type="character" w:customStyle="1" w:styleId="25">
    <w:name w:val="bds_more2"/>
    <w:qFormat/>
    <w:uiPriority w:val="0"/>
    <w:rPr>
      <w:rFonts w:hint="eastAsia" w:ascii="宋体" w:hAnsi="宋体" w:eastAsia="宋体" w:cs="宋体"/>
    </w:rPr>
  </w:style>
  <w:style w:type="character" w:customStyle="1" w:styleId="26">
    <w:name w:val="bds_more4"/>
    <w:basedOn w:val="12"/>
    <w:qFormat/>
    <w:uiPriority w:val="0"/>
  </w:style>
  <w:style w:type="character" w:customStyle="1" w:styleId="27">
    <w:name w:val="bds_nopic2"/>
    <w:qFormat/>
    <w:uiPriority w:val="0"/>
    <w:rPr>
      <w:rFonts w:hint="default" w:ascii="宋体 ! important" w:hAnsi="宋体 ! important" w:eastAsia="宋体 ! important" w:cs="宋体 ! important"/>
      <w:color w:val="454545"/>
      <w:sz w:val="18"/>
      <w:szCs w:val="18"/>
    </w:rPr>
  </w:style>
  <w:style w:type="character" w:customStyle="1" w:styleId="28">
    <w:name w:val="fr1"/>
    <w:basedOn w:val="12"/>
    <w:qFormat/>
    <w:uiPriority w:val="0"/>
  </w:style>
  <w:style w:type="character" w:customStyle="1" w:styleId="29">
    <w:name w:val="ds-reads-app-special"/>
    <w:qFormat/>
    <w:uiPriority w:val="0"/>
    <w:rPr>
      <w:color w:val="FFFFFF"/>
      <w:shd w:val="clear" w:color="auto" w:fill="F94A47"/>
    </w:rPr>
  </w:style>
  <w:style w:type="character" w:customStyle="1" w:styleId="30">
    <w:name w:val="img_bg_cover"/>
    <w:basedOn w:val="12"/>
    <w:qFormat/>
    <w:uiPriority w:val="0"/>
  </w:style>
  <w:style w:type="character" w:customStyle="1" w:styleId="31">
    <w:name w:val="ds-reads-from"/>
    <w:basedOn w:val="12"/>
    <w:qFormat/>
    <w:uiPriority w:val="0"/>
  </w:style>
  <w:style w:type="character" w:customStyle="1" w:styleId="32">
    <w:name w:val="info"/>
    <w:qFormat/>
    <w:uiPriority w:val="0"/>
    <w:rPr>
      <w:color w:val="555555"/>
    </w:rPr>
  </w:style>
  <w:style w:type="character" w:customStyle="1" w:styleId="33">
    <w:name w:val="fr"/>
    <w:basedOn w:val="12"/>
    <w:qFormat/>
    <w:uiPriority w:val="0"/>
  </w:style>
  <w:style w:type="paragraph" w:customStyle="1" w:styleId="34">
    <w:name w:val="列出段落1"/>
    <w:basedOn w:val="1"/>
    <w:qFormat/>
    <w:uiPriority w:val="99"/>
    <w:pPr>
      <w:ind w:firstLine="420" w:firstLineChars="200"/>
    </w:pPr>
  </w:style>
  <w:style w:type="paragraph" w:styleId="35">
    <w:name w:val="List Paragraph"/>
    <w:basedOn w:val="1"/>
    <w:qFormat/>
    <w:uiPriority w:val="34"/>
    <w:pPr>
      <w:widowControl/>
      <w:ind w:firstLine="420" w:firstLineChars="200"/>
      <w:jc w:val="left"/>
    </w:pPr>
    <w:rPr>
      <w:rFonts w:ascii="宋体" w:hAnsi="宋体" w:cs="宋体"/>
      <w:kern w:val="0"/>
      <w:sz w:val="24"/>
    </w:rPr>
  </w:style>
  <w:style w:type="table" w:customStyle="1" w:styleId="36">
    <w:name w:val="Table"/>
    <w:unhideWhenUsed/>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1528</Characters>
  <Lines>12</Lines>
  <Paragraphs>3</Paragraphs>
  <TotalTime>0</TotalTime>
  <ScaleCrop>false</ScaleCrop>
  <LinksUpToDate>false</LinksUpToDate>
  <CharactersWithSpaces>1792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向日葵教学微信：air33312</cp:category>
  <dcterms:created xsi:type="dcterms:W3CDTF">2019-02-06T07:38:00Z</dcterms:created>
  <dc:creator>向日葵教学微信：air33312</dc:creator>
  <dc:description>向日葵教学微信：air33312</dc:description>
  <cp:keywords>向日葵教学微信：air33312</cp:keywords>
  <cp:lastModifiedBy>Administrator</cp:lastModifiedBy>
  <cp:lastPrinted>2017-03-02T09:34:00Z</cp:lastPrinted>
  <dcterms:modified xsi:type="dcterms:W3CDTF">2021-10-09T07:22:25Z</dcterms:modified>
  <dc:subject>向日葵教学微信：air33312</dc:subject>
  <dc:title>向日葵教学微信：air33312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410C30AE8B0248508D8257F55B999B03</vt:lpwstr>
  </property>
</Properties>
</file>