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876F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12153900</wp:posOffset>
            </wp:positionV>
            <wp:extent cx="279400" cy="292100"/>
            <wp:effectExtent l="0" t="0" r="635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79400" cy="292100"/>
                    </a:xfrm>
                    <a:prstGeom prst="rect">
                      <a:avLst/>
                    </a:prstGeom>
                  </pic:spPr>
                </pic:pic>
              </a:graphicData>
            </a:graphic>
          </wp:anchor>
        </w:drawing>
      </w:r>
      <w:r>
        <w:rPr>
          <w:rFonts w:ascii="宋体" w:hAnsi="宋体" w:eastAsia="宋体" w:cs="宋体"/>
          <w:b/>
          <w:color w:val="auto"/>
          <w:sz w:val="32"/>
        </w:rPr>
        <w:t>2023年山西省中考历史真题</w:t>
      </w:r>
    </w:p>
    <w:p w14:paraId="07F4F27D">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21FCBC0">
      <w:pPr>
        <w:spacing w:line="285" w:lineRule="auto"/>
        <w:jc w:val="left"/>
      </w:pPr>
      <w:r>
        <w:rPr>
          <w:rFonts w:ascii="宋体" w:hAnsi="宋体" w:eastAsia="宋体" w:cs="宋体"/>
          <w:b/>
          <w:color w:val="auto"/>
          <w:sz w:val="24"/>
        </w:rPr>
        <w:t>一、选择题（在每小题的四个选项中，只有一项最符合题意，请选出并在答题卡上将该选项涂黑。本大题有</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340F6B2">
      <w:pPr>
        <w:spacing w:line="360" w:lineRule="auto"/>
        <w:jc w:val="left"/>
      </w:pPr>
      <w:r>
        <w:rPr>
          <w:color w:val="auto"/>
        </w:rPr>
        <w:t xml:space="preserve">1. </w:t>
      </w:r>
      <w:r>
        <w:rPr>
          <w:rFonts w:ascii="宋体" w:hAnsi="宋体" w:eastAsia="宋体" w:cs="宋体"/>
          <w:color w:val="auto"/>
        </w:rPr>
        <w:t>下图中的文物出土于浙江余姚河姆渡遗址，是我国新石器时代的工具“耒耜”，其“人土曰耜，耜柄曰耒”。据此推测，“耒耜”可用于（</w:t>
      </w:r>
      <w:r>
        <w:rPr>
          <w:rFonts w:ascii="Times New Roman" w:hAnsi="Times New Roman" w:eastAsia="Times New Roman" w:cs="Times New Roman"/>
          <w:color w:val="auto"/>
        </w:rPr>
        <w:t xml:space="preserve">    </w:t>
      </w:r>
      <w:r>
        <w:rPr>
          <w:rFonts w:ascii="宋体" w:hAnsi="宋体" w:eastAsia="宋体" w:cs="宋体"/>
          <w:color w:val="auto"/>
        </w:rPr>
        <w:t>）</w:t>
      </w:r>
    </w:p>
    <w:p w14:paraId="75E45CF6">
      <w:pPr>
        <w:spacing w:line="360" w:lineRule="auto"/>
        <w:jc w:val="left"/>
      </w:pPr>
      <w:r>
        <w:drawing>
          <wp:inline distT="0" distB="0" distL="114300" distR="114300">
            <wp:extent cx="1790700" cy="1381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1381125"/>
                    </a:xfrm>
                    <a:prstGeom prst="rect">
                      <a:avLst/>
                    </a:prstGeom>
                  </pic:spPr>
                </pic:pic>
              </a:graphicData>
            </a:graphic>
          </wp:inline>
        </w:drawing>
      </w:r>
      <w:r>
        <w:rPr>
          <w:color w:val="auto"/>
        </w:rPr>
        <w:t xml:space="preserve">  </w:t>
      </w:r>
    </w:p>
    <w:p w14:paraId="5C7A1875">
      <w:pPr>
        <w:spacing w:line="360" w:lineRule="auto"/>
        <w:jc w:val="left"/>
      </w:pPr>
      <w:r>
        <w:rPr>
          <w:color w:val="auto"/>
        </w:rPr>
        <w:t>骨耜及装有木柄</w:t>
      </w:r>
      <w:r>
        <w:rPr>
          <w:color w:val="auto"/>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auto"/>
        </w:rPr>
        <w:t>复原图</w:t>
      </w:r>
    </w:p>
    <w:p w14:paraId="53D3FD8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取火</w:t>
      </w:r>
      <w:r>
        <w:tab/>
      </w:r>
      <w:r>
        <w:t xml:space="preserve">B. </w:t>
      </w:r>
      <w:r>
        <w:rPr>
          <w:rFonts w:ascii="宋体" w:hAnsi="宋体" w:eastAsia="宋体" w:cs="宋体"/>
          <w:color w:val="auto"/>
        </w:rPr>
        <w:t>耕地</w:t>
      </w:r>
      <w:r>
        <w:tab/>
      </w:r>
      <w:r>
        <w:t xml:space="preserve">C. </w:t>
      </w:r>
      <w:r>
        <w:rPr>
          <w:rFonts w:ascii="宋体" w:hAnsi="宋体" w:eastAsia="宋体" w:cs="宋体"/>
          <w:color w:val="auto"/>
        </w:rPr>
        <w:t>纺织</w:t>
      </w:r>
      <w:r>
        <w:tab/>
      </w:r>
      <w:r>
        <w:t xml:space="preserve">D. </w:t>
      </w:r>
      <w:r>
        <w:rPr>
          <w:rFonts w:ascii="宋体" w:hAnsi="宋体" w:eastAsia="宋体" w:cs="宋体"/>
          <w:color w:val="auto"/>
        </w:rPr>
        <w:t>制陶</w:t>
      </w:r>
    </w:p>
    <w:p w14:paraId="74E1CFC6">
      <w:pPr>
        <w:spacing w:line="360" w:lineRule="auto"/>
        <w:jc w:val="left"/>
        <w:textAlignment w:val="center"/>
        <w:rPr>
          <w:color w:val="000000"/>
        </w:rPr>
      </w:pPr>
      <w:r>
        <w:rPr>
          <w:color w:val="000000"/>
        </w:rPr>
        <w:t xml:space="preserve">2. </w:t>
      </w:r>
      <w:r>
        <w:rPr>
          <w:rFonts w:ascii="宋体" w:hAnsi="宋体" w:eastAsia="宋体" w:cs="宋体"/>
          <w:color w:val="000000"/>
        </w:rPr>
        <w:t>《史记·刺客列传》描写了春秋战国时期的五位刺客。司马迁对其评价：“自曹沫至荆轲五人，此其义或成或不成，然其立意较然，不欺其志，名垂后世。”下列选项与这一记载体现的精神内涵相符的是（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75AA13">
      <w:pPr>
        <w:spacing w:line="360" w:lineRule="auto"/>
        <w:jc w:val="left"/>
        <w:textAlignment w:val="center"/>
        <w:rPr>
          <w:color w:val="000000"/>
        </w:rPr>
      </w:pPr>
      <w:r>
        <w:rPr>
          <w:color w:val="000000"/>
        </w:rPr>
        <w:t xml:space="preserve">A. </w:t>
      </w:r>
      <w:r>
        <w:rPr>
          <w:rFonts w:ascii="宋体" w:hAnsi="宋体" w:eastAsia="宋体" w:cs="宋体"/>
          <w:color w:val="000000"/>
        </w:rPr>
        <w:t>民为贵，社稷次之，君为轻</w:t>
      </w:r>
    </w:p>
    <w:p w14:paraId="4480AF2B">
      <w:pPr>
        <w:spacing w:line="360" w:lineRule="auto"/>
        <w:jc w:val="left"/>
        <w:textAlignment w:val="center"/>
        <w:rPr>
          <w:color w:val="000000"/>
        </w:rPr>
      </w:pPr>
      <w:r>
        <w:rPr>
          <w:color w:val="000000"/>
        </w:rPr>
        <w:t xml:space="preserve">B. </w:t>
      </w:r>
      <w:r>
        <w:rPr>
          <w:rFonts w:ascii="宋体" w:hAnsi="宋体" w:eastAsia="宋体" w:cs="宋体"/>
          <w:color w:val="000000"/>
        </w:rPr>
        <w:t>刑过不避大臣，赏善不遗匹夫</w:t>
      </w:r>
    </w:p>
    <w:p w14:paraId="272743C2">
      <w:pPr>
        <w:spacing w:line="360" w:lineRule="auto"/>
        <w:jc w:val="left"/>
        <w:textAlignment w:val="center"/>
        <w:rPr>
          <w:color w:val="000000"/>
        </w:rPr>
      </w:pPr>
      <w:r>
        <w:rPr>
          <w:color w:val="000000"/>
        </w:rPr>
        <w:t xml:space="preserve">C. </w:t>
      </w:r>
      <w:r>
        <w:rPr>
          <w:rFonts w:ascii="宋体" w:hAnsi="宋体" w:eastAsia="宋体" w:cs="宋体"/>
          <w:color w:val="000000"/>
        </w:rPr>
        <w:t>富贵不能浮，贫贱不能移，威武不能屈</w:t>
      </w:r>
    </w:p>
    <w:p w14:paraId="30252190">
      <w:pPr>
        <w:spacing w:line="360" w:lineRule="auto"/>
        <w:jc w:val="left"/>
        <w:textAlignment w:val="center"/>
        <w:rPr>
          <w:color w:val="000000"/>
        </w:rPr>
      </w:pPr>
      <w:r>
        <w:rPr>
          <w:color w:val="000000"/>
        </w:rPr>
        <w:t xml:space="preserve">D. </w:t>
      </w:r>
      <w:r>
        <w:rPr>
          <w:rFonts w:ascii="宋体" w:hAnsi="宋体" w:eastAsia="宋体" w:cs="宋体"/>
          <w:color w:val="000000"/>
        </w:rPr>
        <w:t>为政以德，譬如北辰，居其所而众星共之</w:t>
      </w:r>
    </w:p>
    <w:p w14:paraId="2FE246E2">
      <w:pPr>
        <w:spacing w:line="360" w:lineRule="auto"/>
        <w:jc w:val="left"/>
        <w:textAlignment w:val="center"/>
        <w:rPr>
          <w:color w:val="000000"/>
        </w:rPr>
      </w:pPr>
      <w:r>
        <w:rPr>
          <w:color w:val="000000"/>
        </w:rPr>
        <w:t xml:space="preserve">3. </w:t>
      </w:r>
      <w:r>
        <w:rPr>
          <w:rFonts w:ascii="宋体" w:hAnsi="宋体" w:eastAsia="宋体" w:cs="宋体"/>
          <w:color w:val="000000"/>
        </w:rPr>
        <w:t>汉文帝时，大臣贾谊上书建议“驱民而归之农，皆著于本”。大臣晁错提出“务民于农桑，薄赋敛”。这反映了他们主张（</w:t>
      </w:r>
      <w:r>
        <w:rPr>
          <w:rFonts w:ascii="Times New Roman" w:hAnsi="Times New Roman" w:eastAsia="Times New Roman" w:cs="Times New Roman"/>
          <w:color w:val="000000"/>
        </w:rPr>
        <w:t xml:space="preserve">    </w:t>
      </w:r>
      <w:r>
        <w:rPr>
          <w:rFonts w:ascii="宋体" w:hAnsi="宋体" w:eastAsia="宋体" w:cs="宋体"/>
          <w:color w:val="000000"/>
        </w:rPr>
        <w:t>）</w:t>
      </w:r>
    </w:p>
    <w:p w14:paraId="46FD79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以农为本</w:t>
      </w:r>
      <w:r>
        <w:rPr>
          <w:color w:val="000000"/>
        </w:rPr>
        <w:tab/>
      </w:r>
      <w:r>
        <w:rPr>
          <w:color w:val="000000"/>
        </w:rPr>
        <w:t xml:space="preserve">B. </w:t>
      </w:r>
      <w:r>
        <w:rPr>
          <w:rFonts w:ascii="宋体" w:hAnsi="宋体" w:eastAsia="宋体" w:cs="宋体"/>
          <w:color w:val="000000"/>
        </w:rPr>
        <w:t>戒奢从简</w:t>
      </w:r>
      <w:r>
        <w:rPr>
          <w:color w:val="000000"/>
        </w:rPr>
        <w:tab/>
      </w:r>
      <w:r>
        <w:rPr>
          <w:color w:val="000000"/>
        </w:rPr>
        <w:t xml:space="preserve">C. </w:t>
      </w:r>
      <w:r>
        <w:rPr>
          <w:rFonts w:ascii="宋体" w:hAnsi="宋体" w:eastAsia="宋体" w:cs="宋体"/>
          <w:color w:val="000000"/>
        </w:rPr>
        <w:t>兴修水利</w:t>
      </w:r>
      <w:r>
        <w:rPr>
          <w:color w:val="000000"/>
        </w:rPr>
        <w:tab/>
      </w:r>
      <w:r>
        <w:rPr>
          <w:color w:val="000000"/>
        </w:rPr>
        <w:t xml:space="preserve">D. </w:t>
      </w:r>
      <w:r>
        <w:rPr>
          <w:rFonts w:ascii="宋体" w:hAnsi="宋体" w:eastAsia="宋体" w:cs="宋体"/>
          <w:color w:val="000000"/>
        </w:rPr>
        <w:t>重农抑商</w:t>
      </w:r>
    </w:p>
    <w:p w14:paraId="1BA4B666">
      <w:pPr>
        <w:spacing w:line="360" w:lineRule="auto"/>
        <w:jc w:val="left"/>
        <w:textAlignment w:val="center"/>
        <w:rPr>
          <w:color w:val="000000"/>
        </w:rPr>
      </w:pPr>
      <w:r>
        <w:rPr>
          <w:color w:val="000000"/>
        </w:rPr>
        <w:t xml:space="preserve">4. </w:t>
      </w:r>
      <w:r>
        <w:rPr>
          <w:rFonts w:ascii="宋体" w:hAnsi="宋体" w:eastAsia="宋体" w:cs="宋体"/>
          <w:color w:val="000000"/>
        </w:rPr>
        <w:t>李华同学在学习“盛唐气象”这一内容时，绘制了下面的内容结构示意图。你认为①处可填写（</w:t>
      </w:r>
      <w:r>
        <w:rPr>
          <w:rFonts w:ascii="Times New Roman" w:hAnsi="Times New Roman" w:eastAsia="Times New Roman" w:cs="Times New Roman"/>
          <w:color w:val="000000"/>
        </w:rPr>
        <w:t xml:space="preserve">    </w:t>
      </w:r>
      <w:r>
        <w:rPr>
          <w:rFonts w:ascii="宋体" w:hAnsi="宋体" w:eastAsia="宋体" w:cs="宋体"/>
          <w:color w:val="000000"/>
        </w:rPr>
        <w:t>）</w:t>
      </w:r>
    </w:p>
    <w:p w14:paraId="0EC47423">
      <w:pPr>
        <w:spacing w:line="360" w:lineRule="auto"/>
        <w:jc w:val="left"/>
        <w:textAlignment w:val="center"/>
        <w:rPr>
          <w:color w:val="000000"/>
        </w:rPr>
      </w:pPr>
      <w:r>
        <w:rPr>
          <w:color w:val="000000"/>
        </w:rPr>
        <w:drawing>
          <wp:inline distT="0" distB="0" distL="114300" distR="114300">
            <wp:extent cx="2971800" cy="1933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71800" cy="1933575"/>
                    </a:xfrm>
                    <a:prstGeom prst="rect">
                      <a:avLst/>
                    </a:prstGeom>
                  </pic:spPr>
                </pic:pic>
              </a:graphicData>
            </a:graphic>
          </wp:inline>
        </w:drawing>
      </w:r>
      <w:r>
        <w:rPr>
          <w:color w:val="000000"/>
        </w:rPr>
        <w:t xml:space="preserve">  </w:t>
      </w:r>
    </w:p>
    <w:p w14:paraId="46367A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北击匈奴</w:t>
      </w:r>
      <w:r>
        <w:rPr>
          <w:color w:val="000000"/>
        </w:rPr>
        <w:tab/>
      </w:r>
      <w:r>
        <w:rPr>
          <w:color w:val="000000"/>
        </w:rPr>
        <w:t xml:space="preserve">B. </w:t>
      </w:r>
      <w:r>
        <w:rPr>
          <w:rFonts w:ascii="宋体" w:hAnsi="宋体" w:eastAsia="宋体" w:cs="宋体"/>
          <w:color w:val="000000"/>
        </w:rPr>
        <w:t>文成公主入藏</w:t>
      </w:r>
    </w:p>
    <w:p w14:paraId="3567EB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澶渊之盟</w:t>
      </w:r>
      <w:r>
        <w:rPr>
          <w:color w:val="000000"/>
        </w:rPr>
        <w:tab/>
      </w:r>
      <w:r>
        <w:rPr>
          <w:color w:val="000000"/>
        </w:rPr>
        <w:t xml:space="preserve">D. </w:t>
      </w:r>
      <w:r>
        <w:rPr>
          <w:rFonts w:ascii="宋体" w:hAnsi="宋体" w:eastAsia="宋体" w:cs="宋体"/>
          <w:color w:val="000000"/>
        </w:rPr>
        <w:t>设置驻藏大臣</w:t>
      </w:r>
    </w:p>
    <w:p w14:paraId="2C428A83">
      <w:pPr>
        <w:spacing w:line="360" w:lineRule="auto"/>
        <w:jc w:val="left"/>
        <w:textAlignment w:val="center"/>
        <w:rPr>
          <w:color w:val="000000"/>
        </w:rPr>
      </w:pPr>
      <w:r>
        <w:rPr>
          <w:color w:val="000000"/>
        </w:rPr>
        <w:t xml:space="preserve">5. </w:t>
      </w:r>
      <w:r>
        <w:rPr>
          <w:rFonts w:ascii="宋体" w:hAnsi="宋体" w:eastAsia="宋体" w:cs="宋体"/>
          <w:color w:val="000000"/>
        </w:rPr>
        <w:t>下图是现藏于中国国家博物馆的明代《南都繁盛图》（局部），画面上南市街到北市街一带人流如织，店铺林立，出现了大约</w:t>
      </w:r>
      <w:r>
        <w:rPr>
          <w:rFonts w:ascii="Times New Roman" w:hAnsi="Times New Roman" w:eastAsia="Times New Roman" w:cs="Times New Roman"/>
          <w:color w:val="000000"/>
        </w:rPr>
        <w:t>109</w:t>
      </w:r>
      <w:r>
        <w:rPr>
          <w:rFonts w:ascii="宋体" w:hAnsi="宋体" w:eastAsia="宋体" w:cs="宋体"/>
          <w:color w:val="000000"/>
        </w:rPr>
        <w:t>个店铺招幌，幌子上写着“东西两洋货物俱全”“西北两口皮货发客”等。这反映了明代（</w:t>
      </w:r>
      <w:r>
        <w:rPr>
          <w:rFonts w:ascii="Times New Roman" w:hAnsi="Times New Roman" w:eastAsia="Times New Roman" w:cs="Times New Roman"/>
          <w:color w:val="000000"/>
        </w:rPr>
        <w:t xml:space="preserve">    </w:t>
      </w:r>
      <w:r>
        <w:rPr>
          <w:rFonts w:ascii="宋体" w:hAnsi="宋体" w:eastAsia="宋体" w:cs="宋体"/>
          <w:color w:val="000000"/>
        </w:rPr>
        <w:t>）</w:t>
      </w:r>
    </w:p>
    <w:p w14:paraId="060733A7">
      <w:pPr>
        <w:spacing w:line="360" w:lineRule="auto"/>
        <w:jc w:val="left"/>
        <w:textAlignment w:val="center"/>
        <w:rPr>
          <w:color w:val="000000"/>
        </w:rPr>
      </w:pPr>
      <w:r>
        <w:rPr>
          <w:color w:val="000000"/>
        </w:rPr>
        <w:drawing>
          <wp:inline distT="0" distB="0" distL="114300" distR="114300">
            <wp:extent cx="119062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90625" cy="1295400"/>
                    </a:xfrm>
                    <a:prstGeom prst="rect">
                      <a:avLst/>
                    </a:prstGeom>
                  </pic:spPr>
                </pic:pic>
              </a:graphicData>
            </a:graphic>
          </wp:inline>
        </w:drawing>
      </w:r>
      <w:r>
        <w:rPr>
          <w:color w:val="000000"/>
        </w:rPr>
        <w:t xml:space="preserve">  </w:t>
      </w:r>
    </w:p>
    <w:p w14:paraId="22242F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商品经济繁荣</w:t>
      </w:r>
      <w:r>
        <w:rPr>
          <w:color w:val="000000"/>
        </w:rPr>
        <w:tab/>
      </w:r>
      <w:r>
        <w:rPr>
          <w:color w:val="000000"/>
        </w:rPr>
        <w:t xml:space="preserve">B. </w:t>
      </w:r>
      <w:r>
        <w:rPr>
          <w:rFonts w:ascii="宋体" w:hAnsi="宋体" w:eastAsia="宋体" w:cs="宋体"/>
          <w:color w:val="000000"/>
        </w:rPr>
        <w:t>南京水陆交通便利</w:t>
      </w:r>
    </w:p>
    <w:p w14:paraId="6908FF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经济重心南移</w:t>
      </w:r>
      <w:r>
        <w:rPr>
          <w:color w:val="000000"/>
        </w:rPr>
        <w:tab/>
      </w:r>
      <w:r>
        <w:rPr>
          <w:color w:val="000000"/>
        </w:rPr>
        <w:t xml:space="preserve">D. </w:t>
      </w:r>
      <w:r>
        <w:rPr>
          <w:rFonts w:ascii="宋体" w:hAnsi="宋体" w:eastAsia="宋体" w:cs="宋体"/>
          <w:color w:val="000000"/>
        </w:rPr>
        <w:t>商业活动诚信为本</w:t>
      </w:r>
    </w:p>
    <w:p w14:paraId="2FA59444">
      <w:pPr>
        <w:spacing w:line="360" w:lineRule="auto"/>
        <w:jc w:val="left"/>
        <w:textAlignment w:val="center"/>
        <w:rPr>
          <w:color w:val="000000"/>
        </w:rPr>
      </w:pPr>
      <w:r>
        <w:rPr>
          <w:color w:val="000000"/>
        </w:rPr>
        <w:t xml:space="preserve">6. </w:t>
      </w:r>
      <w:r>
        <w:rPr>
          <w:rFonts w:ascii="宋体" w:hAnsi="宋体" w:eastAsia="宋体" w:cs="宋体"/>
          <w:color w:val="000000"/>
        </w:rPr>
        <w:t>学校的校园文化艺术节上，历史社团的同学们以“传承民族气节·崇尚英雄气概”为主题进行历史剧汇报演出。剧中主人公慷慨激昂地说道：“若鸦片一日未绝，本大臣一日不回，誓与此事相始终，断无中止之理。”这位主人公是（</w:t>
      </w:r>
      <w:r>
        <w:rPr>
          <w:rFonts w:ascii="Times New Roman" w:hAnsi="Times New Roman" w:eastAsia="Times New Roman" w:cs="Times New Roman"/>
          <w:color w:val="000000"/>
        </w:rPr>
        <w:t xml:space="preserve">    </w:t>
      </w:r>
      <w:r>
        <w:rPr>
          <w:rFonts w:ascii="宋体" w:hAnsi="宋体" w:eastAsia="宋体" w:cs="宋体"/>
          <w:color w:val="000000"/>
        </w:rPr>
        <w:t>）</w:t>
      </w:r>
    </w:p>
    <w:p w14:paraId="3D752B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郑成功</w:t>
      </w:r>
      <w:r>
        <w:rPr>
          <w:color w:val="000000"/>
        </w:rPr>
        <w:tab/>
      </w:r>
      <w:r>
        <w:rPr>
          <w:color w:val="000000"/>
        </w:rPr>
        <w:t xml:space="preserve">B. </w:t>
      </w:r>
      <w:r>
        <w:rPr>
          <w:rFonts w:ascii="宋体" w:hAnsi="宋体" w:eastAsia="宋体" w:cs="宋体"/>
          <w:color w:val="000000"/>
        </w:rPr>
        <w:t>林则徐</w:t>
      </w:r>
      <w:r>
        <w:rPr>
          <w:color w:val="000000"/>
        </w:rPr>
        <w:tab/>
      </w:r>
      <w:r>
        <w:rPr>
          <w:color w:val="000000"/>
        </w:rPr>
        <w:t xml:space="preserve">C. </w:t>
      </w:r>
      <w:r>
        <w:rPr>
          <w:rFonts w:ascii="宋体" w:hAnsi="宋体" w:eastAsia="宋体" w:cs="宋体"/>
          <w:color w:val="000000"/>
        </w:rPr>
        <w:t>左宗棠</w:t>
      </w:r>
      <w:r>
        <w:rPr>
          <w:color w:val="000000"/>
        </w:rPr>
        <w:tab/>
      </w:r>
      <w:r>
        <w:rPr>
          <w:color w:val="000000"/>
        </w:rPr>
        <w:t xml:space="preserve">D. </w:t>
      </w:r>
      <w:r>
        <w:rPr>
          <w:rFonts w:ascii="宋体" w:hAnsi="宋体" w:eastAsia="宋体" w:cs="宋体"/>
          <w:color w:val="000000"/>
        </w:rPr>
        <w:t>邓世昌</w:t>
      </w:r>
    </w:p>
    <w:p w14:paraId="1A8FCCA8">
      <w:pPr>
        <w:spacing w:line="360" w:lineRule="auto"/>
        <w:jc w:val="left"/>
        <w:textAlignment w:val="center"/>
        <w:rPr>
          <w:color w:val="000000"/>
        </w:rPr>
      </w:pPr>
      <w:r>
        <w:rPr>
          <w:color w:val="000000"/>
        </w:rPr>
        <w:t xml:space="preserve">7. </w:t>
      </w:r>
      <w:r>
        <w:rPr>
          <w:rFonts w:ascii="宋体" w:hAnsi="宋体" w:eastAsia="宋体" w:cs="宋体"/>
          <w:color w:val="000000"/>
        </w:rPr>
        <w:t>同学们运用史论结合，论从史出的方法收集到如下论据。据此推断他们要论述的观点是（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85"/>
      </w:tblGrid>
      <w:tr w14:paraId="754D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95" w:hRule="atLeast"/>
        </w:trPr>
        <w:tc>
          <w:tcPr>
            <w:tcW w:w="59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06926">
            <w:pPr>
              <w:spacing w:line="360" w:lineRule="auto"/>
              <w:jc w:val="left"/>
              <w:textAlignment w:val="center"/>
              <w:rPr>
                <w:color w:val="000000"/>
              </w:rPr>
            </w:pPr>
            <w:r>
              <w:rPr>
                <w:rFonts w:ascii="宋体" w:hAnsi="宋体" w:eastAsia="宋体" w:cs="宋体"/>
                <w:color w:val="000000"/>
              </w:rPr>
              <w:t>◆杨靖宇领导东北抗日游击队抗击日寇</w:t>
            </w:r>
          </w:p>
          <w:p w14:paraId="367F8B77">
            <w:pPr>
              <w:spacing w:line="360" w:lineRule="auto"/>
              <w:jc w:val="left"/>
              <w:textAlignment w:val="center"/>
              <w:rPr>
                <w:color w:val="000000"/>
              </w:rPr>
            </w:pPr>
            <w:r>
              <w:rPr>
                <w:rFonts w:ascii="宋体" w:hAnsi="宋体" w:eastAsia="宋体" w:cs="宋体"/>
                <w:color w:val="000000"/>
              </w:rPr>
              <w:t>◆西安事变和平解放</w:t>
            </w:r>
          </w:p>
          <w:p w14:paraId="62BEC969">
            <w:pPr>
              <w:spacing w:line="360" w:lineRule="auto"/>
              <w:jc w:val="left"/>
              <w:textAlignment w:val="center"/>
              <w:rPr>
                <w:color w:val="000000"/>
              </w:rPr>
            </w:pPr>
            <w:r>
              <w:rPr>
                <w:rFonts w:ascii="宋体" w:hAnsi="宋体" w:eastAsia="宋体" w:cs="宋体"/>
                <w:color w:val="000000"/>
              </w:rPr>
              <w:t>◆毛泽东发表《论持久战》</w:t>
            </w:r>
          </w:p>
          <w:p w14:paraId="480DD89D">
            <w:pPr>
              <w:spacing w:line="360" w:lineRule="auto"/>
              <w:jc w:val="left"/>
              <w:textAlignment w:val="center"/>
              <w:rPr>
                <w:color w:val="000000"/>
              </w:rPr>
            </w:pPr>
            <w:r>
              <w:rPr>
                <w:rFonts w:ascii="宋体" w:hAnsi="宋体" w:eastAsia="宋体" w:cs="宋体"/>
                <w:color w:val="000000"/>
              </w:rPr>
              <w:t>◆平型关大捷、百团大战</w:t>
            </w:r>
          </w:p>
          <w:p w14:paraId="7A1DCA63">
            <w:pPr>
              <w:spacing w:line="360" w:lineRule="auto"/>
              <w:jc w:val="left"/>
              <w:textAlignment w:val="center"/>
              <w:rPr>
                <w:color w:val="000000"/>
              </w:rPr>
            </w:pPr>
            <w:r>
              <w:rPr>
                <w:rFonts w:ascii="宋体" w:hAnsi="宋体" w:eastAsia="宋体" w:cs="宋体"/>
                <w:color w:val="000000"/>
              </w:rPr>
              <w:t>◆抗日根据地军民创造地道战等游击战法</w:t>
            </w:r>
          </w:p>
          <w:p w14:paraId="137A6A20">
            <w:pPr>
              <w:spacing w:line="360" w:lineRule="auto"/>
              <w:jc w:val="left"/>
              <w:textAlignment w:val="center"/>
              <w:rPr>
                <w:color w:val="000000"/>
              </w:rPr>
            </w:pPr>
            <w:r>
              <w:rPr>
                <w:rFonts w:ascii="宋体" w:hAnsi="宋体" w:eastAsia="宋体" w:cs="宋体"/>
                <w:color w:val="000000"/>
              </w:rPr>
              <w:t>◆抗日根据地实行地主减租减息，农民交租交息的土地政策</w:t>
            </w:r>
          </w:p>
          <w:p w14:paraId="05FB974B">
            <w:pPr>
              <w:spacing w:line="360" w:lineRule="auto"/>
              <w:jc w:val="left"/>
              <w:textAlignment w:val="center"/>
              <w:rPr>
                <w:color w:val="000000"/>
              </w:rPr>
            </w:pPr>
            <w:r>
              <w:rPr>
                <w:rFonts w:ascii="宋体" w:hAnsi="宋体" w:eastAsia="宋体" w:cs="宋体"/>
                <w:color w:val="000000"/>
              </w:rPr>
              <w:t>◆中共七大召开</w:t>
            </w:r>
          </w:p>
        </w:tc>
      </w:tr>
    </w:tbl>
    <w:p w14:paraId="3292B6DE">
      <w:pPr>
        <w:spacing w:line="360" w:lineRule="auto"/>
        <w:jc w:val="left"/>
        <w:textAlignment w:val="center"/>
        <w:rPr>
          <w:color w:val="000000"/>
        </w:rPr>
      </w:pPr>
    </w:p>
    <w:p w14:paraId="70E916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国共合作是抗日战争胜利的根本保证</w:t>
      </w:r>
      <w:r>
        <w:rPr>
          <w:color w:val="000000"/>
        </w:rPr>
        <w:tab/>
      </w:r>
      <w:r>
        <w:rPr>
          <w:color w:val="000000"/>
        </w:rPr>
        <w:t xml:space="preserve">B. </w:t>
      </w:r>
      <w:r>
        <w:rPr>
          <w:rFonts w:ascii="宋体" w:hAnsi="宋体" w:eastAsia="宋体" w:cs="宋体"/>
          <w:color w:val="000000"/>
        </w:rPr>
        <w:t>民族觉醒是抗日战争胜利的决定因素</w:t>
      </w:r>
    </w:p>
    <w:p w14:paraId="73F58E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中国共产党是全民族抗战的中流砥柱</w:t>
      </w:r>
      <w:r>
        <w:rPr>
          <w:color w:val="000000"/>
        </w:rPr>
        <w:tab/>
      </w:r>
      <w:r>
        <w:rPr>
          <w:color w:val="000000"/>
        </w:rPr>
        <w:t xml:space="preserve">D. </w:t>
      </w:r>
      <w:r>
        <w:rPr>
          <w:rFonts w:ascii="宋体" w:hAnsi="宋体" w:eastAsia="宋体" w:cs="宋体"/>
          <w:color w:val="000000"/>
        </w:rPr>
        <w:t>中国战场是世界反法西斯战争东方主战场</w:t>
      </w:r>
    </w:p>
    <w:p w14:paraId="3D2AC689">
      <w:pPr>
        <w:spacing w:line="360" w:lineRule="auto"/>
        <w:jc w:val="left"/>
        <w:textAlignment w:val="center"/>
        <w:rPr>
          <w:color w:val="000000"/>
        </w:rPr>
      </w:pPr>
      <w:r>
        <w:rPr>
          <w:color w:val="000000"/>
        </w:rPr>
        <w:t xml:space="preserve">8. </w:t>
      </w:r>
      <w:r>
        <w:rPr>
          <w:rFonts w:ascii="宋体" w:hAnsi="宋体" w:eastAsia="宋体" w:cs="宋体"/>
          <w:color w:val="000000"/>
        </w:rPr>
        <w:t>数据统计往往蕴含着丰富的历史信息。下图是我国《“一五计划”的基建投资比重分配表》，该数据反映了“一五计划”期间（</w:t>
      </w:r>
      <w:r>
        <w:rPr>
          <w:rFonts w:ascii="Times New Roman" w:hAnsi="Times New Roman" w:eastAsia="Times New Roman" w:cs="Times New Roman"/>
          <w:color w:val="000000"/>
        </w:rPr>
        <w:t xml:space="preserve">    </w:t>
      </w:r>
      <w:r>
        <w:rPr>
          <w:rFonts w:ascii="宋体" w:hAnsi="宋体" w:eastAsia="宋体" w:cs="宋体"/>
          <w:color w:val="000000"/>
        </w:rPr>
        <w:t>）</w:t>
      </w:r>
    </w:p>
    <w:p w14:paraId="3075A64C">
      <w:pPr>
        <w:spacing w:line="360" w:lineRule="auto"/>
        <w:jc w:val="left"/>
        <w:textAlignment w:val="center"/>
        <w:rPr>
          <w:color w:val="000000"/>
        </w:rPr>
      </w:pPr>
      <w:r>
        <w:rPr>
          <w:color w:val="000000"/>
        </w:rPr>
        <w:drawing>
          <wp:inline distT="0" distB="0" distL="114300" distR="114300">
            <wp:extent cx="2895600" cy="2571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95600" cy="2571750"/>
                    </a:xfrm>
                    <a:prstGeom prst="rect">
                      <a:avLst/>
                    </a:prstGeom>
                  </pic:spPr>
                </pic:pic>
              </a:graphicData>
            </a:graphic>
          </wp:inline>
        </w:drawing>
      </w:r>
      <w:r>
        <w:rPr>
          <w:color w:val="000000"/>
        </w:rPr>
        <w:t xml:space="preserve">  </w:t>
      </w:r>
    </w:p>
    <w:p w14:paraId="5ABA41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农、轻、重工业协调发展</w:t>
      </w:r>
      <w:r>
        <w:rPr>
          <w:color w:val="000000"/>
        </w:rPr>
        <w:tab/>
      </w:r>
      <w:r>
        <w:rPr>
          <w:color w:val="000000"/>
        </w:rPr>
        <w:t xml:space="preserve">B. </w:t>
      </w:r>
      <w:r>
        <w:rPr>
          <w:rFonts w:ascii="宋体" w:hAnsi="宋体" w:eastAsia="宋体" w:cs="宋体"/>
          <w:color w:val="000000"/>
        </w:rPr>
        <w:t>各行业均取得显著的增长</w:t>
      </w:r>
    </w:p>
    <w:p w14:paraId="4804B8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培养了大量专业技术人才</w:t>
      </w:r>
      <w:r>
        <w:rPr>
          <w:color w:val="000000"/>
        </w:rPr>
        <w:tab/>
      </w:r>
      <w:r>
        <w:rPr>
          <w:color w:val="000000"/>
        </w:rPr>
        <w:t xml:space="preserve">D. </w:t>
      </w:r>
      <w:r>
        <w:rPr>
          <w:rFonts w:ascii="宋体" w:hAnsi="宋体" w:eastAsia="宋体" w:cs="宋体"/>
          <w:color w:val="000000"/>
        </w:rPr>
        <w:t>集中主要力量发展重工业</w:t>
      </w:r>
    </w:p>
    <w:p w14:paraId="4E8CAC9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1971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日，阿尔巴尼亚代表高喊：“美国人的巨大失败！”坦桑尼亚代表穿着“毛制服”与非洲兄弟们跳起了桑巴舞。这一历史画面的出现是因为（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A9632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中国提出了和平共处五项原则</w:t>
      </w:r>
      <w:r>
        <w:rPr>
          <w:color w:val="000000"/>
        </w:rPr>
        <w:tab/>
      </w:r>
      <w:r>
        <w:rPr>
          <w:color w:val="000000"/>
        </w:rPr>
        <w:t xml:space="preserve">B. </w:t>
      </w:r>
      <w:r>
        <w:rPr>
          <w:rFonts w:ascii="宋体" w:hAnsi="宋体" w:eastAsia="宋体" w:cs="宋体"/>
          <w:color w:val="000000"/>
        </w:rPr>
        <w:t>万隆会议取得圆满成功</w:t>
      </w:r>
    </w:p>
    <w:p w14:paraId="4EDAFE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中国恢复在联合国的合法席位</w:t>
      </w:r>
      <w:r>
        <w:rPr>
          <w:color w:val="000000"/>
        </w:rPr>
        <w:tab/>
      </w:r>
      <w:r>
        <w:rPr>
          <w:color w:val="000000"/>
        </w:rPr>
        <w:t xml:space="preserve">D. </w:t>
      </w:r>
      <w:r>
        <w:rPr>
          <w:rFonts w:ascii="宋体" w:hAnsi="宋体" w:eastAsia="宋体" w:cs="宋体"/>
          <w:color w:val="000000"/>
        </w:rPr>
        <w:t>中美签署《联合公报》</w:t>
      </w:r>
    </w:p>
    <w:p w14:paraId="4EA5C3D9">
      <w:pPr>
        <w:spacing w:line="360" w:lineRule="auto"/>
        <w:jc w:val="left"/>
        <w:textAlignment w:val="center"/>
        <w:rPr>
          <w:color w:val="000000"/>
        </w:rPr>
      </w:pPr>
      <w:r>
        <w:rPr>
          <w:color w:val="000000"/>
        </w:rPr>
        <w:t xml:space="preserve">10. </w:t>
      </w:r>
      <w:r>
        <w:rPr>
          <w:rFonts w:ascii="宋体" w:hAnsi="宋体" w:eastAsia="宋体" w:cs="宋体"/>
          <w:color w:val="000000"/>
        </w:rPr>
        <w:t>世界古代各区域的文明成果反映了人类早期文明的发展水平。下表中的内容体现了古代文明具有（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390"/>
        <w:gridCol w:w="3180"/>
      </w:tblGrid>
      <w:tr w14:paraId="3378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80634">
            <w:pPr>
              <w:spacing w:line="360" w:lineRule="auto"/>
              <w:jc w:val="both"/>
              <w:textAlignment w:val="center"/>
              <w:rPr>
                <w:color w:val="000000"/>
              </w:rPr>
            </w:pPr>
            <w:r>
              <w:rPr>
                <w:rFonts w:ascii="宋体" w:hAnsi="宋体" w:eastAsia="宋体" w:cs="宋体"/>
                <w:color w:val="000000"/>
              </w:rPr>
              <w:t>文明古国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22805">
            <w:pPr>
              <w:spacing w:line="360" w:lineRule="auto"/>
              <w:jc w:val="both"/>
              <w:textAlignment w:val="center"/>
              <w:rPr>
                <w:color w:val="000000"/>
              </w:rPr>
            </w:pPr>
            <w:r>
              <w:rPr>
                <w:rFonts w:ascii="宋体" w:hAnsi="宋体" w:eastAsia="宋体" w:cs="宋体"/>
                <w:color w:val="000000"/>
              </w:rPr>
              <w:t>文明特点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C5B0C">
            <w:pPr>
              <w:spacing w:line="360" w:lineRule="auto"/>
              <w:jc w:val="both"/>
              <w:textAlignment w:val="center"/>
              <w:rPr>
                <w:color w:val="000000"/>
              </w:rPr>
            </w:pPr>
            <w:r>
              <w:rPr>
                <w:rFonts w:ascii="宋体" w:hAnsi="宋体" w:eastAsia="宋体" w:cs="宋体"/>
                <w:color w:val="000000"/>
              </w:rPr>
              <w:t>文明成就</w:t>
            </w:r>
          </w:p>
        </w:tc>
      </w:tr>
      <w:tr w14:paraId="4DD0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9C488">
            <w:pPr>
              <w:spacing w:line="360" w:lineRule="auto"/>
              <w:jc w:val="both"/>
              <w:textAlignment w:val="center"/>
              <w:rPr>
                <w:color w:val="000000"/>
              </w:rPr>
            </w:pPr>
            <w:r>
              <w:rPr>
                <w:rFonts w:ascii="宋体" w:hAnsi="宋体" w:eastAsia="宋体" w:cs="宋体"/>
                <w:color w:val="000000"/>
              </w:rPr>
              <w:t>古代埃及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CC1EE">
            <w:pPr>
              <w:spacing w:line="360" w:lineRule="auto"/>
              <w:jc w:val="both"/>
              <w:textAlignment w:val="center"/>
              <w:rPr>
                <w:color w:val="000000"/>
              </w:rPr>
            </w:pPr>
            <w:r>
              <w:rPr>
                <w:rFonts w:ascii="宋体" w:hAnsi="宋体" w:eastAsia="宋体" w:cs="宋体"/>
                <w:color w:val="000000"/>
              </w:rPr>
              <w:t>大河文明集权政治浓厚</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宗教意识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F00DB">
            <w:pPr>
              <w:spacing w:line="360" w:lineRule="auto"/>
              <w:jc w:val="both"/>
              <w:textAlignment w:val="center"/>
              <w:rPr>
                <w:color w:val="000000"/>
              </w:rPr>
            </w:pPr>
            <w:r>
              <w:rPr>
                <w:rFonts w:ascii="宋体" w:hAnsi="宋体" w:eastAsia="宋体" w:cs="宋体"/>
                <w:color w:val="000000"/>
              </w:rPr>
              <w:t>金字塔</w:t>
            </w:r>
            <w:r>
              <w:rPr>
                <w:rFonts w:ascii="Times New Roman" w:hAnsi="Times New Roman" w:eastAsia="Times New Roman" w:cs="Times New Roman"/>
                <w:color w:val="000000"/>
              </w:rPr>
              <w:t xml:space="preserve">  </w:t>
            </w:r>
            <w:r>
              <w:rPr>
                <w:rFonts w:ascii="宋体" w:hAnsi="宋体" w:eastAsia="宋体" w:cs="宋体"/>
                <w:color w:val="000000"/>
              </w:rPr>
              <w:t>象形文字</w:t>
            </w:r>
          </w:p>
        </w:tc>
      </w:tr>
      <w:tr w14:paraId="4E26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523BE">
            <w:pPr>
              <w:spacing w:line="360" w:lineRule="auto"/>
              <w:jc w:val="both"/>
              <w:textAlignment w:val="center"/>
              <w:rPr>
                <w:color w:val="000000"/>
              </w:rPr>
            </w:pPr>
            <w:r>
              <w:rPr>
                <w:rFonts w:ascii="宋体" w:hAnsi="宋体" w:eastAsia="宋体" w:cs="宋体"/>
                <w:color w:val="000000"/>
              </w:rPr>
              <w:t>古代中国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A6A39">
            <w:pPr>
              <w:spacing w:line="360" w:lineRule="auto"/>
              <w:jc w:val="both"/>
              <w:textAlignment w:val="center"/>
              <w:rPr>
                <w:color w:val="000000"/>
              </w:rPr>
            </w:pPr>
            <w:r>
              <w:rPr>
                <w:rFonts w:ascii="宋体" w:hAnsi="宋体" w:eastAsia="宋体" w:cs="宋体"/>
                <w:color w:val="000000"/>
              </w:rPr>
              <w:t>农耕文明中央集权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18ADA">
            <w:pPr>
              <w:spacing w:line="360" w:lineRule="auto"/>
              <w:jc w:val="both"/>
              <w:textAlignment w:val="center"/>
              <w:rPr>
                <w:color w:val="000000"/>
              </w:rPr>
            </w:pPr>
            <w:r>
              <w:rPr>
                <w:rFonts w:ascii="宋体" w:hAnsi="宋体" w:eastAsia="宋体" w:cs="宋体"/>
                <w:color w:val="000000"/>
              </w:rPr>
              <w:t>分封制</w:t>
            </w:r>
            <w:r>
              <w:rPr>
                <w:rFonts w:ascii="Times New Roman" w:hAnsi="Times New Roman" w:eastAsia="Times New Roman" w:cs="Times New Roman"/>
                <w:color w:val="000000"/>
              </w:rPr>
              <w:t xml:space="preserve">  </w:t>
            </w:r>
            <w:r>
              <w:rPr>
                <w:rFonts w:ascii="宋体" w:hAnsi="宋体" w:eastAsia="宋体" w:cs="宋体"/>
                <w:color w:val="000000"/>
              </w:rPr>
              <w:t>青铜器</w:t>
            </w:r>
            <w:r>
              <w:rPr>
                <w:rFonts w:ascii="Times New Roman" w:hAnsi="Times New Roman" w:eastAsia="Times New Roman" w:cs="Times New Roman"/>
                <w:color w:val="000000"/>
              </w:rPr>
              <w:t xml:space="preserve">  </w:t>
            </w:r>
            <w:r>
              <w:rPr>
                <w:rFonts w:ascii="宋体" w:hAnsi="宋体" w:eastAsia="宋体" w:cs="宋体"/>
                <w:color w:val="000000"/>
              </w:rPr>
              <w:t>甲骨文</w:t>
            </w:r>
          </w:p>
        </w:tc>
      </w:tr>
      <w:tr w14:paraId="7CC7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0402A">
            <w:pPr>
              <w:spacing w:line="360" w:lineRule="auto"/>
              <w:jc w:val="both"/>
              <w:textAlignment w:val="center"/>
              <w:rPr>
                <w:color w:val="000000"/>
              </w:rPr>
            </w:pPr>
            <w:r>
              <w:rPr>
                <w:rFonts w:ascii="宋体" w:hAnsi="宋体" w:eastAsia="宋体" w:cs="宋体"/>
                <w:color w:val="000000"/>
              </w:rPr>
              <w:t>古代罗马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D0795">
            <w:pPr>
              <w:spacing w:line="360" w:lineRule="auto"/>
              <w:jc w:val="both"/>
              <w:textAlignment w:val="center"/>
              <w:rPr>
                <w:color w:val="000000"/>
              </w:rPr>
            </w:pPr>
            <w:r>
              <w:rPr>
                <w:rFonts w:ascii="宋体" w:hAnsi="宋体" w:eastAsia="宋体" w:cs="宋体"/>
                <w:color w:val="000000"/>
              </w:rPr>
              <w:t>海洋文明奴隶制民主政治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CC34F">
            <w:pPr>
              <w:spacing w:line="360" w:lineRule="auto"/>
              <w:jc w:val="both"/>
              <w:textAlignment w:val="center"/>
              <w:rPr>
                <w:color w:val="000000"/>
              </w:rPr>
            </w:pPr>
            <w:r>
              <w:rPr>
                <w:rFonts w:ascii="宋体" w:hAnsi="宋体" w:eastAsia="宋体" w:cs="宋体"/>
                <w:color w:val="000000"/>
              </w:rPr>
              <w:t>《十二铜表法》</w:t>
            </w:r>
            <w:r>
              <w:rPr>
                <w:rFonts w:ascii="Times New Roman" w:hAnsi="Times New Roman" w:eastAsia="Times New Roman" w:cs="Times New Roman"/>
                <w:color w:val="000000"/>
              </w:rPr>
              <w:t xml:space="preserve">  </w:t>
            </w:r>
            <w:r>
              <w:rPr>
                <w:rFonts w:ascii="宋体" w:hAnsi="宋体" w:eastAsia="宋体" w:cs="宋体"/>
                <w:color w:val="000000"/>
              </w:rPr>
              <w:t>罗马大竞技场</w:t>
            </w:r>
          </w:p>
        </w:tc>
      </w:tr>
    </w:tbl>
    <w:p w14:paraId="00896043">
      <w:pPr>
        <w:spacing w:line="360" w:lineRule="auto"/>
        <w:jc w:val="left"/>
        <w:textAlignment w:val="center"/>
        <w:rPr>
          <w:color w:val="000000"/>
        </w:rPr>
      </w:pPr>
    </w:p>
    <w:p w14:paraId="6F4AF4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交互性</w:t>
      </w:r>
      <w:r>
        <w:rPr>
          <w:color w:val="000000"/>
        </w:rPr>
        <w:tab/>
      </w:r>
      <w:r>
        <w:rPr>
          <w:color w:val="000000"/>
        </w:rPr>
        <w:t xml:space="preserve">B. </w:t>
      </w:r>
      <w:r>
        <w:rPr>
          <w:rFonts w:ascii="宋体" w:hAnsi="宋体" w:eastAsia="宋体" w:cs="宋体"/>
          <w:color w:val="000000"/>
        </w:rPr>
        <w:t>多元性</w:t>
      </w:r>
      <w:r>
        <w:rPr>
          <w:color w:val="000000"/>
        </w:rPr>
        <w:tab/>
      </w:r>
      <w:r>
        <w:rPr>
          <w:color w:val="000000"/>
        </w:rPr>
        <w:t xml:space="preserve">C. </w:t>
      </w:r>
      <w:r>
        <w:rPr>
          <w:rFonts w:ascii="宋体" w:hAnsi="宋体" w:eastAsia="宋体" w:cs="宋体"/>
          <w:color w:val="000000"/>
        </w:rPr>
        <w:t>传承性</w:t>
      </w:r>
      <w:r>
        <w:rPr>
          <w:color w:val="000000"/>
        </w:rPr>
        <w:tab/>
      </w:r>
      <w:r>
        <w:rPr>
          <w:color w:val="000000"/>
        </w:rPr>
        <w:t xml:space="preserve">D. </w:t>
      </w:r>
      <w:r>
        <w:rPr>
          <w:rFonts w:ascii="宋体" w:hAnsi="宋体" w:eastAsia="宋体" w:cs="宋体"/>
          <w:color w:val="000000"/>
        </w:rPr>
        <w:t>统一性</w:t>
      </w:r>
    </w:p>
    <w:p w14:paraId="5C8D56FD">
      <w:pPr>
        <w:spacing w:line="360" w:lineRule="auto"/>
        <w:jc w:val="left"/>
        <w:textAlignment w:val="center"/>
        <w:rPr>
          <w:color w:val="000000"/>
        </w:rPr>
      </w:pPr>
      <w:r>
        <w:rPr>
          <w:color w:val="000000"/>
        </w:rPr>
        <w:t xml:space="preserve">11. </w:t>
      </w:r>
      <w:r>
        <w:rPr>
          <w:rFonts w:ascii="宋体" w:hAnsi="宋体" w:eastAsia="宋体" w:cs="宋体"/>
          <w:color w:val="000000"/>
        </w:rPr>
        <w:t>玉米是一种原产于美洲的物种，</w:t>
      </w:r>
      <w:r>
        <w:rPr>
          <w:rFonts w:ascii="Times New Roman" w:hAnsi="Times New Roman" w:eastAsia="Times New Roman" w:cs="Times New Roman"/>
          <w:color w:val="000000"/>
        </w:rPr>
        <w:t>16</w:t>
      </w:r>
      <w:r>
        <w:rPr>
          <w:rFonts w:ascii="宋体" w:hAnsi="宋体" w:eastAsia="宋体" w:cs="宋体"/>
          <w:color w:val="000000"/>
        </w:rPr>
        <w:t>世纪以来广泛见于欧洲和中国的书籍中（如下图所示）。这一现象说明（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E6ED148">
      <w:pPr>
        <w:spacing w:line="360" w:lineRule="auto"/>
        <w:jc w:val="left"/>
        <w:textAlignment w:val="center"/>
        <w:rPr>
          <w:color w:val="000000"/>
        </w:rPr>
      </w:pPr>
      <w:r>
        <w:rPr>
          <w:color w:val="000000"/>
        </w:rPr>
        <w:drawing>
          <wp:inline distT="0" distB="0" distL="114300" distR="114300">
            <wp:extent cx="1971675" cy="1647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71675" cy="1647825"/>
                    </a:xfrm>
                    <a:prstGeom prst="rect">
                      <a:avLst/>
                    </a:prstGeom>
                  </pic:spPr>
                </pic:pic>
              </a:graphicData>
            </a:graphic>
          </wp:inline>
        </w:drawing>
      </w:r>
      <w:r>
        <w:rPr>
          <w:color w:val="000000"/>
        </w:rPr>
        <w:t xml:space="preserve">  </w:t>
      </w:r>
    </w:p>
    <w:p w14:paraId="4B6AAE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郑和下西洋促进中外商品贸易往来</w:t>
      </w:r>
      <w:r>
        <w:rPr>
          <w:color w:val="000000"/>
        </w:rPr>
        <w:tab/>
      </w:r>
      <w:r>
        <w:rPr>
          <w:color w:val="000000"/>
        </w:rPr>
        <w:t xml:space="preserve">B. </w:t>
      </w:r>
      <w:r>
        <w:rPr>
          <w:rFonts w:ascii="宋体" w:hAnsi="宋体" w:eastAsia="宋体" w:cs="宋体"/>
          <w:color w:val="000000"/>
        </w:rPr>
        <w:t>玉米成为中国古代主要的粮食作物</w:t>
      </w:r>
    </w:p>
    <w:p w14:paraId="7821A0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新航路开辟后带来了全球物种交换</w:t>
      </w:r>
      <w:r>
        <w:rPr>
          <w:color w:val="000000"/>
        </w:rPr>
        <w:tab/>
      </w:r>
      <w:r>
        <w:rPr>
          <w:color w:val="000000"/>
        </w:rPr>
        <w:t xml:space="preserve">D. </w:t>
      </w:r>
      <w:r>
        <w:rPr>
          <w:rFonts w:ascii="宋体" w:hAnsi="宋体" w:eastAsia="宋体" w:cs="宋体"/>
          <w:color w:val="000000"/>
        </w:rPr>
        <w:t>玉米作为观赏和药用植物广泛种植</w:t>
      </w:r>
    </w:p>
    <w:p w14:paraId="7E2697B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日，艾森豪威尔发表胜利宣言：“这是人类历史上最大规模</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两栖登陆战，这是盟军的伟大胜利……法西斯德国的坟墓就此挖掘。”他赞誉的这场战役是（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6D435D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不列颠战役</w:t>
      </w:r>
      <w:r>
        <w:rPr>
          <w:color w:val="000000"/>
        </w:rPr>
        <w:tab/>
      </w:r>
      <w:r>
        <w:rPr>
          <w:color w:val="000000"/>
        </w:rPr>
        <w:t xml:space="preserve">B. </w:t>
      </w:r>
      <w:r>
        <w:rPr>
          <w:rFonts w:ascii="宋体" w:hAnsi="宋体" w:eastAsia="宋体" w:cs="宋体"/>
          <w:color w:val="000000"/>
        </w:rPr>
        <w:t>中途岛战役</w:t>
      </w:r>
    </w:p>
    <w:p w14:paraId="128D09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斯大林格勒战役</w:t>
      </w:r>
      <w:r>
        <w:rPr>
          <w:color w:val="000000"/>
        </w:rPr>
        <w:tab/>
      </w:r>
      <w:r>
        <w:rPr>
          <w:color w:val="000000"/>
        </w:rPr>
        <w:t xml:space="preserve">D. </w:t>
      </w:r>
      <w:r>
        <w:rPr>
          <w:rFonts w:ascii="宋体" w:hAnsi="宋体" w:eastAsia="宋体" w:cs="宋体"/>
          <w:color w:val="000000"/>
        </w:rPr>
        <w:t>诺曼底战役</w:t>
      </w:r>
    </w:p>
    <w:p w14:paraId="526E22D0">
      <w:pPr>
        <w:spacing w:line="360" w:lineRule="auto"/>
        <w:jc w:val="left"/>
        <w:textAlignment w:val="center"/>
        <w:rPr>
          <w:color w:val="000000"/>
        </w:rPr>
      </w:pPr>
      <w:r>
        <w:rPr>
          <w:color w:val="000000"/>
        </w:rPr>
        <w:t xml:space="preserve">13. </w:t>
      </w:r>
      <w:r>
        <w:rPr>
          <w:rFonts w:ascii="宋体" w:hAnsi="宋体" w:eastAsia="宋体" w:cs="宋体"/>
          <w:color w:val="000000"/>
        </w:rPr>
        <w:t>李华同学运用时间轴的方式梳理了某一时期的重大史事。据此判断他学习的主题是（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14F3827">
      <w:pPr>
        <w:spacing w:line="360" w:lineRule="auto"/>
        <w:jc w:val="left"/>
        <w:textAlignment w:val="center"/>
        <w:rPr>
          <w:color w:val="000000"/>
        </w:rPr>
      </w:pPr>
      <w:r>
        <w:rPr>
          <w:color w:val="000000"/>
        </w:rPr>
        <w:drawing>
          <wp:inline distT="0" distB="0" distL="114300" distR="114300">
            <wp:extent cx="515302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53025" cy="1295400"/>
                    </a:xfrm>
                    <a:prstGeom prst="rect">
                      <a:avLst/>
                    </a:prstGeom>
                  </pic:spPr>
                </pic:pic>
              </a:graphicData>
            </a:graphic>
          </wp:inline>
        </w:drawing>
      </w:r>
    </w:p>
    <w:p w14:paraId="630DD2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两极格局下的世界</w:t>
      </w:r>
      <w:r>
        <w:rPr>
          <w:color w:val="000000"/>
        </w:rPr>
        <w:tab/>
      </w:r>
      <w:r>
        <w:rPr>
          <w:color w:val="000000"/>
        </w:rPr>
        <w:t xml:space="preserve">B. </w:t>
      </w:r>
      <w:r>
        <w:rPr>
          <w:rFonts w:ascii="宋体" w:hAnsi="宋体" w:eastAsia="宋体" w:cs="宋体"/>
          <w:color w:val="000000"/>
        </w:rPr>
        <w:t>亚非拉国家的新发展</w:t>
      </w:r>
    </w:p>
    <w:p w14:paraId="579FC74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经济全球化的趋势</w:t>
      </w:r>
      <w:r>
        <w:rPr>
          <w:color w:val="000000"/>
        </w:rPr>
        <w:tab/>
      </w:r>
      <w:r>
        <w:rPr>
          <w:color w:val="000000"/>
        </w:rPr>
        <w:t xml:space="preserve">D. </w:t>
      </w:r>
      <w:r>
        <w:rPr>
          <w:rFonts w:ascii="宋体" w:hAnsi="宋体" w:eastAsia="宋体" w:cs="宋体"/>
          <w:color w:val="000000"/>
        </w:rPr>
        <w:t>战后资本主义新变化</w:t>
      </w:r>
    </w:p>
    <w:p w14:paraId="5CB90805">
      <w:pPr>
        <w:spacing w:line="360" w:lineRule="auto"/>
        <w:ind w:firstLine="420"/>
        <w:jc w:val="left"/>
        <w:textAlignment w:val="center"/>
        <w:rPr>
          <w:color w:val="000000"/>
        </w:rPr>
      </w:pPr>
      <w:r>
        <w:rPr>
          <w:rFonts w:ascii="楷体" w:hAnsi="楷体" w:eastAsia="楷体" w:cs="楷体"/>
          <w:color w:val="000000"/>
        </w:rPr>
        <w:t>晋华中学为培养学生热爱家乡的情感，开设了地方史课程，编写了校本教材《人文山西》。下面是该书的部分目录，请你据此完成下面小题。</w:t>
      </w:r>
    </w:p>
    <w:tbl>
      <w:tblPr>
        <w:tblStyle w:val="4"/>
        <w:tblW w:w="3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40"/>
      </w:tblGrid>
      <w:tr w14:paraId="0F08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655" w:hRule="atLeast"/>
        </w:trPr>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BCDB9">
            <w:pPr>
              <w:spacing w:line="360" w:lineRule="auto"/>
              <w:jc w:val="center"/>
              <w:textAlignment w:val="center"/>
              <w:rPr>
                <w:color w:val="000000"/>
              </w:rPr>
            </w:pPr>
            <w:r>
              <w:rPr>
                <w:rFonts w:ascii="楷体" w:hAnsi="楷体" w:eastAsia="楷体" w:cs="楷体"/>
                <w:color w:val="000000"/>
              </w:rPr>
              <w:t>目录</w:t>
            </w:r>
          </w:p>
          <w:p w14:paraId="44D151BB">
            <w:pPr>
              <w:spacing w:line="360" w:lineRule="auto"/>
              <w:jc w:val="left"/>
              <w:textAlignment w:val="center"/>
              <w:rPr>
                <w:color w:val="000000"/>
              </w:rPr>
            </w:pPr>
            <w:r>
              <w:rPr>
                <w:rFonts w:ascii="楷体" w:hAnsi="楷体" w:eastAsia="楷体" w:cs="楷体"/>
                <w:color w:val="000000"/>
              </w:rPr>
              <w:t>第一章  华夏文明的“主题公园”</w:t>
            </w:r>
          </w:p>
          <w:p w14:paraId="72ACF6C2">
            <w:pPr>
              <w:spacing w:line="360" w:lineRule="auto"/>
              <w:jc w:val="left"/>
              <w:textAlignment w:val="center"/>
              <w:rPr>
                <w:color w:val="000000"/>
              </w:rPr>
            </w:pPr>
            <w:r>
              <w:rPr>
                <w:rFonts w:ascii="楷体" w:hAnsi="楷体" w:eastAsia="楷体" w:cs="楷体"/>
                <w:color w:val="000000"/>
              </w:rPr>
              <w:t>第二章  天下形势必有取于山西</w:t>
            </w:r>
          </w:p>
          <w:p w14:paraId="4D191924">
            <w:pPr>
              <w:spacing w:line="360" w:lineRule="auto"/>
              <w:jc w:val="left"/>
              <w:textAlignment w:val="center"/>
              <w:rPr>
                <w:color w:val="000000"/>
              </w:rPr>
            </w:pPr>
            <w:r>
              <w:rPr>
                <w:rFonts w:ascii="楷体" w:hAnsi="楷体" w:eastAsia="楷体" w:cs="楷体"/>
                <w:color w:val="000000"/>
              </w:rPr>
              <w:t>第三章  民族交融的舞台与熔炉</w:t>
            </w:r>
          </w:p>
          <w:p w14:paraId="1A741CD7">
            <w:pPr>
              <w:spacing w:line="360" w:lineRule="auto"/>
              <w:jc w:val="left"/>
              <w:textAlignment w:val="center"/>
              <w:rPr>
                <w:color w:val="000000"/>
              </w:rPr>
            </w:pPr>
            <w:r>
              <w:rPr>
                <w:rFonts w:ascii="楷体" w:hAnsi="楷体" w:eastAsia="楷体" w:cs="楷体"/>
                <w:color w:val="000000"/>
              </w:rPr>
              <w:t>第四章  称雄商海五百年的晋商</w:t>
            </w:r>
          </w:p>
          <w:p w14:paraId="1A47905B">
            <w:pPr>
              <w:spacing w:line="360" w:lineRule="auto"/>
              <w:jc w:val="left"/>
              <w:textAlignment w:val="center"/>
              <w:rPr>
                <w:color w:val="000000"/>
              </w:rPr>
            </w:pPr>
            <w:r>
              <w:rPr>
                <w:rFonts w:ascii="楷体" w:hAnsi="楷体" w:eastAsia="楷体" w:cs="楷体"/>
                <w:color w:val="000000"/>
              </w:rPr>
              <w:t>第五章  多彩多姿的文化艺术</w:t>
            </w:r>
          </w:p>
          <w:p w14:paraId="09281095">
            <w:pPr>
              <w:spacing w:line="360" w:lineRule="auto"/>
              <w:jc w:val="left"/>
              <w:textAlignment w:val="center"/>
              <w:rPr>
                <w:color w:val="000000"/>
              </w:rPr>
            </w:pPr>
            <w:r>
              <w:rPr>
                <w:rFonts w:ascii="楷体" w:hAnsi="楷体" w:eastAsia="楷体" w:cs="楷体"/>
                <w:color w:val="000000"/>
              </w:rPr>
              <w:t>第六章  奋斗中的近代山西</w:t>
            </w:r>
          </w:p>
          <w:p w14:paraId="1A993C5F">
            <w:pPr>
              <w:spacing w:line="360" w:lineRule="auto"/>
              <w:jc w:val="left"/>
              <w:textAlignment w:val="center"/>
              <w:rPr>
                <w:color w:val="000000"/>
              </w:rPr>
            </w:pPr>
            <w:r>
              <w:rPr>
                <w:rFonts w:ascii="楷体" w:hAnsi="楷体" w:eastAsia="楷体" w:cs="楷体"/>
                <w:color w:val="000000"/>
              </w:rPr>
              <w:t>第七章  与共和国一起成长的山西</w:t>
            </w:r>
          </w:p>
          <w:p w14:paraId="22F23EB8">
            <w:pPr>
              <w:spacing w:line="360" w:lineRule="auto"/>
              <w:jc w:val="left"/>
              <w:textAlignment w:val="center"/>
              <w:rPr>
                <w:color w:val="000000"/>
              </w:rPr>
            </w:pPr>
            <w:r>
              <w:rPr>
                <w:rFonts w:ascii="楷体" w:hAnsi="楷体" w:eastAsia="楷体" w:cs="楷体"/>
                <w:color w:val="000000"/>
              </w:rPr>
              <w:t>第八章  改革开放中崛起的山西</w:t>
            </w:r>
          </w:p>
          <w:p w14:paraId="373ADCD9">
            <w:pPr>
              <w:spacing w:line="360" w:lineRule="auto"/>
              <w:jc w:val="left"/>
              <w:textAlignment w:val="center"/>
              <w:rPr>
                <w:color w:val="000000"/>
              </w:rPr>
            </w:pPr>
            <w:r>
              <w:rPr>
                <w:rFonts w:ascii="楷体" w:hAnsi="楷体" w:eastAsia="楷体" w:cs="楷体"/>
                <w:color w:val="000000"/>
              </w:rPr>
              <w:t>……</w:t>
            </w:r>
          </w:p>
        </w:tc>
      </w:tr>
    </w:tbl>
    <w:p w14:paraId="2EFD6ACA">
      <w:pPr>
        <w:spacing w:line="360" w:lineRule="auto"/>
        <w:jc w:val="left"/>
        <w:textAlignment w:val="center"/>
        <w:rPr>
          <w:color w:val="000000"/>
        </w:rPr>
      </w:pPr>
    </w:p>
    <w:p w14:paraId="1C954632">
      <w:pPr>
        <w:spacing w:line="360" w:lineRule="auto"/>
        <w:jc w:val="left"/>
        <w:textAlignment w:val="center"/>
        <w:rPr>
          <w:color w:val="000000"/>
        </w:rPr>
      </w:pPr>
      <w:r>
        <w:rPr>
          <w:color w:val="000000"/>
        </w:rPr>
        <w:t xml:space="preserve">14. </w:t>
      </w:r>
      <w:r>
        <w:rPr>
          <w:rFonts w:ascii="宋体" w:hAnsi="宋体" w:eastAsia="宋体" w:cs="宋体"/>
          <w:color w:val="000000"/>
        </w:rPr>
        <w:t>下面内容能入选该书第三章的是（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34AD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叔虞封唐——晋国建立</w:t>
      </w:r>
      <w:r>
        <w:rPr>
          <w:color w:val="000000"/>
        </w:rPr>
        <w:tab/>
      </w:r>
      <w:r>
        <w:rPr>
          <w:color w:val="000000"/>
        </w:rPr>
        <w:t xml:space="preserve">B. </w:t>
      </w:r>
      <w:r>
        <w:rPr>
          <w:rFonts w:ascii="宋体" w:hAnsi="宋体" w:eastAsia="宋体" w:cs="宋体"/>
          <w:color w:val="000000"/>
        </w:rPr>
        <w:t>走西口——艰苦创业</w:t>
      </w:r>
    </w:p>
    <w:p w14:paraId="7229FFF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鲜卑内迁——建立北魏</w:t>
      </w:r>
      <w:r>
        <w:rPr>
          <w:color w:val="000000"/>
        </w:rPr>
        <w:tab/>
      </w:r>
      <w:r>
        <w:rPr>
          <w:color w:val="000000"/>
        </w:rPr>
        <w:t xml:space="preserve">D. </w:t>
      </w:r>
      <w:r>
        <w:rPr>
          <w:rFonts w:ascii="宋体" w:hAnsi="宋体" w:eastAsia="宋体" w:cs="宋体"/>
          <w:color w:val="000000"/>
        </w:rPr>
        <w:t>山西票号——汇通天下</w:t>
      </w:r>
    </w:p>
    <w:p w14:paraId="042CB27B">
      <w:pPr>
        <w:spacing w:line="360" w:lineRule="auto"/>
        <w:jc w:val="left"/>
        <w:textAlignment w:val="center"/>
        <w:rPr>
          <w:color w:val="000000"/>
        </w:rPr>
      </w:pPr>
      <w:r>
        <w:rPr>
          <w:color w:val="000000"/>
        </w:rPr>
        <w:t xml:space="preserve">15. </w:t>
      </w:r>
      <w:r>
        <w:rPr>
          <w:rFonts w:ascii="宋体" w:hAnsi="宋体" w:eastAsia="宋体" w:cs="宋体"/>
          <w:color w:val="000000"/>
        </w:rPr>
        <w:t>下面是该书第七章中节选的片段，孙中山的这段话意在（</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0"/>
      </w:tblGrid>
      <w:tr w14:paraId="110A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4B193C">
            <w:pPr>
              <w:spacing w:line="360" w:lineRule="auto"/>
              <w:ind w:firstLine="420"/>
              <w:jc w:val="left"/>
              <w:textAlignment w:val="center"/>
              <w:rPr>
                <w:color w:val="000000"/>
              </w:rPr>
            </w:pPr>
            <w:r>
              <w:rPr>
                <w:rFonts w:ascii="宋体" w:hAnsi="宋体" w:eastAsia="宋体" w:cs="宋体"/>
                <w:color w:val="000000"/>
              </w:rPr>
              <w:t>1912年9月18日，孙中山来到太原发表了热情洋溢的演讲：“去岁武昌起义，不半载竟告成功，此实山西之力……使非山西起义，断绝南北交通，天下事未可知也。</w:t>
            </w:r>
          </w:p>
        </w:tc>
      </w:tr>
    </w:tbl>
    <w:p w14:paraId="5DDCCBD5">
      <w:pPr>
        <w:spacing w:line="360" w:lineRule="auto"/>
        <w:jc w:val="left"/>
        <w:textAlignment w:val="center"/>
        <w:rPr>
          <w:color w:val="000000"/>
        </w:rPr>
      </w:pPr>
    </w:p>
    <w:p w14:paraId="5AEA50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强调武昌起义在较短时间内取得了胜利</w:t>
      </w:r>
      <w:r>
        <w:rPr>
          <w:color w:val="000000"/>
        </w:rPr>
        <w:tab/>
      </w:r>
      <w:r>
        <w:rPr>
          <w:color w:val="000000"/>
        </w:rPr>
        <w:t xml:space="preserve">B. </w:t>
      </w:r>
      <w:r>
        <w:rPr>
          <w:rFonts w:ascii="宋体" w:hAnsi="宋体" w:eastAsia="宋体" w:cs="宋体"/>
          <w:color w:val="000000"/>
        </w:rPr>
        <w:t>肯定山西起义在辛亥革命中的重要作用</w:t>
      </w:r>
    </w:p>
    <w:p w14:paraId="44EBFE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发动山西各界共造自由民主平等之中国</w:t>
      </w:r>
      <w:r>
        <w:rPr>
          <w:color w:val="000000"/>
        </w:rPr>
        <w:tab/>
      </w:r>
      <w:r>
        <w:rPr>
          <w:color w:val="000000"/>
        </w:rPr>
        <w:t xml:space="preserve">D. </w:t>
      </w:r>
      <w:r>
        <w:rPr>
          <w:rFonts w:ascii="宋体" w:hAnsi="宋体" w:eastAsia="宋体" w:cs="宋体"/>
          <w:color w:val="000000"/>
        </w:rPr>
        <w:t>说明山西起义用半年时间推翻清朝统治</w:t>
      </w:r>
    </w:p>
    <w:p w14:paraId="651CAD19">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1076296">
      <w:pPr>
        <w:spacing w:line="285"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444188E">
      <w:pPr>
        <w:spacing w:line="360" w:lineRule="auto"/>
        <w:jc w:val="left"/>
        <w:textAlignment w:val="center"/>
        <w:rPr>
          <w:color w:val="000000"/>
        </w:rPr>
      </w:pPr>
      <w:r>
        <w:rPr>
          <w:color w:val="000000"/>
        </w:rPr>
        <w:t xml:space="preserve">16. </w:t>
      </w:r>
      <w:r>
        <w:rPr>
          <w:rFonts w:ascii="宋体" w:hAnsi="宋体" w:eastAsia="宋体" w:cs="宋体"/>
          <w:color w:val="000000"/>
        </w:rPr>
        <w:t>中华民族的文化自信从历史传承中来，从革命奋斗中来，从开拓建设中来。下面是九年级同学以“树立文化自信”为主题开展项目化学习的成果展板，请你完成展板中的问题。</w:t>
      </w:r>
    </w:p>
    <w:p w14:paraId="7525CE75">
      <w:pPr>
        <w:spacing w:line="360" w:lineRule="auto"/>
        <w:jc w:val="left"/>
        <w:textAlignment w:val="center"/>
        <w:rPr>
          <w:color w:val="000000"/>
        </w:rPr>
      </w:pPr>
      <w:r>
        <w:rPr>
          <w:rFonts w:ascii="宋体" w:hAnsi="宋体" w:eastAsia="宋体" w:cs="宋体"/>
          <w:color w:val="000000"/>
        </w:rPr>
        <w:t>弘扬优秀传统文化·传承红色革命文化</w:t>
      </w:r>
    </w:p>
    <w:p w14:paraId="040CBFF4">
      <w:pPr>
        <w:spacing w:line="360" w:lineRule="auto"/>
        <w:jc w:val="left"/>
        <w:textAlignment w:val="center"/>
        <w:rPr>
          <w:color w:val="000000"/>
        </w:rPr>
      </w:pPr>
      <w:r>
        <w:rPr>
          <w:rFonts w:ascii="宋体" w:hAnsi="宋体" w:eastAsia="宋体" w:cs="宋体"/>
          <w:color w:val="000000"/>
        </w:rPr>
        <w:t>展板一【阅读文学典籍——弘扬优秀传统文化】</w:t>
      </w:r>
    </w:p>
    <w:p w14:paraId="7AB41E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）一组同学阅读文学典籍后，制作了下面的读书卡。请按照要求完成空白处内容的填写。</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4245"/>
      </w:tblGrid>
      <w:tr w14:paraId="1E3E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07C09">
            <w:pPr>
              <w:spacing w:line="360" w:lineRule="auto"/>
              <w:jc w:val="left"/>
              <w:textAlignment w:val="center"/>
              <w:rPr>
                <w:color w:val="000000"/>
              </w:rPr>
            </w:pPr>
            <w:r>
              <w:rPr>
                <w:rFonts w:ascii="楷体" w:hAnsi="楷体" w:eastAsia="楷体" w:cs="楷体"/>
                <w:color w:val="000000"/>
              </w:rPr>
              <w:t>作品一   《清平乐·村居》</w:t>
            </w:r>
          </w:p>
          <w:p w14:paraId="1E56ABA8">
            <w:pPr>
              <w:spacing w:line="360" w:lineRule="auto"/>
              <w:jc w:val="left"/>
              <w:textAlignment w:val="center"/>
              <w:rPr>
                <w:color w:val="000000"/>
              </w:rPr>
            </w:pPr>
            <w:r>
              <w:rPr>
                <w:rFonts w:ascii="楷体" w:hAnsi="楷体" w:eastAsia="楷体" w:cs="楷体"/>
                <w:color w:val="000000"/>
              </w:rPr>
              <w:t>作者   辛弃疾（宋）</w:t>
            </w:r>
          </w:p>
          <w:p w14:paraId="04D80009">
            <w:pPr>
              <w:spacing w:line="360" w:lineRule="auto"/>
              <w:ind w:firstLine="420"/>
              <w:jc w:val="left"/>
              <w:textAlignment w:val="center"/>
              <w:rPr>
                <w:color w:val="000000"/>
              </w:rPr>
            </w:pPr>
            <w:r>
              <w:rPr>
                <w:rFonts w:ascii="楷体" w:hAnsi="楷体" w:eastAsia="楷体" w:cs="楷体"/>
                <w:color w:val="000000"/>
              </w:rPr>
              <w:t>茅檐低小，溪上青青草。醉里吴音相媚好，白发谁家翁媪？</w:t>
            </w:r>
          </w:p>
          <w:p w14:paraId="2235BDAA">
            <w:pPr>
              <w:spacing w:line="360" w:lineRule="auto"/>
              <w:ind w:firstLine="420"/>
              <w:jc w:val="left"/>
              <w:textAlignment w:val="center"/>
              <w:rPr>
                <w:color w:val="000000"/>
              </w:rPr>
            </w:pPr>
            <w:r>
              <w:rPr>
                <w:rFonts w:ascii="楷体" w:hAnsi="楷体" w:eastAsia="楷体" w:cs="楷体"/>
                <w:color w:val="000000"/>
              </w:rPr>
              <w:t>大儿锄豆溪东，中儿正织鸡笼。最喜小儿亡赖，溪头卧剥莲蓬。</w:t>
            </w:r>
          </w:p>
          <w:p w14:paraId="7C8357FA">
            <w:pPr>
              <w:spacing w:line="360" w:lineRule="auto"/>
              <w:jc w:val="left"/>
              <w:textAlignment w:val="center"/>
              <w:rPr>
                <w:color w:val="000000"/>
              </w:rPr>
            </w:pPr>
            <w:r>
              <w:rPr>
                <w:rFonts w:ascii="楷体" w:hAnsi="楷体" w:eastAsia="楷体" w:cs="楷体"/>
                <w:color w:val="000000"/>
              </w:rPr>
              <w:t>体裁：___________________________</w:t>
            </w:r>
          </w:p>
          <w:p w14:paraId="37A1B4DB">
            <w:pPr>
              <w:spacing w:line="360" w:lineRule="auto"/>
              <w:jc w:val="left"/>
              <w:textAlignment w:val="center"/>
              <w:rPr>
                <w:color w:val="000000"/>
              </w:rPr>
            </w:pPr>
            <w:r>
              <w:rPr>
                <w:rFonts w:ascii="楷体" w:hAnsi="楷体" w:eastAsia="楷体" w:cs="楷体"/>
                <w:color w:val="000000"/>
              </w:rPr>
              <w:t>特点：___________________________</w:t>
            </w:r>
          </w:p>
          <w:p w14:paraId="52069BE4">
            <w:pPr>
              <w:spacing w:line="360" w:lineRule="auto"/>
              <w:jc w:val="left"/>
              <w:textAlignment w:val="center"/>
              <w:rPr>
                <w:color w:val="000000"/>
              </w:rPr>
            </w:pPr>
            <w:r>
              <w:rPr>
                <w:rFonts w:ascii="楷体" w:hAnsi="楷体" w:eastAsia="楷体" w:cs="楷体"/>
                <w:color w:val="000000"/>
              </w:rPr>
              <w:t>生活风貌：</w:t>
            </w:r>
            <w:r>
              <w:rPr>
                <w:rFonts w:ascii="楷体" w:hAnsi="楷体" w:eastAsia="楷体" w:cs="楷体"/>
                <w:color w:val="000000"/>
                <w:u w:val="single"/>
              </w:rPr>
              <w:t>反映了家人相亲，共同劳动的田园生活风貌。</w:t>
            </w:r>
          </w:p>
        </w:tc>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49437">
            <w:pPr>
              <w:spacing w:line="360" w:lineRule="auto"/>
              <w:jc w:val="left"/>
              <w:textAlignment w:val="center"/>
              <w:rPr>
                <w:color w:val="000000"/>
              </w:rPr>
            </w:pPr>
            <w:r>
              <w:rPr>
                <w:rFonts w:ascii="楷体" w:hAnsi="楷体" w:eastAsia="楷体" w:cs="楷体"/>
                <w:color w:val="000000"/>
              </w:rPr>
              <w:t>作品二  《三国演义》（第三十八回节选）</w:t>
            </w:r>
          </w:p>
          <w:p w14:paraId="4A609ACA">
            <w:pPr>
              <w:spacing w:line="360" w:lineRule="auto"/>
              <w:jc w:val="left"/>
              <w:textAlignment w:val="center"/>
              <w:rPr>
                <w:color w:val="000000"/>
              </w:rPr>
            </w:pPr>
            <w:r>
              <w:rPr>
                <w:rFonts w:ascii="楷体" w:hAnsi="楷体" w:eastAsia="楷体" w:cs="楷体"/>
                <w:color w:val="000000"/>
              </w:rPr>
              <w:t>作者  罗贯中（明）</w:t>
            </w:r>
          </w:p>
          <w:p w14:paraId="5FE561E2">
            <w:pPr>
              <w:spacing w:line="360" w:lineRule="auto"/>
              <w:ind w:firstLine="420"/>
              <w:jc w:val="left"/>
              <w:textAlignment w:val="center"/>
              <w:rPr>
                <w:color w:val="000000"/>
              </w:rPr>
            </w:pPr>
            <w:r>
              <w:rPr>
                <w:rFonts w:ascii="楷体" w:hAnsi="楷体" w:eastAsia="楷体" w:cs="楷体"/>
                <w:color w:val="000000"/>
              </w:rPr>
              <w:t>玄德曰：“大丈夫抱经世奇才，岂可空老于林泉之下？愿先生以天下苍生为念，开备愚鲁而赐教。”</w:t>
            </w:r>
          </w:p>
          <w:p w14:paraId="2BB325FB">
            <w:pPr>
              <w:spacing w:line="360" w:lineRule="auto"/>
              <w:ind w:firstLine="420"/>
              <w:jc w:val="left"/>
              <w:textAlignment w:val="center"/>
              <w:rPr>
                <w:color w:val="000000"/>
              </w:rPr>
            </w:pPr>
            <w:r>
              <w:rPr>
                <w:rFonts w:ascii="楷体" w:hAnsi="楷体" w:eastAsia="楷体" w:cs="楷体"/>
                <w:color w:val="000000"/>
              </w:rPr>
              <w:t>孔明笑曰：“愿闻将军之志。”</w:t>
            </w:r>
          </w:p>
          <w:p w14:paraId="06367ED3">
            <w:pPr>
              <w:spacing w:line="360" w:lineRule="auto"/>
              <w:jc w:val="left"/>
              <w:textAlignment w:val="center"/>
              <w:rPr>
                <w:color w:val="000000"/>
              </w:rPr>
            </w:pPr>
            <w:r>
              <w:rPr>
                <w:rFonts w:ascii="楷体" w:hAnsi="楷体" w:eastAsia="楷体" w:cs="楷体"/>
                <w:color w:val="000000"/>
              </w:rPr>
              <w:t>体裁：______________________</w:t>
            </w:r>
          </w:p>
          <w:p w14:paraId="02065B24">
            <w:pPr>
              <w:spacing w:line="360" w:lineRule="auto"/>
              <w:jc w:val="left"/>
              <w:textAlignment w:val="center"/>
              <w:rPr>
                <w:color w:val="000000"/>
              </w:rPr>
            </w:pPr>
            <w:r>
              <w:rPr>
                <w:rFonts w:ascii="楷体" w:hAnsi="楷体" w:eastAsia="楷体" w:cs="楷体"/>
                <w:color w:val="000000"/>
              </w:rPr>
              <w:t>特点：</w:t>
            </w:r>
            <w:r>
              <w:rPr>
                <w:rFonts w:ascii="楷体" w:hAnsi="楷体" w:eastAsia="楷体" w:cs="楷体"/>
                <w:color w:val="000000"/>
                <w:u w:val="single"/>
              </w:rPr>
              <w:t>章回体；情节生动；大众化。</w:t>
            </w:r>
          </w:p>
          <w:p w14:paraId="0B5053D8">
            <w:pPr>
              <w:spacing w:line="360" w:lineRule="auto"/>
              <w:jc w:val="left"/>
              <w:textAlignment w:val="center"/>
              <w:rPr>
                <w:color w:val="000000"/>
              </w:rPr>
            </w:pPr>
            <w:r>
              <w:rPr>
                <w:rFonts w:ascii="楷体" w:hAnsi="楷体" w:eastAsia="楷体" w:cs="楷体"/>
                <w:color w:val="000000"/>
              </w:rPr>
              <w:t>历史价值：___________________</w:t>
            </w:r>
          </w:p>
        </w:tc>
      </w:tr>
    </w:tbl>
    <w:p w14:paraId="123A5539">
      <w:pPr>
        <w:spacing w:line="360" w:lineRule="auto"/>
        <w:jc w:val="left"/>
        <w:textAlignment w:val="center"/>
        <w:rPr>
          <w:color w:val="000000"/>
        </w:rPr>
      </w:pPr>
      <w:r>
        <w:rPr>
          <w:rFonts w:ascii="宋体" w:hAnsi="宋体" w:eastAsia="宋体" w:cs="宋体"/>
          <w:color w:val="000000"/>
        </w:rPr>
        <w:t>展板二【释读文物图片——传承红色革命文化】</w:t>
      </w:r>
    </w:p>
    <w:tbl>
      <w:tblPr>
        <w:tblStyle w:val="4"/>
        <w:tblW w:w="7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90"/>
        <w:gridCol w:w="3330"/>
      </w:tblGrid>
      <w:tr w14:paraId="46FA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55DD0">
            <w:pPr>
              <w:spacing w:line="360" w:lineRule="auto"/>
              <w:jc w:val="left"/>
              <w:textAlignment w:val="center"/>
              <w:rPr>
                <w:color w:val="000000"/>
              </w:rPr>
            </w:pPr>
            <w:r>
              <w:rPr>
                <w:color w:val="000000"/>
              </w:rPr>
              <w:drawing>
                <wp:inline distT="0" distB="0" distL="114300" distR="114300">
                  <wp:extent cx="2762250" cy="2400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62250" cy="2400300"/>
                          </a:xfrm>
                          <a:prstGeom prst="rect">
                            <a:avLst/>
                          </a:prstGeom>
                        </pic:spPr>
                      </pic:pic>
                    </a:graphicData>
                  </a:graphic>
                </wp:inline>
              </w:drawing>
            </w:r>
            <w:r>
              <w:rPr>
                <w:color w:val="000000"/>
              </w:rPr>
              <w:t xml:space="preserve">  </w:t>
            </w:r>
          </w:p>
        </w:tc>
        <w:tc>
          <w:tcPr>
            <w:tcW w:w="3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371DD">
            <w:pPr>
              <w:spacing w:line="360" w:lineRule="auto"/>
              <w:jc w:val="left"/>
              <w:textAlignment w:val="center"/>
              <w:rPr>
                <w:color w:val="000000"/>
              </w:rPr>
            </w:pPr>
            <w:r>
              <w:rPr>
                <w:rFonts w:ascii="楷体" w:hAnsi="楷体" w:eastAsia="楷体" w:cs="楷体"/>
                <w:color w:val="000000"/>
              </w:rPr>
              <w:t>（2）二组同学展示了左边一组文物图片，它们分别为研究哪一时期的历史提供了史料？写出你从中感悟到的红色文化内涵。</w:t>
            </w:r>
          </w:p>
          <w:p w14:paraId="55F5E966">
            <w:pPr>
              <w:spacing w:line="360" w:lineRule="auto"/>
              <w:jc w:val="left"/>
              <w:textAlignment w:val="center"/>
              <w:rPr>
                <w:color w:val="000000"/>
              </w:rPr>
            </w:pPr>
          </w:p>
        </w:tc>
      </w:tr>
    </w:tbl>
    <w:p w14:paraId="61ABBF9B">
      <w:pPr>
        <w:spacing w:line="360" w:lineRule="auto"/>
        <w:jc w:val="left"/>
        <w:textAlignment w:val="center"/>
        <w:rPr>
          <w:color w:val="000000"/>
        </w:rPr>
      </w:pPr>
    </w:p>
    <w:p w14:paraId="3EA87A03">
      <w:pPr>
        <w:spacing w:line="285" w:lineRule="auto"/>
        <w:jc w:val="left"/>
        <w:textAlignment w:val="center"/>
        <w:rPr>
          <w:color w:val="000000"/>
        </w:rPr>
      </w:pPr>
      <w:r>
        <w:rPr>
          <w:rFonts w:ascii="宋体" w:hAnsi="宋体" w:eastAsia="宋体" w:cs="宋体"/>
          <w:b/>
          <w:color w:val="000000"/>
          <w:sz w:val="24"/>
        </w:rPr>
        <w:t>三、材料解析题（本大题含两个小题，每小题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5233D5A">
      <w:pPr>
        <w:spacing w:line="360" w:lineRule="auto"/>
        <w:jc w:val="left"/>
        <w:textAlignment w:val="center"/>
        <w:rPr>
          <w:color w:val="000000"/>
        </w:rPr>
      </w:pPr>
      <w:r>
        <w:rPr>
          <w:color w:val="000000"/>
        </w:rPr>
        <w:t xml:space="preserve">17. </w:t>
      </w:r>
      <w:r>
        <w:rPr>
          <w:rFonts w:ascii="宋体" w:hAnsi="宋体" w:eastAsia="宋体" w:cs="宋体"/>
          <w:color w:val="000000"/>
        </w:rPr>
        <w:t>新闻媒介是传播信息的重要工具，是传承文化的载体。阅读下列材料，结合所学知识回答问题。</w:t>
      </w:r>
    </w:p>
    <w:p w14:paraId="61B9F8F8">
      <w:pPr>
        <w:spacing w:line="360" w:lineRule="auto"/>
        <w:ind w:firstLine="420"/>
        <w:jc w:val="left"/>
        <w:textAlignment w:val="center"/>
        <w:rPr>
          <w:color w:val="000000"/>
        </w:rPr>
      </w:pPr>
      <w:r>
        <w:rPr>
          <w:rFonts w:ascii="楷体" w:hAnsi="楷体" w:eastAsia="楷体" w:cs="楷体"/>
          <w:color w:val="000000"/>
        </w:rPr>
        <w:t>材料一  中国在秦代，就有较多的石刻、木刻、器皿铸刻等传播官方的新闻性信息。如公元前221年秦始皇统一六国后，发布诏书通告天下：“廿六年，皇帝尽并兼天下诸侯，黔首大安，立号为皇帝，乃诏丞相状、绾，法度量则不壹歉疑者，皆明壶之。”现在出土的器皿、木牍等许多文物上，都有各种方式铸、刻或戳印的这四十字诏书，当年几乎家喻户晓。</w:t>
      </w:r>
    </w:p>
    <w:p w14:paraId="2F14AA5A">
      <w:pPr>
        <w:spacing w:line="360" w:lineRule="auto"/>
        <w:ind w:firstLine="420"/>
        <w:jc w:val="right"/>
        <w:textAlignment w:val="center"/>
        <w:rPr>
          <w:color w:val="000000"/>
        </w:rPr>
      </w:pPr>
      <w:r>
        <w:rPr>
          <w:rFonts w:ascii="楷体" w:hAnsi="楷体" w:eastAsia="楷体" w:cs="楷体"/>
          <w:color w:val="000000"/>
        </w:rPr>
        <w:t>——谢金文《中外新闻史概要》</w:t>
      </w:r>
    </w:p>
    <w:p w14:paraId="63DDA79D">
      <w:pPr>
        <w:spacing w:line="360" w:lineRule="auto"/>
        <w:jc w:val="left"/>
        <w:textAlignment w:val="center"/>
        <w:rPr>
          <w:color w:val="000000"/>
        </w:rPr>
      </w:pPr>
      <w:r>
        <w:rPr>
          <w:color w:val="000000"/>
        </w:rPr>
        <w:t>（1）</w:t>
      </w:r>
      <w:r>
        <w:rPr>
          <w:rFonts w:ascii="宋体" w:hAnsi="宋体" w:eastAsia="宋体" w:cs="宋体"/>
          <w:color w:val="000000"/>
        </w:rPr>
        <w:t>材料一中，秦代传播官方新闻信息的载体有哪些？秦始皇“诏书”中提到了哪些历史史实？</w:t>
      </w:r>
    </w:p>
    <w:p w14:paraId="434D593B">
      <w:pPr>
        <w:spacing w:line="360" w:lineRule="auto"/>
        <w:ind w:firstLine="420"/>
        <w:jc w:val="left"/>
        <w:textAlignment w:val="center"/>
        <w:rPr>
          <w:color w:val="000000"/>
        </w:rPr>
      </w:pPr>
      <w:r>
        <w:rPr>
          <w:rFonts w:ascii="楷体" w:hAnsi="楷体" w:eastAsia="楷体" w:cs="楷体"/>
          <w:color w:val="000000"/>
        </w:rPr>
        <w:t>材料二  中国近代史上第一个办报高潮，始于戊戌变法期间。自1896~1898年两年时间里，由资产阶级改良派直接或间接创办的报刊达70多家。其中重要的报纸如《时务报》《国闻报》等，在中国近代的思想启蒙中发挥了重要作用。</w:t>
      </w:r>
    </w:p>
    <w:p w14:paraId="783B6B18">
      <w:pPr>
        <w:spacing w:line="360" w:lineRule="auto"/>
        <w:ind w:firstLine="420"/>
        <w:jc w:val="right"/>
        <w:textAlignment w:val="center"/>
        <w:rPr>
          <w:color w:val="000000"/>
        </w:rPr>
      </w:pPr>
      <w:r>
        <w:rPr>
          <w:rFonts w:ascii="楷体" w:hAnsi="楷体" w:eastAsia="楷体" w:cs="楷体"/>
          <w:color w:val="000000"/>
        </w:rPr>
        <w:t>——刘笑盈《中外新闻传播史》</w:t>
      </w:r>
    </w:p>
    <w:p w14:paraId="0EAF393B">
      <w:pPr>
        <w:spacing w:line="360" w:lineRule="auto"/>
        <w:jc w:val="left"/>
        <w:textAlignment w:val="center"/>
        <w:rPr>
          <w:color w:val="000000"/>
        </w:rPr>
      </w:pPr>
      <w:r>
        <w:rPr>
          <w:color w:val="000000"/>
        </w:rPr>
        <w:t>（2）</w:t>
      </w:r>
      <w:r>
        <w:rPr>
          <w:rFonts w:ascii="宋体" w:hAnsi="宋体" w:eastAsia="宋体" w:cs="宋体"/>
          <w:color w:val="000000"/>
        </w:rPr>
        <w:t>根据材料二，简述戊戌变法期间出现办报高潮的原因。</w:t>
      </w:r>
    </w:p>
    <w:p w14:paraId="0599281F">
      <w:pPr>
        <w:spacing w:line="360" w:lineRule="auto"/>
        <w:ind w:firstLine="420"/>
        <w:jc w:val="left"/>
        <w:textAlignment w:val="center"/>
        <w:rPr>
          <w:color w:val="000000"/>
        </w:rPr>
      </w:pPr>
      <w:r>
        <w:rPr>
          <w:rFonts w:ascii="楷体" w:hAnsi="楷体" w:eastAsia="楷体" w:cs="楷体"/>
          <w:color w:val="000000"/>
        </w:rPr>
        <w:t>材料三  在美国广播业的发展历程中，新时期罗斯福总统通过广播发表的炉边谈话是推进广播事业的重要事件。他在1933年3月4日的就职演说中就宣称要为美国人民实行“新政”。由于他是在白宫楼下起居室的炉边，采取了很随意的谈话形式，历史上称为“炉边谈话”。成千上万的美国人通过收音机直接听到了罗斯福总统用那亲切有力的声音形象地解释了新政的措施。广播为稳定美国人心、战胜危机发挥了巨大的作用，而“广播成为主要的信息来源，富兰克林·罗斯福总统功不可没。”，</w:t>
      </w:r>
    </w:p>
    <w:p w14:paraId="5637E63C">
      <w:pPr>
        <w:spacing w:line="360" w:lineRule="auto"/>
        <w:ind w:firstLine="420"/>
        <w:jc w:val="right"/>
        <w:textAlignment w:val="center"/>
        <w:rPr>
          <w:color w:val="000000"/>
        </w:rPr>
      </w:pPr>
      <w:r>
        <w:rPr>
          <w:rFonts w:ascii="楷体" w:hAnsi="楷体" w:eastAsia="楷体" w:cs="楷体"/>
          <w:color w:val="000000"/>
        </w:rPr>
        <w:t>——刘笑盈《中外新闻传播史》</w:t>
      </w:r>
    </w:p>
    <w:p w14:paraId="5D55D81E">
      <w:pPr>
        <w:spacing w:line="360" w:lineRule="auto"/>
        <w:jc w:val="left"/>
        <w:textAlignment w:val="center"/>
        <w:rPr>
          <w:color w:val="000000"/>
        </w:rPr>
      </w:pPr>
      <w:r>
        <w:rPr>
          <w:color w:val="000000"/>
        </w:rPr>
        <w:t>（3）</w:t>
      </w:r>
      <w:r>
        <w:rPr>
          <w:rFonts w:ascii="宋体" w:hAnsi="宋体" w:eastAsia="宋体" w:cs="宋体"/>
          <w:color w:val="000000"/>
        </w:rPr>
        <w:t>材料三中，罗斯福是在怎样的背景下发表“炉边谈话”的？谈话产生了什么影响？</w:t>
      </w:r>
    </w:p>
    <w:p w14:paraId="1DCBD68F">
      <w:pPr>
        <w:spacing w:line="360" w:lineRule="auto"/>
        <w:jc w:val="left"/>
        <w:textAlignment w:val="center"/>
        <w:rPr>
          <w:color w:val="000000"/>
        </w:rPr>
      </w:pPr>
      <w:r>
        <w:rPr>
          <w:color w:val="000000"/>
        </w:rPr>
        <w:t xml:space="preserve">18. </w:t>
      </w:r>
      <w:r>
        <w:rPr>
          <w:rFonts w:ascii="宋体" w:hAnsi="宋体" w:eastAsia="宋体" w:cs="宋体"/>
          <w:color w:val="000000"/>
        </w:rPr>
        <w:t>实现现代化是推动国家发展的重要途径。阅读下列材料，结合所学知识回答问题。</w:t>
      </w:r>
    </w:p>
    <w:p w14:paraId="56A84FAB">
      <w:pPr>
        <w:spacing w:line="360" w:lineRule="auto"/>
        <w:ind w:firstLine="420"/>
        <w:jc w:val="left"/>
        <w:textAlignment w:val="center"/>
        <w:rPr>
          <w:color w:val="000000"/>
        </w:rPr>
      </w:pPr>
      <w:r>
        <w:rPr>
          <w:rFonts w:ascii="楷体" w:hAnsi="楷体" w:eastAsia="楷体" w:cs="楷体"/>
          <w:color w:val="000000"/>
        </w:rPr>
        <w:t>材料一  英国的现代化历史堪称全球现代化的经典模式。以1500年为开端，在外部世界的影响和内部因素的作用下，以海外殖民、资产阶级革命、工业革命，一波又一波的历史浪潮终于把英国推上了世界现代化的前沿，造就了世界历史上第一个资本主义现代化的模型。</w:t>
      </w:r>
    </w:p>
    <w:p w14:paraId="3E1C783C">
      <w:pPr>
        <w:spacing w:line="360" w:lineRule="auto"/>
        <w:ind w:firstLine="420"/>
        <w:jc w:val="right"/>
        <w:textAlignment w:val="center"/>
        <w:rPr>
          <w:color w:val="000000"/>
        </w:rPr>
      </w:pPr>
      <w:r>
        <w:rPr>
          <w:rFonts w:ascii="楷体" w:hAnsi="楷体" w:eastAsia="楷体" w:cs="楷体"/>
          <w:color w:val="000000"/>
        </w:rPr>
        <w:t>——周穗明《现代化：历史、深化与反思》</w:t>
      </w:r>
    </w:p>
    <w:p w14:paraId="1931FE7F">
      <w:pPr>
        <w:spacing w:line="360" w:lineRule="auto"/>
        <w:ind w:firstLine="420"/>
        <w:jc w:val="left"/>
        <w:textAlignment w:val="center"/>
        <w:rPr>
          <w:color w:val="000000"/>
        </w:rPr>
      </w:pPr>
      <w:r>
        <w:rPr>
          <w:rFonts w:ascii="楷体" w:hAnsi="楷体" w:eastAsia="楷体" w:cs="楷体"/>
          <w:color w:val="000000"/>
        </w:rPr>
        <w:t>材料二  19世纪，美国完成了从乡村社会向城市社会转变。在这个过程中，领土的扩张，西部的开发，科技和制度的创新，经济能量的空前增长，国内市场的拓展，推动美国社会发生了深刻的转型。进入20世纪以后，伴随着工业化和城市化的完成，美国逐渐成为世界上现代化程度最高的国家之一。</w:t>
      </w:r>
    </w:p>
    <w:p w14:paraId="77C9637E">
      <w:pPr>
        <w:spacing w:line="360" w:lineRule="auto"/>
        <w:ind w:firstLine="420"/>
        <w:jc w:val="right"/>
        <w:textAlignment w:val="center"/>
        <w:rPr>
          <w:color w:val="000000"/>
        </w:rPr>
      </w:pPr>
      <w:r>
        <w:rPr>
          <w:rFonts w:ascii="楷体" w:hAnsi="楷体" w:eastAsia="楷体" w:cs="楷体"/>
          <w:color w:val="000000"/>
        </w:rPr>
        <w:t>——钱乘旦《世界现代化历程·北美卷》</w:t>
      </w:r>
    </w:p>
    <w:p w14:paraId="4B8337AB">
      <w:pPr>
        <w:spacing w:line="360" w:lineRule="auto"/>
        <w:ind w:firstLine="420"/>
        <w:jc w:val="left"/>
        <w:textAlignment w:val="center"/>
        <w:rPr>
          <w:color w:val="000000"/>
        </w:rPr>
      </w:pPr>
      <w:r>
        <w:rPr>
          <w:rFonts w:ascii="楷体" w:hAnsi="楷体" w:eastAsia="楷体" w:cs="楷体"/>
          <w:color w:val="000000"/>
        </w:rPr>
        <w:t>材料三</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6090"/>
      </w:tblGrid>
      <w:tr w14:paraId="0F41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CBE85">
            <w:pPr>
              <w:spacing w:line="360" w:lineRule="auto"/>
              <w:jc w:val="left"/>
              <w:textAlignment w:val="center"/>
              <w:rPr>
                <w:color w:val="000000"/>
              </w:rPr>
            </w:pPr>
            <w:r>
              <w:rPr>
                <w:rFonts w:ascii="楷体" w:hAnsi="楷体" w:eastAsia="楷体" w:cs="楷体"/>
                <w:color w:val="000000"/>
              </w:rPr>
              <w:t>1982年</w:t>
            </w:r>
          </w:p>
        </w:tc>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B23AD">
            <w:pPr>
              <w:spacing w:line="360" w:lineRule="auto"/>
              <w:ind w:firstLine="420"/>
              <w:jc w:val="left"/>
              <w:textAlignment w:val="center"/>
              <w:rPr>
                <w:color w:val="000000"/>
              </w:rPr>
            </w:pPr>
            <w:r>
              <w:rPr>
                <w:rFonts w:ascii="楷体" w:hAnsi="楷体" w:eastAsia="楷体" w:cs="楷体"/>
                <w:color w:val="000000"/>
              </w:rPr>
              <w:t>邓小平指出，我们的现代化建设，必须从中国实际出发。“把马克思主义的普遍真理同我国的具体实际结合起来，走自己的道路，建设有中国特色的社会主义”。由此，中国式现代化成为时代的命题。</w:t>
            </w:r>
          </w:p>
        </w:tc>
      </w:tr>
      <w:tr w14:paraId="328D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59859">
            <w:pPr>
              <w:spacing w:line="360" w:lineRule="auto"/>
              <w:jc w:val="left"/>
              <w:textAlignment w:val="center"/>
              <w:rPr>
                <w:color w:val="000000"/>
              </w:rPr>
            </w:pPr>
            <w:r>
              <w:rPr>
                <w:rFonts w:ascii="楷体" w:hAnsi="楷体" w:eastAsia="楷体" w:cs="楷体"/>
                <w:color w:val="000000"/>
              </w:rPr>
              <w:t>2020年</w:t>
            </w:r>
          </w:p>
        </w:tc>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81901">
            <w:pPr>
              <w:spacing w:line="360" w:lineRule="auto"/>
              <w:ind w:firstLine="420"/>
              <w:jc w:val="left"/>
              <w:textAlignment w:val="center"/>
              <w:rPr>
                <w:color w:val="000000"/>
              </w:rPr>
            </w:pPr>
            <w:r>
              <w:rPr>
                <w:rFonts w:ascii="楷体" w:hAnsi="楷体" w:eastAsia="楷体" w:cs="楷体"/>
                <w:color w:val="000000"/>
              </w:rPr>
              <w:t>中国国内生产总值达到101.6万亿元人民币，是1978年的276倍，人均国内生产总值是1978年的187倍。</w:t>
            </w:r>
          </w:p>
        </w:tc>
      </w:tr>
    </w:tbl>
    <w:p w14:paraId="75EC784A">
      <w:pPr>
        <w:spacing w:line="360" w:lineRule="auto"/>
        <w:ind w:firstLine="420"/>
        <w:jc w:val="right"/>
        <w:textAlignment w:val="center"/>
        <w:rPr>
          <w:color w:val="000000"/>
        </w:rPr>
      </w:pPr>
      <w:r>
        <w:rPr>
          <w:rFonts w:ascii="楷体" w:hAnsi="楷体" w:eastAsia="楷体" w:cs="楷体"/>
          <w:color w:val="000000"/>
        </w:rPr>
        <w:t>——据马敏《中国式现代化新道路的历史演进及前瞻》整理</w:t>
      </w:r>
    </w:p>
    <w:p w14:paraId="371B7D32">
      <w:pPr>
        <w:spacing w:line="360" w:lineRule="auto"/>
        <w:jc w:val="left"/>
        <w:textAlignment w:val="center"/>
        <w:rPr>
          <w:color w:val="000000"/>
        </w:rPr>
      </w:pPr>
      <w:r>
        <w:rPr>
          <w:color w:val="000000"/>
        </w:rPr>
        <w:t>（1）</w:t>
      </w:r>
      <w:r>
        <w:rPr>
          <w:rFonts w:ascii="宋体" w:hAnsi="宋体" w:eastAsia="宋体" w:cs="宋体"/>
          <w:color w:val="000000"/>
        </w:rPr>
        <w:t>根据材料一、二，结合具体史实说明英、美两国现代化进程的相同之处。</w:t>
      </w:r>
    </w:p>
    <w:p w14:paraId="3576DBB6">
      <w:pPr>
        <w:spacing w:line="360" w:lineRule="auto"/>
        <w:jc w:val="left"/>
        <w:textAlignment w:val="center"/>
        <w:rPr>
          <w:color w:val="000000"/>
        </w:rPr>
      </w:pPr>
      <w:r>
        <w:rPr>
          <w:color w:val="000000"/>
        </w:rPr>
        <w:t>（2）</w:t>
      </w:r>
      <w:r>
        <w:rPr>
          <w:rFonts w:ascii="宋体" w:hAnsi="宋体" w:eastAsia="宋体" w:cs="宋体"/>
          <w:color w:val="000000"/>
        </w:rPr>
        <w:t>根据材料三，列举社会主义现代化建设中具有中国特色的两例具体举措，并简述现代化建设产生的影响。</w:t>
      </w:r>
    </w:p>
    <w:p w14:paraId="2D657325">
      <w:pPr>
        <w:spacing w:line="360" w:lineRule="auto"/>
        <w:jc w:val="left"/>
        <w:textAlignment w:val="center"/>
        <w:rPr>
          <w:color w:val="000000"/>
        </w:rPr>
      </w:pPr>
      <w:r>
        <w:rPr>
          <w:color w:val="000000"/>
        </w:rPr>
        <w:t>（3）</w:t>
      </w:r>
      <w:r>
        <w:rPr>
          <w:rFonts w:ascii="宋体" w:hAnsi="宋体" w:eastAsia="宋体" w:cs="宋体"/>
          <w:color w:val="000000"/>
        </w:rPr>
        <w:t>综上所述，你从中西方现代化历程中得到了哪些启示？</w:t>
      </w:r>
    </w:p>
    <w:p w14:paraId="7AF922AB">
      <w:pPr>
        <w:spacing w:line="285" w:lineRule="auto"/>
        <w:jc w:val="left"/>
        <w:textAlignment w:val="center"/>
        <w:rPr>
          <w:color w:val="000000"/>
        </w:rPr>
      </w:pPr>
      <w:r>
        <w:rPr>
          <w:rFonts w:ascii="宋体" w:hAnsi="宋体" w:eastAsia="宋体" w:cs="宋体"/>
          <w:b/>
          <w:color w:val="000000"/>
          <w:sz w:val="24"/>
        </w:rPr>
        <w:t>四、探究题（本大题共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93DBE11">
      <w:pPr>
        <w:spacing w:line="360" w:lineRule="auto"/>
        <w:jc w:val="left"/>
        <w:textAlignment w:val="center"/>
        <w:rPr>
          <w:color w:val="000000"/>
        </w:rPr>
      </w:pPr>
      <w:r>
        <w:rPr>
          <w:color w:val="000000"/>
        </w:rPr>
        <w:t xml:space="preserve">19. </w:t>
      </w:r>
      <w:r>
        <w:rPr>
          <w:rFonts w:ascii="宋体" w:hAnsi="宋体" w:eastAsia="宋体" w:cs="宋体"/>
          <w:color w:val="000000"/>
        </w:rPr>
        <w:t>历史的长河奔流不息，一代代人洞察时代风云，把握时代脉搏，绘制了一幅幅波澜壮阔的时代画卷。李老师以“时代之光”为主题，设计了下面的学习任务单，请你参与完成。</w:t>
      </w:r>
    </w:p>
    <w:p w14:paraId="44AD384B">
      <w:pPr>
        <w:spacing w:line="360" w:lineRule="auto"/>
        <w:jc w:val="left"/>
        <w:textAlignment w:val="center"/>
        <w:rPr>
          <w:color w:val="000000"/>
        </w:rPr>
      </w:pPr>
      <w:r>
        <w:rPr>
          <w:rFonts w:ascii="宋体" w:hAnsi="宋体" w:eastAsia="宋体" w:cs="宋体"/>
          <w:color w:val="000000"/>
        </w:rPr>
        <w:t>任务一【解读历史文献——倾听时代呼声】</w:t>
      </w:r>
    </w:p>
    <w:p w14:paraId="6B7662FC">
      <w:pPr>
        <w:spacing w:line="360" w:lineRule="auto"/>
        <w:jc w:val="left"/>
        <w:textAlignment w:val="center"/>
        <w:rPr>
          <w:color w:val="000000"/>
        </w:rPr>
      </w:pPr>
      <w:r>
        <w:rPr>
          <w:color w:val="000000"/>
        </w:rPr>
        <w:t>（1）</w:t>
      </w:r>
      <w:r>
        <w:rPr>
          <w:rFonts w:ascii="宋体" w:hAnsi="宋体" w:eastAsia="宋体" w:cs="宋体"/>
          <w:color w:val="000000"/>
        </w:rPr>
        <w:t>思想引领时代发出革命的呼声。下面两则文献材料反映的思想分别发出了怎样的时代呼声？这些时代呼声产生了什么影响？</w:t>
      </w:r>
    </w:p>
    <w:tbl>
      <w:tblPr>
        <w:tblStyle w:val="4"/>
        <w:tblW w:w="7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60"/>
        <w:gridCol w:w="3540"/>
      </w:tblGrid>
      <w:tr w14:paraId="2E858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1AC4A">
            <w:pPr>
              <w:spacing w:line="360" w:lineRule="auto"/>
              <w:jc w:val="left"/>
              <w:textAlignment w:val="center"/>
              <w:rPr>
                <w:color w:val="000000"/>
              </w:rPr>
            </w:pPr>
            <w:r>
              <w:rPr>
                <w:rFonts w:ascii="楷体" w:hAnsi="楷体" w:eastAsia="楷体" w:cs="楷体"/>
                <w:color w:val="000000"/>
              </w:rPr>
              <w:t>在地狱里，教皇尼古拉三世像根木桩，倒插在岩石的夹缝中，双脚燃烧着火焰。但丁说：“你留在这里吧，因为你受到的惩罚是公正的。因为你的贪婪使世风日下，把好人蹂躏，把恶人提升。”</w:t>
            </w:r>
          </w:p>
          <w:p w14:paraId="6B9776E8">
            <w:pPr>
              <w:spacing w:line="360" w:lineRule="auto"/>
              <w:jc w:val="left"/>
              <w:textAlignment w:val="center"/>
              <w:rPr>
                <w:color w:val="000000"/>
              </w:rPr>
            </w:pPr>
            <w:r>
              <w:rPr>
                <w:rFonts w:ascii="楷体" w:hAnsi="楷体" w:eastAsia="楷体" w:cs="楷体"/>
                <w:color w:val="000000"/>
              </w:rPr>
              <w:t>——摘编自《神曲》</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5D600">
            <w:pPr>
              <w:spacing w:line="360" w:lineRule="auto"/>
              <w:jc w:val="left"/>
              <w:textAlignment w:val="center"/>
              <w:rPr>
                <w:color w:val="000000"/>
              </w:rPr>
            </w:pPr>
            <w:r>
              <w:rPr>
                <w:rFonts w:ascii="楷体" w:hAnsi="楷体" w:eastAsia="楷体" w:cs="楷体"/>
                <w:color w:val="000000"/>
              </w:rPr>
              <w:t>让统治阶级在共产主义革命面前发抖吧。无产者在这个革命中失去的只是锁链。他们获得的将是整个世界。全世界无产者，联合起来！</w:t>
            </w:r>
          </w:p>
          <w:p w14:paraId="019CC04A">
            <w:pPr>
              <w:spacing w:line="360" w:lineRule="auto"/>
              <w:jc w:val="left"/>
              <w:textAlignment w:val="center"/>
              <w:rPr>
                <w:color w:val="000000"/>
              </w:rPr>
            </w:pPr>
            <w:r>
              <w:rPr>
                <w:rFonts w:ascii="楷体" w:hAnsi="楷体" w:eastAsia="楷体" w:cs="楷体"/>
                <w:color w:val="000000"/>
              </w:rPr>
              <w:t>——《共产党宣言》</w:t>
            </w:r>
          </w:p>
        </w:tc>
      </w:tr>
    </w:tbl>
    <w:p w14:paraId="774C6224">
      <w:pPr>
        <w:spacing w:line="360" w:lineRule="auto"/>
        <w:jc w:val="left"/>
        <w:textAlignment w:val="center"/>
        <w:rPr>
          <w:color w:val="000000"/>
        </w:rPr>
      </w:pPr>
    </w:p>
    <w:p w14:paraId="64844A27">
      <w:pPr>
        <w:spacing w:line="360" w:lineRule="auto"/>
        <w:jc w:val="left"/>
        <w:textAlignment w:val="center"/>
        <w:rPr>
          <w:color w:val="000000"/>
        </w:rPr>
      </w:pPr>
      <w:r>
        <w:rPr>
          <w:rFonts w:ascii="宋体" w:hAnsi="宋体" w:eastAsia="宋体" w:cs="宋体"/>
          <w:color w:val="000000"/>
        </w:rPr>
        <w:t>任务二</w:t>
      </w:r>
      <w:r>
        <w:rPr>
          <w:rFonts w:ascii="宋体" w:hAnsi="宋体" w:eastAsia="宋体" w:cs="宋体"/>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走近历史场景——见证时代变化】</w:t>
      </w:r>
    </w:p>
    <w:p w14:paraId="72C20A2B">
      <w:pPr>
        <w:spacing w:line="360" w:lineRule="auto"/>
        <w:jc w:val="left"/>
        <w:textAlignment w:val="center"/>
        <w:rPr>
          <w:color w:val="000000"/>
        </w:rPr>
      </w:pPr>
      <w:r>
        <w:rPr>
          <w:color w:val="000000"/>
        </w:rPr>
        <w:t>（2）</w:t>
      </w:r>
      <w:r>
        <w:rPr>
          <w:rFonts w:ascii="宋体" w:hAnsi="宋体" w:eastAsia="宋体" w:cs="宋体"/>
          <w:color w:val="000000"/>
        </w:rPr>
        <w:t>革命揭开时代变化的恢宏序章。下面图片场景反映的两场革命分别带来了怎样的时代变化？</w:t>
      </w:r>
    </w:p>
    <w:p w14:paraId="1BAC9592">
      <w:pPr>
        <w:spacing w:line="360" w:lineRule="auto"/>
        <w:jc w:val="left"/>
        <w:textAlignment w:val="center"/>
        <w:rPr>
          <w:color w:val="000000"/>
        </w:rPr>
      </w:pPr>
      <w:r>
        <w:rPr>
          <w:color w:val="000000"/>
        </w:rPr>
        <w:drawing>
          <wp:inline distT="0" distB="0" distL="114300" distR="114300">
            <wp:extent cx="167640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76400" cy="1143000"/>
                    </a:xfrm>
                    <a:prstGeom prst="rect">
                      <a:avLst/>
                    </a:prstGeom>
                  </pic:spPr>
                </pic:pic>
              </a:graphicData>
            </a:graphic>
          </wp:inline>
        </w:drawing>
      </w:r>
      <w:r>
        <w:rPr>
          <w:color w:val="000000"/>
        </w:rPr>
        <w:t xml:space="preserve">           </w:t>
      </w:r>
      <w:r>
        <w:rPr>
          <w:color w:val="000000"/>
        </w:rPr>
        <w:drawing>
          <wp:inline distT="0" distB="0" distL="114300" distR="114300">
            <wp:extent cx="409575" cy="552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9575" cy="552450"/>
                    </a:xfrm>
                    <a:prstGeom prst="rect">
                      <a:avLst/>
                    </a:prstGeom>
                  </pic:spPr>
                </pic:pic>
              </a:graphicData>
            </a:graphic>
          </wp:inline>
        </w:drawing>
      </w:r>
      <w:r>
        <w:rPr>
          <w:color w:val="000000"/>
        </w:rPr>
        <w:t xml:space="preserve">                </w:t>
      </w:r>
      <w:r>
        <w:rPr>
          <w:color w:val="000000"/>
        </w:rPr>
        <w:drawing>
          <wp:inline distT="0" distB="0" distL="114300" distR="114300">
            <wp:extent cx="170497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04975" cy="1104900"/>
                    </a:xfrm>
                    <a:prstGeom prst="rect">
                      <a:avLst/>
                    </a:prstGeom>
                  </pic:spPr>
                </pic:pic>
              </a:graphicData>
            </a:graphic>
          </wp:inline>
        </w:drawing>
      </w:r>
      <w:r>
        <w:rPr>
          <w:color w:val="000000"/>
        </w:rPr>
        <w:t xml:space="preserve">  </w:t>
      </w:r>
    </w:p>
    <w:p w14:paraId="3C73C05D">
      <w:pPr>
        <w:spacing w:line="360" w:lineRule="auto"/>
        <w:jc w:val="left"/>
        <w:textAlignment w:val="center"/>
        <w:rPr>
          <w:color w:val="000000"/>
        </w:rPr>
      </w:pPr>
      <w:r>
        <w:rPr>
          <w:color w:val="000000"/>
        </w:rPr>
        <w:t xml:space="preserve"> 图一 十月革命中革命武装攻占冬宫（绘画）                         图二 五四运动（绘画）</w:t>
      </w:r>
    </w:p>
    <w:p w14:paraId="7BB27A7B">
      <w:pPr>
        <w:spacing w:line="360" w:lineRule="auto"/>
        <w:jc w:val="left"/>
        <w:textAlignment w:val="center"/>
        <w:rPr>
          <w:color w:val="000000"/>
        </w:rPr>
      </w:pPr>
      <w:r>
        <w:rPr>
          <w:rFonts w:ascii="宋体" w:hAnsi="宋体" w:eastAsia="宋体" w:cs="宋体"/>
          <w:color w:val="000000"/>
        </w:rPr>
        <w:t>任务三【阐述历史史事</w:t>
      </w:r>
      <w:r>
        <w:rPr>
          <w:rFonts w:ascii="Times New Roman" w:hAnsi="Times New Roman" w:eastAsia="Times New Roman" w:cs="Times New Roman"/>
          <w:color w:val="000000"/>
        </w:rPr>
        <w:t>--</w:t>
      </w:r>
      <w:r>
        <w:rPr>
          <w:rFonts w:ascii="宋体" w:hAnsi="宋体" w:eastAsia="宋体" w:cs="宋体"/>
          <w:color w:val="000000"/>
        </w:rPr>
        <w:t>谱写时代华章】</w:t>
      </w:r>
    </w:p>
    <w:p w14:paraId="0921FD0D">
      <w:pPr>
        <w:spacing w:line="360" w:lineRule="auto"/>
        <w:jc w:val="left"/>
        <w:textAlignment w:val="center"/>
        <w:rPr>
          <w:color w:val="000000"/>
        </w:rPr>
      </w:pPr>
      <w:r>
        <w:rPr>
          <w:color w:val="000000"/>
        </w:rPr>
        <w:t>（3）</w:t>
      </w:r>
      <w:r>
        <w:rPr>
          <w:rFonts w:ascii="宋体" w:hAnsi="宋体" w:eastAsia="宋体" w:cs="宋体"/>
          <w:color w:val="000000"/>
        </w:rPr>
        <w:t>中国共产党领导中国人民在时代洪流中一路披荆斩棘，不断从胜利走向新的胜利，开创了民族复兴的宏图伟业。请你从下面的史事中任选三例，以“开创时代伟业·谱写时代华章”为题，写一篇</w:t>
      </w:r>
      <w:r>
        <w:rPr>
          <w:rFonts w:ascii="Times New Roman" w:hAnsi="Times New Roman" w:eastAsia="Times New Roman" w:cs="Times New Roman"/>
          <w:color w:val="000000"/>
        </w:rPr>
        <w:t>150</w:t>
      </w:r>
      <w:r>
        <w:rPr>
          <w:rFonts w:ascii="宋体" w:hAnsi="宋体" w:eastAsia="宋体" w:cs="宋体"/>
          <w:color w:val="000000"/>
        </w:rPr>
        <w:t>字左右的小短文。</w:t>
      </w:r>
    </w:p>
    <w:tbl>
      <w:tblPr>
        <w:tblStyle w:val="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65"/>
      </w:tblGrid>
      <w:tr w14:paraId="1D85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E4009">
            <w:pPr>
              <w:spacing w:line="360" w:lineRule="auto"/>
              <w:jc w:val="left"/>
              <w:textAlignment w:val="center"/>
              <w:rPr>
                <w:color w:val="000000"/>
              </w:rPr>
            </w:pPr>
            <w:r>
              <w:rPr>
                <w:rFonts w:ascii="宋体" w:hAnsi="宋体" w:eastAsia="宋体" w:cs="宋体"/>
                <w:color w:val="000000"/>
              </w:rPr>
              <w:t>中共一大</w:t>
            </w:r>
            <w:r>
              <w:rPr>
                <w:rFonts w:ascii="Times New Roman" w:hAnsi="Times New Roman" w:eastAsia="Times New Roman" w:cs="Times New Roman"/>
                <w:color w:val="000000"/>
              </w:rPr>
              <w:t xml:space="preserve">        </w:t>
            </w:r>
            <w:r>
              <w:rPr>
                <w:rFonts w:ascii="宋体" w:hAnsi="宋体" w:eastAsia="宋体" w:cs="宋体"/>
                <w:color w:val="000000"/>
              </w:rPr>
              <w:t>开辟井冈山革命根据地</w:t>
            </w:r>
            <w:r>
              <w:rPr>
                <w:rFonts w:ascii="Times New Roman" w:hAnsi="Times New Roman" w:eastAsia="Times New Roman" w:cs="Times New Roman"/>
                <w:color w:val="000000"/>
              </w:rPr>
              <w:t xml:space="preserve">           </w:t>
            </w:r>
            <w:r>
              <w:rPr>
                <w:rFonts w:ascii="宋体" w:hAnsi="宋体" w:eastAsia="宋体" w:cs="宋体"/>
                <w:color w:val="000000"/>
              </w:rPr>
              <w:t>红军三大主力会师</w:t>
            </w:r>
          </w:p>
          <w:p w14:paraId="6C91DE5D">
            <w:pPr>
              <w:spacing w:line="360" w:lineRule="auto"/>
              <w:jc w:val="left"/>
              <w:textAlignment w:val="center"/>
              <w:rPr>
                <w:color w:val="000000"/>
              </w:rPr>
            </w:pPr>
            <w:r>
              <w:rPr>
                <w:rFonts w:ascii="宋体" w:hAnsi="宋体" w:eastAsia="宋体" w:cs="宋体"/>
                <w:color w:val="000000"/>
              </w:rPr>
              <w:t>新中国成立</w:t>
            </w:r>
            <w:r>
              <w:rPr>
                <w:rFonts w:ascii="Times New Roman" w:hAnsi="Times New Roman" w:eastAsia="Times New Roman" w:cs="Times New Roman"/>
                <w:color w:val="000000"/>
              </w:rPr>
              <w:t xml:space="preserve">      </w:t>
            </w:r>
            <w:r>
              <w:rPr>
                <w:rFonts w:ascii="宋体" w:hAnsi="宋体" w:eastAsia="宋体" w:cs="宋体"/>
                <w:color w:val="000000"/>
              </w:rPr>
              <w:t>中共十一届三中全会</w:t>
            </w:r>
            <w:r>
              <w:rPr>
                <w:rFonts w:ascii="Times New Roman" w:hAnsi="Times New Roman" w:eastAsia="Times New Roman" w:cs="Times New Roman"/>
                <w:color w:val="000000"/>
              </w:rPr>
              <w:t xml:space="preserve">             </w:t>
            </w:r>
            <w:r>
              <w:rPr>
                <w:rFonts w:ascii="宋体" w:hAnsi="宋体" w:eastAsia="宋体" w:cs="宋体"/>
                <w:color w:val="000000"/>
              </w:rPr>
              <w:t>实现中华民族伟大复兴的中国梦</w:t>
            </w:r>
          </w:p>
        </w:tc>
      </w:tr>
    </w:tbl>
    <w:p w14:paraId="05597DC4">
      <w:pPr>
        <w:spacing w:line="360" w:lineRule="auto"/>
        <w:jc w:val="left"/>
        <w:textAlignment w:val="center"/>
        <w:rPr>
          <w:color w:val="000000"/>
        </w:rPr>
      </w:pPr>
    </w:p>
    <w:p w14:paraId="70AFB9F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2C74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F4C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3AA3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FC10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60D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29C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E23318"/>
    <w:rsid w:val="38274566"/>
    <w:rsid w:val="5C02185E"/>
    <w:rsid w:val="5C913A7B"/>
    <w:rsid w:val="6CF4703A"/>
    <w:rsid w:val="74A57F8E"/>
    <w:rsid w:val="7CC61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4331</Words>
  <Characters>4579</Characters>
  <Lines>0</Lines>
  <Paragraphs>0</Paragraphs>
  <TotalTime>4</TotalTime>
  <ScaleCrop>false</ScaleCrop>
  <LinksUpToDate>false</LinksUpToDate>
  <CharactersWithSpaces>4901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2023-06-25T21:20:00Z</dcterms:created>
  <dc:creator>学科网试题生产平台</dc:creator>
  <dc:description>3265308681175040</dc:description>
  <cp:lastModifiedBy>上帝掷骰子吗</cp:lastModifiedBy>
  <dcterms:modified xsi:type="dcterms:W3CDTF">2024-07-20T16:01:29Z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A25987E4CCAD4308BC7E85868F5EAABF_12</vt:lpwstr>
  </property>
</Properties>
</file>