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946ECE">
      <w:pPr>
        <w:spacing w:line="285"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11874500</wp:posOffset>
            </wp:positionH>
            <wp:positionV relativeFrom="topMargin">
              <wp:posOffset>11823700</wp:posOffset>
            </wp:positionV>
            <wp:extent cx="292100" cy="457200"/>
            <wp:effectExtent l="0" t="0" r="12700" b="0"/>
            <wp:wrapNone/>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0" cstate="print"/>
                    <a:stretch>
                      <a:fillRect/>
                    </a:stretch>
                  </pic:blipFill>
                  <pic:spPr>
                    <a:xfrm>
                      <a:off x="0" y="0"/>
                      <a:ext cx="292100" cy="457200"/>
                    </a:xfrm>
                    <a:prstGeom prst="rect">
                      <a:avLst/>
                    </a:prstGeom>
                  </pic:spPr>
                </pic:pic>
              </a:graphicData>
            </a:graphic>
          </wp:anchor>
        </w:drawing>
      </w:r>
      <w:r>
        <w:rPr>
          <w:rFonts w:ascii="宋体" w:hAnsi="宋体"/>
          <w:b/>
          <w:sz w:val="32"/>
        </w:rPr>
        <w:t>历史试题</w:t>
      </w:r>
    </w:p>
    <w:p w14:paraId="206CB897">
      <w:pPr>
        <w:spacing w:line="285" w:lineRule="auto"/>
        <w:jc w:val="left"/>
        <w:textAlignment w:val="center"/>
        <w:rPr>
          <w:rFonts w:ascii="宋体" w:hAnsi="宋体"/>
          <w:b/>
          <w:sz w:val="24"/>
        </w:rPr>
      </w:pPr>
      <w:r>
        <w:rPr>
          <w:rFonts w:ascii="宋体" w:hAnsi="宋体"/>
          <w:b/>
          <w:sz w:val="24"/>
        </w:rPr>
        <w:t>一、选择题：本题共</w:t>
      </w:r>
      <w:r>
        <w:rPr>
          <w:rFonts w:eastAsia="Times New Roman" w:cs="Times New Roman"/>
          <w:b/>
          <w:sz w:val="24"/>
        </w:rPr>
        <w:t>28</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56</w:t>
      </w:r>
      <w:r>
        <w:rPr>
          <w:rFonts w:ascii="宋体" w:hAnsi="宋体"/>
          <w:b/>
          <w:sz w:val="24"/>
        </w:rPr>
        <w:t>分。在每小题给出的四个选项中，只有一项是符合题目要求的。</w:t>
      </w:r>
    </w:p>
    <w:p w14:paraId="6DC6E25A">
      <w:pPr>
        <w:spacing w:line="360" w:lineRule="auto"/>
        <w:jc w:val="left"/>
        <w:textAlignment w:val="center"/>
        <w:rPr>
          <w:rFonts w:ascii="宋体" w:hAnsi="宋体"/>
        </w:rPr>
      </w:pPr>
      <w:r>
        <w:t xml:space="preserve">1. </w:t>
      </w:r>
      <w:r>
        <w:rPr>
          <w:rFonts w:ascii="宋体" w:hAnsi="宋体"/>
        </w:rPr>
        <w:t>甲骨文承载着丰富的历史信息。图中的商周时期甲骨文可以印证当时的（</w:t>
      </w:r>
      <w:r>
        <w:rPr>
          <w:rFonts w:eastAsia="Times New Roman" w:cs="Times New Roman"/>
        </w:rPr>
        <w:t xml:space="preserve">    </w:t>
      </w:r>
      <w:r>
        <w:rPr>
          <w:rFonts w:ascii="宋体" w:hAnsi="宋体"/>
        </w:rPr>
        <w:t>）</w:t>
      </w:r>
    </w:p>
    <w:tbl>
      <w:tblPr>
        <w:tblStyle w:val="5"/>
        <w:tblW w:w="6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23"/>
        <w:gridCol w:w="1520"/>
        <w:gridCol w:w="1368"/>
        <w:gridCol w:w="1469"/>
      </w:tblGrid>
      <w:tr w14:paraId="42FC9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7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5F470B">
            <w:pPr>
              <w:spacing w:line="360" w:lineRule="auto"/>
              <w:jc w:val="center"/>
              <w:textAlignment w:val="center"/>
              <w:rPr>
                <w:rFonts w:ascii="宋体" w:hAnsi="宋体"/>
              </w:rPr>
            </w:pPr>
            <w:r>
              <w:rPr>
                <w:rFonts w:ascii="宋体" w:hAnsi="宋体"/>
              </w:rPr>
              <w:t>甲骨文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474647">
            <w:pPr>
              <w:spacing w:line="360" w:lineRule="auto"/>
              <w:jc w:val="center"/>
              <w:textAlignment w:val="center"/>
            </w:pPr>
            <w:r>
              <w:rPr>
                <w:rFonts w:hint="eastAsia"/>
              </w:rPr>
              <w:drawing>
                <wp:inline distT="0" distB="0" distL="114300" distR="114300">
                  <wp:extent cx="419100" cy="6191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19100" cy="619125"/>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179D25">
            <w:pPr>
              <w:spacing w:line="360" w:lineRule="auto"/>
              <w:jc w:val="center"/>
              <w:textAlignment w:val="center"/>
            </w:pPr>
            <w:r>
              <w:rPr>
                <w:rFonts w:hint="eastAsia"/>
              </w:rPr>
              <w:drawing>
                <wp:inline distT="0" distB="0" distL="114300" distR="114300">
                  <wp:extent cx="352425" cy="6477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52425" cy="647700"/>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3E02AD">
            <w:pPr>
              <w:spacing w:line="360" w:lineRule="auto"/>
              <w:jc w:val="center"/>
              <w:textAlignment w:val="center"/>
            </w:pPr>
            <w:r>
              <w:rPr>
                <w:rFonts w:hint="eastAsia"/>
              </w:rPr>
              <w:drawing>
                <wp:inline distT="0" distB="0" distL="114300" distR="114300">
                  <wp:extent cx="390525" cy="6191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90525" cy="619125"/>
                          </a:xfrm>
                          <a:prstGeom prst="rect">
                            <a:avLst/>
                          </a:prstGeom>
                        </pic:spPr>
                      </pic:pic>
                    </a:graphicData>
                  </a:graphic>
                </wp:inline>
              </w:drawing>
            </w:r>
          </w:p>
        </w:tc>
      </w:tr>
      <w:tr w14:paraId="5A1FE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40C150">
            <w:pPr>
              <w:spacing w:line="360" w:lineRule="auto"/>
              <w:jc w:val="center"/>
              <w:textAlignment w:val="center"/>
              <w:rPr>
                <w:rFonts w:ascii="宋体" w:hAnsi="宋体"/>
              </w:rPr>
            </w:pPr>
            <w:r>
              <w:rPr>
                <w:rFonts w:ascii="宋体" w:hAnsi="宋体"/>
              </w:rPr>
              <w:t>现代汉字</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B41BC6">
            <w:pPr>
              <w:spacing w:line="360" w:lineRule="auto"/>
              <w:jc w:val="center"/>
              <w:textAlignment w:val="center"/>
              <w:rPr>
                <w:rFonts w:ascii="宋体" w:hAnsi="宋体"/>
              </w:rPr>
            </w:pPr>
            <w:r>
              <w:rPr>
                <w:rFonts w:ascii="宋体" w:hAnsi="宋体"/>
              </w:rPr>
              <w:t>马</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5BAFBE">
            <w:pPr>
              <w:spacing w:line="360" w:lineRule="auto"/>
              <w:jc w:val="center"/>
              <w:textAlignment w:val="center"/>
              <w:rPr>
                <w:rFonts w:ascii="宋体" w:hAnsi="宋体"/>
              </w:rPr>
            </w:pPr>
            <w:r>
              <w:rPr>
                <w:rFonts w:ascii="宋体" w:hAnsi="宋体"/>
              </w:rPr>
              <w:t>犬</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65E6F1">
            <w:pPr>
              <w:spacing w:line="360" w:lineRule="auto"/>
              <w:jc w:val="center"/>
              <w:textAlignment w:val="center"/>
              <w:rPr>
                <w:rFonts w:ascii="宋体" w:hAnsi="宋体"/>
              </w:rPr>
            </w:pPr>
            <w:r>
              <w:rPr>
                <w:rFonts w:ascii="宋体" w:hAnsi="宋体"/>
              </w:rPr>
              <w:t>牛</w:t>
            </w:r>
          </w:p>
        </w:tc>
      </w:tr>
    </w:tbl>
    <w:p w14:paraId="44652F36">
      <w:pPr>
        <w:spacing w:line="360" w:lineRule="auto"/>
        <w:jc w:val="left"/>
        <w:textAlignment w:val="center"/>
      </w:pPr>
    </w:p>
    <w:p w14:paraId="4605E31F">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土地制度</w:t>
      </w:r>
      <w:r>
        <w:rPr>
          <w:rFonts w:hint="eastAsia"/>
        </w:rPr>
        <w:tab/>
      </w:r>
      <w:r>
        <w:rPr>
          <w:rFonts w:hint="eastAsia"/>
        </w:rPr>
        <w:t xml:space="preserve">B. </w:t>
      </w:r>
      <w:r>
        <w:rPr>
          <w:rFonts w:ascii="宋体" w:hAnsi="宋体"/>
        </w:rPr>
        <w:t>农耕生活</w:t>
      </w:r>
      <w:r>
        <w:rPr>
          <w:rFonts w:hint="eastAsia"/>
        </w:rPr>
        <w:tab/>
      </w:r>
      <w:r>
        <w:rPr>
          <w:rFonts w:hint="eastAsia"/>
        </w:rPr>
        <w:t xml:space="preserve">C. </w:t>
      </w:r>
      <w:r>
        <w:rPr>
          <w:rFonts w:ascii="宋体" w:hAnsi="宋体"/>
        </w:rPr>
        <w:t>分封制度</w:t>
      </w:r>
      <w:r>
        <w:rPr>
          <w:rFonts w:hint="eastAsia"/>
        </w:rPr>
        <w:tab/>
      </w:r>
      <w:r>
        <w:rPr>
          <w:rFonts w:hint="eastAsia"/>
        </w:rPr>
        <w:t xml:space="preserve">D. </w:t>
      </w:r>
      <w:r>
        <w:rPr>
          <w:rFonts w:ascii="宋体" w:hAnsi="宋体"/>
        </w:rPr>
        <w:t>天文历法</w:t>
      </w:r>
    </w:p>
    <w:p w14:paraId="117E260B">
      <w:pPr>
        <w:spacing w:line="360" w:lineRule="auto"/>
        <w:textAlignment w:val="center"/>
        <w:rPr>
          <w:color w:val="000000"/>
        </w:rPr>
      </w:pPr>
      <w:r>
        <w:rPr>
          <w:color w:val="2E75B6"/>
        </w:rPr>
        <w:t>【答案】</w:t>
      </w:r>
      <w:r>
        <w:rPr>
          <w:color w:val="000000"/>
        </w:rPr>
        <w:t>B</w:t>
      </w:r>
    </w:p>
    <w:p w14:paraId="08B3708F">
      <w:pPr>
        <w:spacing w:line="360" w:lineRule="auto"/>
        <w:textAlignment w:val="center"/>
        <w:rPr>
          <w:color w:val="000000"/>
        </w:rPr>
      </w:pPr>
      <w:r>
        <w:rPr>
          <w:color w:val="2E75B6"/>
        </w:rPr>
        <w:t>【解析】</w:t>
      </w:r>
    </w:p>
    <w:p w14:paraId="59B3B852">
      <w:pPr>
        <w:spacing w:line="360" w:lineRule="auto"/>
        <w:jc w:val="left"/>
        <w:textAlignment w:val="center"/>
        <w:rPr>
          <w:color w:val="000000"/>
        </w:rPr>
      </w:pPr>
      <w:r>
        <w:rPr>
          <w:color w:val="000000"/>
        </w:rPr>
        <w:t>【详解】图片中的文字“马、犬、牛”都是家里饲养的动物，与人们开始农耕生活有关，B项正确；题干与土地制度没有关系，排除A项；分封制是西周重要的政治制度，材料没有涉及，排除C项；题干与天文历法无关，排除D项；故选B项。</w:t>
      </w:r>
    </w:p>
    <w:p w14:paraId="7114DCE4">
      <w:pPr>
        <w:spacing w:line="360" w:lineRule="auto"/>
        <w:jc w:val="left"/>
        <w:textAlignment w:val="center"/>
        <w:rPr>
          <w:rFonts w:ascii="宋体" w:hAnsi="宋体"/>
          <w:color w:val="000000"/>
        </w:rPr>
      </w:pPr>
      <w:r>
        <w:rPr>
          <w:color w:val="000000"/>
        </w:rPr>
        <w:t xml:space="preserve">2. </w:t>
      </w:r>
      <w:r>
        <w:rPr>
          <w:rFonts w:ascii="宋体" w:hAnsi="宋体"/>
          <w:color w:val="000000"/>
        </w:rPr>
        <w:t>“己所不欲，勿施于人”“老吾老以及人之老，幼吾幼以及人之幼”。这种思想主张的学派是（</w:t>
      </w:r>
      <w:r>
        <w:rPr>
          <w:rFonts w:eastAsia="Times New Roman" w:cs="Times New Roman"/>
          <w:color w:val="000000"/>
        </w:rPr>
        <w:t xml:space="preserve">    </w:t>
      </w:r>
      <w:r>
        <w:rPr>
          <w:rFonts w:ascii="宋体" w:hAnsi="宋体"/>
          <w:color w:val="000000"/>
        </w:rPr>
        <w:t>）</w:t>
      </w:r>
    </w:p>
    <w:p w14:paraId="6E71306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道家</w:t>
      </w:r>
      <w:r>
        <w:rPr>
          <w:color w:val="000000"/>
        </w:rPr>
        <w:tab/>
      </w:r>
      <w:r>
        <w:rPr>
          <w:color w:val="000000"/>
        </w:rPr>
        <w:t xml:space="preserve">B. </w:t>
      </w:r>
      <w:r>
        <w:rPr>
          <w:rFonts w:ascii="宋体" w:hAnsi="宋体"/>
          <w:color w:val="000000"/>
        </w:rPr>
        <w:t>儒家</w:t>
      </w:r>
      <w:r>
        <w:rPr>
          <w:color w:val="000000"/>
        </w:rPr>
        <w:tab/>
      </w:r>
      <w:r>
        <w:rPr>
          <w:color w:val="000000"/>
        </w:rPr>
        <w:t xml:space="preserve">C. </w:t>
      </w:r>
      <w:r>
        <w:rPr>
          <w:rFonts w:ascii="宋体" w:hAnsi="宋体"/>
          <w:color w:val="000000"/>
        </w:rPr>
        <w:t>墨家</w:t>
      </w:r>
      <w:r>
        <w:rPr>
          <w:color w:val="000000"/>
        </w:rPr>
        <w:tab/>
      </w:r>
      <w:r>
        <w:rPr>
          <w:color w:val="000000"/>
        </w:rPr>
        <w:t xml:space="preserve">D. </w:t>
      </w:r>
      <w:r>
        <w:rPr>
          <w:rFonts w:ascii="宋体" w:hAnsi="宋体"/>
          <w:color w:val="000000"/>
        </w:rPr>
        <w:t>法家</w:t>
      </w:r>
    </w:p>
    <w:p w14:paraId="371F5363">
      <w:pPr>
        <w:spacing w:line="360" w:lineRule="auto"/>
        <w:textAlignment w:val="center"/>
        <w:rPr>
          <w:color w:val="000000"/>
        </w:rPr>
      </w:pPr>
      <w:r>
        <w:rPr>
          <w:color w:val="2E75B6"/>
        </w:rPr>
        <w:t>【答案】</w:t>
      </w:r>
      <w:r>
        <w:rPr>
          <w:color w:val="000000"/>
        </w:rPr>
        <w:t>B</w:t>
      </w:r>
    </w:p>
    <w:p w14:paraId="41C80E95">
      <w:pPr>
        <w:spacing w:line="360" w:lineRule="auto"/>
        <w:textAlignment w:val="center"/>
        <w:rPr>
          <w:color w:val="000000"/>
        </w:rPr>
      </w:pPr>
      <w:r>
        <w:rPr>
          <w:color w:val="2E75B6"/>
        </w:rPr>
        <w:t>【解析】</w:t>
      </w:r>
    </w:p>
    <w:p w14:paraId="1501BAE0">
      <w:pPr>
        <w:spacing w:line="360" w:lineRule="auto"/>
        <w:jc w:val="left"/>
        <w:textAlignment w:val="center"/>
        <w:rPr>
          <w:color w:val="000000"/>
        </w:rPr>
      </w:pPr>
      <w:r>
        <w:rPr>
          <w:color w:val="000000"/>
        </w:rPr>
        <w:t>【详解】根据题干材料“己所不欲，勿施于人”“老吾老以及人之老，幼吾幼以及人之幼”可知，这种思想主张的学派是儒家，B项正确；道家是思想主张是顺其自然，无为而治，排除A项；墨家的思想主张是兼爱，非攻，排除C项；法家的思想主张是法治，建立中央集权，排除D项。故选B项。</w:t>
      </w:r>
    </w:p>
    <w:p w14:paraId="5E1D2FCE">
      <w:pPr>
        <w:spacing w:line="360" w:lineRule="auto"/>
        <w:jc w:val="left"/>
        <w:textAlignment w:val="center"/>
        <w:rPr>
          <w:rFonts w:ascii="宋体" w:hAnsi="宋体"/>
          <w:color w:val="000000"/>
        </w:rPr>
      </w:pPr>
      <w:r>
        <w:rPr>
          <w:color w:val="000000"/>
        </w:rPr>
        <w:t xml:space="preserve">3. </w:t>
      </w:r>
      <w:r>
        <w:rPr>
          <w:rFonts w:ascii="宋体" w:hAnsi="宋体"/>
          <w:color w:val="000000"/>
        </w:rPr>
        <w:t>下图所示秦始皇陵兵马俑反映出（</w:t>
      </w:r>
      <w:r>
        <w:rPr>
          <w:rFonts w:eastAsia="Times New Roman" w:cs="Times New Roman"/>
          <w:color w:val="000000"/>
        </w:rPr>
        <w:t xml:space="preserve">    </w:t>
      </w:r>
      <w:r>
        <w:rPr>
          <w:rFonts w:ascii="宋体" w:hAnsi="宋体"/>
          <w:color w:val="000000"/>
        </w:rPr>
        <w:t>）</w:t>
      </w:r>
    </w:p>
    <w:p w14:paraId="49DB1D54">
      <w:pPr>
        <w:spacing w:line="360" w:lineRule="auto"/>
        <w:jc w:val="left"/>
        <w:textAlignment w:val="center"/>
        <w:rPr>
          <w:color w:val="000000"/>
        </w:rPr>
      </w:pPr>
      <w:r>
        <w:rPr>
          <w:color w:val="000000"/>
        </w:rPr>
        <w:drawing>
          <wp:inline distT="0" distB="0" distL="114300" distR="114300">
            <wp:extent cx="4076700" cy="16573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4076700" cy="1657350"/>
                    </a:xfrm>
                    <a:prstGeom prst="rect">
                      <a:avLst/>
                    </a:prstGeom>
                  </pic:spPr>
                </pic:pic>
              </a:graphicData>
            </a:graphic>
          </wp:inline>
        </w:drawing>
      </w:r>
    </w:p>
    <w:p w14:paraId="4E3BF26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战国时期诸侯争霸全貌</w:t>
      </w:r>
      <w:r>
        <w:rPr>
          <w:color w:val="000000"/>
        </w:rPr>
        <w:tab/>
      </w:r>
      <w:r>
        <w:rPr>
          <w:color w:val="000000"/>
        </w:rPr>
        <w:t xml:space="preserve">B. </w:t>
      </w:r>
      <w:r>
        <w:rPr>
          <w:rFonts w:ascii="宋体" w:hAnsi="宋体"/>
          <w:color w:val="000000"/>
        </w:rPr>
        <w:t>秦王完成统一大业全程</w:t>
      </w:r>
    </w:p>
    <w:p w14:paraId="0CEED37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当时制陶工艺水平高超</w:t>
      </w:r>
      <w:r>
        <w:rPr>
          <w:color w:val="000000"/>
        </w:rPr>
        <w:tab/>
      </w:r>
      <w:r>
        <w:rPr>
          <w:color w:val="000000"/>
        </w:rPr>
        <w:t xml:space="preserve">D. </w:t>
      </w:r>
      <w:r>
        <w:rPr>
          <w:rFonts w:ascii="宋体" w:hAnsi="宋体"/>
          <w:color w:val="000000"/>
        </w:rPr>
        <w:t>秦朝北疆防御体系完备</w:t>
      </w:r>
    </w:p>
    <w:p w14:paraId="226F265A">
      <w:pPr>
        <w:spacing w:line="360" w:lineRule="auto"/>
        <w:textAlignment w:val="center"/>
        <w:rPr>
          <w:color w:val="000000"/>
        </w:rPr>
      </w:pPr>
      <w:r>
        <w:rPr>
          <w:color w:val="2E75B6"/>
        </w:rPr>
        <w:t>【答案】</w:t>
      </w:r>
      <w:r>
        <w:rPr>
          <w:color w:val="000000"/>
        </w:rPr>
        <w:t>C</w:t>
      </w:r>
    </w:p>
    <w:p w14:paraId="42527BF8">
      <w:pPr>
        <w:spacing w:line="360" w:lineRule="auto"/>
        <w:textAlignment w:val="center"/>
        <w:rPr>
          <w:color w:val="000000"/>
        </w:rPr>
      </w:pPr>
      <w:r>
        <w:rPr>
          <w:color w:val="2E75B6"/>
        </w:rPr>
        <w:t>【解析】</w:t>
      </w:r>
    </w:p>
    <w:p w14:paraId="62F5AF68">
      <w:pPr>
        <w:spacing w:line="360" w:lineRule="auto"/>
        <w:jc w:val="left"/>
        <w:textAlignment w:val="center"/>
        <w:rPr>
          <w:color w:val="000000"/>
        </w:rPr>
      </w:pPr>
      <w:r>
        <w:rPr>
          <w:color w:val="000000"/>
        </w:rPr>
        <w:t>【详解】根据材料可知秦始皇陵兵马陶俑类型多样，造型生动传神，反映出当时制陶工艺水平高超，C项正确；“全貌”“全程”“完备”的说法都绝对化了，排除ABD项。故选C项。</w:t>
      </w:r>
    </w:p>
    <w:p w14:paraId="72BC5655">
      <w:pPr>
        <w:spacing w:line="360" w:lineRule="auto"/>
        <w:jc w:val="left"/>
        <w:textAlignment w:val="center"/>
        <w:rPr>
          <w:rFonts w:ascii="宋体" w:hAnsi="宋体"/>
          <w:color w:val="000000"/>
        </w:rPr>
      </w:pPr>
      <w:r>
        <w:rPr>
          <w:color w:val="000000"/>
        </w:rPr>
        <w:t xml:space="preserve">4. </w:t>
      </w:r>
      <w:r>
        <w:rPr>
          <w:rFonts w:ascii="宋体" w:hAnsi="宋体"/>
          <w:color w:val="000000"/>
        </w:rPr>
        <w:t>“他以坚韧不拔的勇气和毅力，克服了重重的困难，终于完成了出使的任务。从此以后，西域天山南北各国相继归汉，横贯东西的丝绸之路亦由此开辟”。“他”指的是（</w:t>
      </w:r>
      <w:r>
        <w:rPr>
          <w:rFonts w:eastAsia="Times New Roman" w:cs="Times New Roman"/>
          <w:color w:val="000000"/>
        </w:rPr>
        <w:t xml:space="preserve">    </w:t>
      </w:r>
      <w:r>
        <w:rPr>
          <w:rFonts w:ascii="宋体" w:hAnsi="宋体"/>
          <w:color w:val="000000"/>
        </w:rPr>
        <w:t>）</w:t>
      </w:r>
    </w:p>
    <w:p w14:paraId="28A02B26">
      <w:pPr>
        <w:tabs>
          <w:tab w:val="left" w:pos="2436"/>
          <w:tab w:val="left" w:pos="4873"/>
          <w:tab w:val="left" w:pos="7309"/>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5"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汉武帝</w:t>
      </w:r>
      <w:r>
        <w:rPr>
          <w:color w:val="000000"/>
        </w:rPr>
        <w:tab/>
      </w:r>
      <w:r>
        <w:rPr>
          <w:color w:val="000000"/>
        </w:rPr>
        <w:t xml:space="preserve">B. </w:t>
      </w:r>
      <w:r>
        <w:rPr>
          <w:rFonts w:ascii="宋体" w:hAnsi="宋体"/>
          <w:color w:val="000000"/>
        </w:rPr>
        <w:t>张骞</w:t>
      </w:r>
      <w:r>
        <w:rPr>
          <w:color w:val="000000"/>
        </w:rPr>
        <w:tab/>
      </w:r>
      <w:r>
        <w:rPr>
          <w:color w:val="000000"/>
        </w:rPr>
        <w:t xml:space="preserve">C. </w:t>
      </w:r>
      <w:r>
        <w:rPr>
          <w:rFonts w:ascii="宋体" w:hAnsi="宋体"/>
          <w:color w:val="000000"/>
        </w:rPr>
        <w:t>班超</w:t>
      </w:r>
      <w:r>
        <w:rPr>
          <w:color w:val="000000"/>
        </w:rPr>
        <w:tab/>
      </w:r>
      <w:r>
        <w:rPr>
          <w:color w:val="000000"/>
        </w:rPr>
        <w:t xml:space="preserve">D. </w:t>
      </w:r>
      <w:r>
        <w:rPr>
          <w:rFonts w:ascii="宋体" w:hAnsi="宋体"/>
          <w:color w:val="000000"/>
        </w:rPr>
        <w:t>甘英</w:t>
      </w:r>
    </w:p>
    <w:p w14:paraId="30220A92">
      <w:pPr>
        <w:spacing w:line="360" w:lineRule="auto"/>
        <w:textAlignment w:val="center"/>
        <w:rPr>
          <w:color w:val="000000"/>
        </w:rPr>
      </w:pPr>
      <w:r>
        <w:rPr>
          <w:color w:val="2E75B6"/>
        </w:rPr>
        <w:t>【答案】</w:t>
      </w:r>
      <w:r>
        <w:rPr>
          <w:color w:val="000000"/>
        </w:rPr>
        <w:t>B</w:t>
      </w:r>
    </w:p>
    <w:p w14:paraId="48C63F8B">
      <w:pPr>
        <w:spacing w:line="360" w:lineRule="auto"/>
        <w:textAlignment w:val="center"/>
        <w:rPr>
          <w:color w:val="000000"/>
        </w:rPr>
      </w:pPr>
      <w:r>
        <w:rPr>
          <w:color w:val="2E75B6"/>
        </w:rPr>
        <w:t>【解析】</w:t>
      </w:r>
    </w:p>
    <w:p w14:paraId="70E57D8A">
      <w:pPr>
        <w:spacing w:line="360" w:lineRule="auto"/>
        <w:jc w:val="left"/>
        <w:textAlignment w:val="center"/>
        <w:rPr>
          <w:color w:val="000000"/>
        </w:rPr>
      </w:pPr>
      <w:r>
        <w:rPr>
          <w:color w:val="000000"/>
        </w:rPr>
        <w:t>【详解】根据材料“他以坚韧不拔的勇气和毅力，克服了重重的困难，终于完成了出使的任务。从此以后，西域天山南北各国相继归汉，横贯东西的丝绸之路亦由此开辟”可知，材料中提到的人物是一位出使西域的使者，为丝绸之路开通奠定基础，结合所学知识可以知道为丝绸之路开通奠定基础的是张骞，B项正确；汉武帝派张骞出使西域，但他本人没有出使西域，排除A项；班超在东汉时出使西域，但丝绸之路在西汉就形成，排除C项；甘英，东汉人，主要贡献是出使大秦（罗马帝国），排除D项；故选B项。</w:t>
      </w:r>
    </w:p>
    <w:p w14:paraId="2708E95C">
      <w:pPr>
        <w:spacing w:line="360" w:lineRule="auto"/>
        <w:jc w:val="left"/>
        <w:textAlignment w:val="center"/>
        <w:rPr>
          <w:rFonts w:ascii="宋体" w:hAnsi="宋体"/>
          <w:color w:val="000000"/>
        </w:rPr>
      </w:pPr>
      <w:r>
        <w:rPr>
          <w:color w:val="000000"/>
        </w:rPr>
        <w:t xml:space="preserve">5. </w:t>
      </w:r>
      <w:r>
        <w:rPr>
          <w:rFonts w:ascii="宋体" w:hAnsi="宋体"/>
          <w:color w:val="000000"/>
        </w:rPr>
        <w:t>谚语是我国传统文化的组成部分，“小满暖洋洋，锄麦种杂粮。过了小满十月种，十日不种一场空”体现了先民（</w:t>
      </w:r>
      <w:r>
        <w:rPr>
          <w:rFonts w:eastAsia="Times New Roman" w:cs="Times New Roman"/>
          <w:color w:val="000000"/>
        </w:rPr>
        <w:t xml:space="preserve">    </w:t>
      </w:r>
      <w:r>
        <w:rPr>
          <w:rFonts w:ascii="宋体" w:hAnsi="宋体"/>
          <w:color w:val="000000"/>
        </w:rPr>
        <w:t>）</w:t>
      </w:r>
    </w:p>
    <w:p w14:paraId="5190C9B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强调不误农时</w:t>
      </w:r>
      <w:r>
        <w:rPr>
          <w:color w:val="000000"/>
        </w:rPr>
        <w:tab/>
      </w:r>
      <w:r>
        <w:rPr>
          <w:color w:val="000000"/>
        </w:rPr>
        <w:t xml:space="preserve">B. </w:t>
      </w:r>
      <w:r>
        <w:rPr>
          <w:rFonts w:ascii="宋体" w:hAnsi="宋体"/>
          <w:color w:val="000000"/>
        </w:rPr>
        <w:t>主张种植水稻</w:t>
      </w:r>
      <w:r>
        <w:rPr>
          <w:color w:val="000000"/>
        </w:rPr>
        <w:tab/>
      </w:r>
      <w:r>
        <w:rPr>
          <w:color w:val="000000"/>
        </w:rPr>
        <w:t xml:space="preserve">C. </w:t>
      </w:r>
      <w:r>
        <w:rPr>
          <w:rFonts w:ascii="宋体" w:hAnsi="宋体"/>
          <w:color w:val="000000"/>
        </w:rPr>
        <w:t>关注农具革新</w:t>
      </w:r>
      <w:r>
        <w:rPr>
          <w:color w:val="000000"/>
        </w:rPr>
        <w:tab/>
      </w:r>
      <w:r>
        <w:rPr>
          <w:color w:val="000000"/>
        </w:rPr>
        <w:t xml:space="preserve">D. </w:t>
      </w:r>
      <w:r>
        <w:rPr>
          <w:rFonts w:ascii="宋体" w:hAnsi="宋体"/>
          <w:color w:val="000000"/>
        </w:rPr>
        <w:t>重视因地制宜</w:t>
      </w:r>
    </w:p>
    <w:p w14:paraId="0C4F6B60">
      <w:pPr>
        <w:spacing w:line="360" w:lineRule="auto"/>
        <w:textAlignment w:val="center"/>
        <w:rPr>
          <w:color w:val="000000"/>
        </w:rPr>
      </w:pPr>
      <w:r>
        <w:rPr>
          <w:color w:val="2E75B6"/>
        </w:rPr>
        <w:t>【答案】</w:t>
      </w:r>
      <w:r>
        <w:rPr>
          <w:color w:val="000000"/>
        </w:rPr>
        <w:t>A</w:t>
      </w:r>
    </w:p>
    <w:p w14:paraId="260B74D9">
      <w:pPr>
        <w:spacing w:line="360" w:lineRule="auto"/>
        <w:textAlignment w:val="center"/>
        <w:rPr>
          <w:color w:val="000000"/>
        </w:rPr>
      </w:pPr>
      <w:r>
        <w:rPr>
          <w:color w:val="2E75B6"/>
        </w:rPr>
        <w:t>【解析】</w:t>
      </w:r>
    </w:p>
    <w:p w14:paraId="5E0F0C57">
      <w:pPr>
        <w:spacing w:line="360" w:lineRule="auto"/>
        <w:jc w:val="left"/>
        <w:textAlignment w:val="center"/>
        <w:rPr>
          <w:color w:val="000000"/>
        </w:rPr>
      </w:pPr>
      <w:r>
        <w:rPr>
          <w:color w:val="000000"/>
        </w:rPr>
        <w:t>【详解】根据材料“小满暖洋洋，锄麦种杂粮。过了小满十月种，十日不种一场空”可知，小满的时候就要赶紧锄麦种杂粮，如果过了小满，十天不种就不能收获了，所以这体现了先民强调不误农时，A项正确；材料给到的信息是锄麦种杂粮，没有提到主张种植水稻，排除B项；材料没有涉及农具革新，排除C项；材料与因地制宜无关，排除D项；故选A项。</w:t>
      </w:r>
    </w:p>
    <w:p w14:paraId="664F68DD">
      <w:pPr>
        <w:spacing w:line="360" w:lineRule="auto"/>
        <w:jc w:val="left"/>
        <w:textAlignment w:val="center"/>
        <w:rPr>
          <w:rFonts w:ascii="宋体" w:hAnsi="宋体"/>
          <w:color w:val="000000"/>
        </w:rPr>
      </w:pPr>
      <w:r>
        <w:rPr>
          <w:color w:val="000000"/>
        </w:rPr>
        <w:t xml:space="preserve">6. </w:t>
      </w:r>
      <w:r>
        <w:rPr>
          <w:rFonts w:ascii="宋体" w:hAnsi="宋体"/>
          <w:color w:val="000000"/>
        </w:rPr>
        <w:t>隋朝大运河的开凿冲破我国东西水系自然地理的限制，解决了开辟水源和改造地形等难题；其卓越运能的实现，展示了我国土地测量和水利水运等科技成就和创新能力。这体现了（</w:t>
      </w:r>
      <w:r>
        <w:rPr>
          <w:rFonts w:eastAsia="Times New Roman" w:cs="Times New Roman"/>
          <w:color w:val="000000"/>
        </w:rPr>
        <w:t xml:space="preserve">    </w:t>
      </w:r>
      <w:r>
        <w:rPr>
          <w:rFonts w:ascii="宋体" w:hAnsi="宋体"/>
          <w:color w:val="000000"/>
        </w:rPr>
        <w:t>）</w:t>
      </w:r>
    </w:p>
    <w:p w14:paraId="3537133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江南地区的开发</w:t>
      </w:r>
      <w:r>
        <w:rPr>
          <w:color w:val="000000"/>
        </w:rPr>
        <w:tab/>
      </w:r>
      <w:r>
        <w:rPr>
          <w:color w:val="000000"/>
        </w:rPr>
        <w:t xml:space="preserve">B. </w:t>
      </w:r>
      <w:r>
        <w:rPr>
          <w:rFonts w:ascii="宋体" w:hAnsi="宋体"/>
          <w:color w:val="000000"/>
        </w:rPr>
        <w:t>运输工具的改进</w:t>
      </w:r>
    </w:p>
    <w:p w14:paraId="2775B5E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劳动人民的智慧</w:t>
      </w:r>
      <w:r>
        <w:rPr>
          <w:color w:val="000000"/>
        </w:rPr>
        <w:tab/>
      </w:r>
      <w:r>
        <w:rPr>
          <w:color w:val="000000"/>
        </w:rPr>
        <w:t xml:space="preserve">D. </w:t>
      </w:r>
      <w:r>
        <w:rPr>
          <w:rFonts w:ascii="宋体" w:hAnsi="宋体"/>
          <w:color w:val="000000"/>
        </w:rPr>
        <w:t>计算能力的提高</w:t>
      </w:r>
    </w:p>
    <w:p w14:paraId="00ADF404">
      <w:pPr>
        <w:spacing w:line="360" w:lineRule="auto"/>
        <w:textAlignment w:val="center"/>
        <w:rPr>
          <w:color w:val="000000"/>
        </w:rPr>
      </w:pPr>
      <w:r>
        <w:rPr>
          <w:color w:val="2E75B6"/>
        </w:rPr>
        <w:t>【答案】</w:t>
      </w:r>
      <w:r>
        <w:rPr>
          <w:color w:val="000000"/>
        </w:rPr>
        <w:t>C</w:t>
      </w:r>
    </w:p>
    <w:p w14:paraId="1E54E128">
      <w:pPr>
        <w:spacing w:line="360" w:lineRule="auto"/>
        <w:textAlignment w:val="center"/>
        <w:rPr>
          <w:color w:val="000000"/>
        </w:rPr>
      </w:pPr>
      <w:r>
        <w:rPr>
          <w:color w:val="2E75B6"/>
        </w:rPr>
        <w:t>【解析】</w:t>
      </w:r>
    </w:p>
    <w:p w14:paraId="369D30C0">
      <w:pPr>
        <w:spacing w:line="360" w:lineRule="auto"/>
        <w:jc w:val="left"/>
        <w:textAlignment w:val="center"/>
        <w:rPr>
          <w:color w:val="000000"/>
        </w:rPr>
      </w:pPr>
      <w:r>
        <w:rPr>
          <w:color w:val="000000"/>
        </w:rPr>
        <w:t>【详解】根据材料可知，隋朝大运河的开凿展示了我国土地测量和水利水运等科技成就和创新能力，体现了劳动人民的智慧，C项正确；材料无法体现“江南地区的开发”，排除A项；材料的主旨不是说运输工具的改进、计算能力的提高，排除BD项。故选C项。</w:t>
      </w:r>
    </w:p>
    <w:p w14:paraId="48DA80FE">
      <w:pPr>
        <w:spacing w:line="360" w:lineRule="auto"/>
        <w:jc w:val="left"/>
        <w:textAlignment w:val="center"/>
        <w:rPr>
          <w:rFonts w:ascii="宋体" w:hAnsi="宋体"/>
          <w:color w:val="000000"/>
        </w:rPr>
      </w:pPr>
      <w:r>
        <w:rPr>
          <w:color w:val="000000"/>
        </w:rPr>
        <w:t xml:space="preserve">7. </w:t>
      </w:r>
      <w:r>
        <w:rPr>
          <w:rFonts w:ascii="宋体" w:hAnsi="宋体"/>
          <w:color w:val="000000"/>
        </w:rPr>
        <w:t>唐太宗实行开明的民族政策，促进了民族之间的交往、交流和交融。这一结论的佐证史料是（</w:t>
      </w:r>
      <w:r>
        <w:rPr>
          <w:rFonts w:eastAsia="Times New Roman" w:cs="Times New Roman"/>
          <w:color w:val="000000"/>
        </w:rPr>
        <w:t xml:space="preserve">    </w:t>
      </w:r>
      <w:r>
        <w:rPr>
          <w:rFonts w:ascii="宋体" w:hAnsi="宋体"/>
          <w:color w:val="000000"/>
        </w:rPr>
        <w:t>）</w:t>
      </w:r>
    </w:p>
    <w:p w14:paraId="64650BE7">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28750" cy="13906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428750" cy="13906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647825" cy="12668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647825" cy="1266825"/>
                    </a:xfrm>
                    <a:prstGeom prst="rect">
                      <a:avLst/>
                    </a:prstGeom>
                  </pic:spPr>
                </pic:pic>
              </a:graphicData>
            </a:graphic>
          </wp:inline>
        </w:drawing>
      </w:r>
    </w:p>
    <w:p w14:paraId="504B0634">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19175" cy="13144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019175" cy="13144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733550" cy="14573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733550" cy="1457325"/>
                    </a:xfrm>
                    <a:prstGeom prst="rect">
                      <a:avLst/>
                    </a:prstGeom>
                  </pic:spPr>
                </pic:pic>
              </a:graphicData>
            </a:graphic>
          </wp:inline>
        </w:drawing>
      </w:r>
    </w:p>
    <w:p w14:paraId="21069BE1">
      <w:pPr>
        <w:spacing w:line="360" w:lineRule="auto"/>
        <w:textAlignment w:val="center"/>
        <w:rPr>
          <w:color w:val="000000"/>
        </w:rPr>
      </w:pPr>
      <w:r>
        <w:rPr>
          <w:color w:val="2E75B6"/>
        </w:rPr>
        <w:t>【答案】</w:t>
      </w:r>
      <w:r>
        <w:rPr>
          <w:color w:val="000000"/>
        </w:rPr>
        <w:t>B</w:t>
      </w:r>
    </w:p>
    <w:p w14:paraId="3432F23F">
      <w:pPr>
        <w:spacing w:line="360" w:lineRule="auto"/>
        <w:textAlignment w:val="center"/>
        <w:rPr>
          <w:color w:val="000000"/>
        </w:rPr>
      </w:pPr>
      <w:r>
        <w:rPr>
          <w:color w:val="2E75B6"/>
        </w:rPr>
        <w:t>【解析】</w:t>
      </w:r>
    </w:p>
    <w:p w14:paraId="2DD073FD">
      <w:pPr>
        <w:spacing w:line="360" w:lineRule="auto"/>
        <w:jc w:val="left"/>
        <w:textAlignment w:val="center"/>
        <w:rPr>
          <w:color w:val="000000"/>
        </w:rPr>
      </w:pPr>
      <w:r>
        <w:rPr>
          <w:color w:val="000000"/>
        </w:rPr>
        <w:t>【详解】根据题干关键词“唐太宗”“民族政策”并结合所学知识，阎立本的《步辇图》描绘了唐贞观十五年(641年)唐太宗李世民接见来迎娶文成公主的吐蕃使者禄东赞的情景，符合题意，B项正确；A北魏孝文帝改革，C契丹钱币，D辽国时期，时间与题意不符，排除ACD项。故选B项。</w:t>
      </w:r>
    </w:p>
    <w:p w14:paraId="4E43E8AC">
      <w:pPr>
        <w:spacing w:line="360" w:lineRule="auto"/>
        <w:jc w:val="left"/>
        <w:textAlignment w:val="center"/>
        <w:rPr>
          <w:rFonts w:ascii="宋体" w:hAnsi="宋体"/>
          <w:color w:val="000000"/>
        </w:rPr>
      </w:pPr>
      <w:r>
        <w:rPr>
          <w:color w:val="000000"/>
        </w:rPr>
        <w:t xml:space="preserve">8. </w:t>
      </w:r>
      <w:r>
        <w:rPr>
          <w:rFonts w:ascii="宋体" w:hAnsi="宋体"/>
          <w:color w:val="000000"/>
        </w:rPr>
        <w:t>下图所示内容的变化反映了（</w:t>
      </w:r>
      <w:r>
        <w:rPr>
          <w:rFonts w:eastAsia="Times New Roman" w:cs="Times New Roman"/>
          <w:color w:val="000000"/>
        </w:rPr>
        <w:t xml:space="preserve">    </w:t>
      </w:r>
      <w:r>
        <w:rPr>
          <w:rFonts w:ascii="宋体" w:hAnsi="宋体"/>
          <w:color w:val="000000"/>
        </w:rPr>
        <w:t>）</w:t>
      </w:r>
    </w:p>
    <w:p w14:paraId="7B1A3B7C">
      <w:pPr>
        <w:spacing w:line="360" w:lineRule="auto"/>
        <w:jc w:val="left"/>
        <w:textAlignment w:val="center"/>
        <w:rPr>
          <w:color w:val="000000"/>
        </w:rPr>
      </w:pPr>
      <w:r>
        <w:rPr>
          <w:color w:val="000000"/>
        </w:rPr>
        <w:drawing>
          <wp:inline distT="0" distB="0" distL="114300" distR="114300">
            <wp:extent cx="4905375" cy="15525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4905375" cy="1552575"/>
                    </a:xfrm>
                    <a:prstGeom prst="rect">
                      <a:avLst/>
                    </a:prstGeom>
                  </pic:spPr>
                </pic:pic>
              </a:graphicData>
            </a:graphic>
          </wp:inline>
        </w:drawing>
      </w:r>
    </w:p>
    <w:p w14:paraId="4608AAD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土地兼并空前严重</w:t>
      </w:r>
      <w:r>
        <w:rPr>
          <w:color w:val="000000"/>
        </w:rPr>
        <w:tab/>
      </w:r>
      <w:r>
        <w:rPr>
          <w:color w:val="000000"/>
        </w:rPr>
        <w:t xml:space="preserve">B. </w:t>
      </w:r>
      <w:r>
        <w:rPr>
          <w:rFonts w:ascii="宋体" w:hAnsi="宋体"/>
          <w:color w:val="000000"/>
        </w:rPr>
        <w:t>财政收入得到提高</w:t>
      </w:r>
    </w:p>
    <w:p w14:paraId="3577D6E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经济重心不断南移</w:t>
      </w:r>
      <w:r>
        <w:rPr>
          <w:color w:val="000000"/>
        </w:rPr>
        <w:tab/>
      </w:r>
      <w:r>
        <w:rPr>
          <w:color w:val="000000"/>
        </w:rPr>
        <w:t xml:space="preserve">D. </w:t>
      </w:r>
      <w:r>
        <w:rPr>
          <w:rFonts w:ascii="宋体" w:hAnsi="宋体"/>
          <w:color w:val="000000"/>
        </w:rPr>
        <w:t>人口总量逐渐增加</w:t>
      </w:r>
    </w:p>
    <w:p w14:paraId="137CF57A">
      <w:pPr>
        <w:spacing w:line="360" w:lineRule="auto"/>
        <w:textAlignment w:val="center"/>
        <w:rPr>
          <w:color w:val="000000"/>
        </w:rPr>
      </w:pPr>
      <w:r>
        <w:rPr>
          <w:color w:val="2E75B6"/>
        </w:rPr>
        <w:t>【答案】</w:t>
      </w:r>
      <w:r>
        <w:rPr>
          <w:color w:val="000000"/>
        </w:rPr>
        <w:t>C</w:t>
      </w:r>
    </w:p>
    <w:p w14:paraId="6D705F34">
      <w:pPr>
        <w:spacing w:line="360" w:lineRule="auto"/>
        <w:textAlignment w:val="center"/>
        <w:rPr>
          <w:color w:val="000000"/>
        </w:rPr>
      </w:pPr>
      <w:r>
        <w:rPr>
          <w:color w:val="2E75B6"/>
        </w:rPr>
        <w:t>【解析】</w:t>
      </w:r>
    </w:p>
    <w:p w14:paraId="1E842883">
      <w:pPr>
        <w:spacing w:line="360" w:lineRule="auto"/>
        <w:jc w:val="left"/>
        <w:textAlignment w:val="center"/>
        <w:rPr>
          <w:color w:val="000000"/>
        </w:rPr>
      </w:pPr>
      <w:r>
        <w:rPr>
          <w:color w:val="000000"/>
        </w:rPr>
        <w:t>【详解】根据题干信息，750年人口分布黄河流域多到1078年人口分布长江流域多，说法当时经济重心不断南移。友谊安史之乱后北方战乱频繁，南方相对稳定，因此从唐朝中期开始经济重心南移，到南宋时最后完成，这一时期南方经济按照，人口均逐渐超过北方，因此出现材料中长江流域人口超过黄河流人口，C项正确；材料强调南北人口分布变化，不能体现土地兼并空前严重、 财政收入得到提高、人口总量逐渐增加，排除ABD项。故选C项。</w:t>
      </w:r>
    </w:p>
    <w:p w14:paraId="38EEA384">
      <w:pPr>
        <w:spacing w:line="360" w:lineRule="auto"/>
        <w:jc w:val="left"/>
        <w:textAlignment w:val="center"/>
        <w:rPr>
          <w:rFonts w:ascii="宋体" w:hAnsi="宋体"/>
          <w:color w:val="000000"/>
        </w:rPr>
      </w:pPr>
      <w:r>
        <w:rPr>
          <w:color w:val="000000"/>
        </w:rPr>
        <w:t xml:space="preserve">9. </w:t>
      </w:r>
      <w:r>
        <w:rPr>
          <w:rFonts w:ascii="宋体" w:hAnsi="宋体"/>
          <w:color w:val="000000"/>
        </w:rPr>
        <w:t>阅读材料获取关键词是历史学习的重要方法。李明同学写出的关键词：元朝、杂剧作家、《窦娥冤》。据此可知，他学习的历史人物是（</w:t>
      </w:r>
      <w:r>
        <w:rPr>
          <w:rFonts w:eastAsia="Times New Roman" w:cs="Times New Roman"/>
          <w:color w:val="000000"/>
        </w:rPr>
        <w:t xml:space="preserve">    </w:t>
      </w:r>
      <w:r>
        <w:rPr>
          <w:rFonts w:ascii="宋体" w:hAnsi="宋体"/>
          <w:color w:val="000000"/>
        </w:rPr>
        <w:t>）</w:t>
      </w:r>
    </w:p>
    <w:p w14:paraId="3C5E809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关汉卿</w:t>
      </w:r>
      <w:r>
        <w:rPr>
          <w:color w:val="000000"/>
        </w:rPr>
        <w:tab/>
      </w:r>
      <w:r>
        <w:rPr>
          <w:color w:val="000000"/>
        </w:rPr>
        <w:t xml:space="preserve">B. </w:t>
      </w:r>
      <w:r>
        <w:rPr>
          <w:rFonts w:ascii="宋体" w:hAnsi="宋体"/>
          <w:color w:val="000000"/>
        </w:rPr>
        <w:t>李时珍</w:t>
      </w:r>
      <w:r>
        <w:rPr>
          <w:color w:val="000000"/>
        </w:rPr>
        <w:tab/>
      </w:r>
      <w:r>
        <w:rPr>
          <w:color w:val="000000"/>
        </w:rPr>
        <w:t xml:space="preserve">C. </w:t>
      </w:r>
      <w:r>
        <w:rPr>
          <w:rFonts w:ascii="宋体" w:hAnsi="宋体"/>
          <w:color w:val="000000"/>
        </w:rPr>
        <w:t>宋应星</w:t>
      </w:r>
      <w:r>
        <w:rPr>
          <w:color w:val="000000"/>
        </w:rPr>
        <w:tab/>
      </w:r>
      <w:r>
        <w:rPr>
          <w:color w:val="000000"/>
        </w:rPr>
        <w:t xml:space="preserve">D. </w:t>
      </w:r>
      <w:r>
        <w:rPr>
          <w:rFonts w:ascii="宋体" w:hAnsi="宋体"/>
          <w:color w:val="000000"/>
        </w:rPr>
        <w:t>曹雪芹</w:t>
      </w:r>
    </w:p>
    <w:p w14:paraId="576F71E0">
      <w:pPr>
        <w:spacing w:line="360" w:lineRule="auto"/>
        <w:textAlignment w:val="center"/>
        <w:rPr>
          <w:color w:val="000000"/>
        </w:rPr>
      </w:pPr>
      <w:r>
        <w:rPr>
          <w:color w:val="2E75B6"/>
        </w:rPr>
        <w:t>【答案】</w:t>
      </w:r>
      <w:r>
        <w:rPr>
          <w:color w:val="000000"/>
        </w:rPr>
        <w:t>A</w:t>
      </w:r>
    </w:p>
    <w:p w14:paraId="38517D15">
      <w:pPr>
        <w:spacing w:line="360" w:lineRule="auto"/>
        <w:textAlignment w:val="center"/>
        <w:rPr>
          <w:color w:val="000000"/>
        </w:rPr>
      </w:pPr>
      <w:r>
        <w:rPr>
          <w:color w:val="2E75B6"/>
        </w:rPr>
        <w:t>【解析】</w:t>
      </w:r>
    </w:p>
    <w:p w14:paraId="3DAB075E">
      <w:pPr>
        <w:spacing w:line="360" w:lineRule="auto"/>
        <w:jc w:val="left"/>
        <w:textAlignment w:val="center"/>
        <w:rPr>
          <w:color w:val="000000"/>
        </w:rPr>
      </w:pPr>
      <w:r>
        <w:rPr>
          <w:color w:val="000000"/>
        </w:rPr>
        <w:t>【详解】根据材料关键词，再结合所学可知，元朝杂剧家关汉卿写了《窦娥冤》，A项正确；。李时珍</w:t>
      </w:r>
      <w:r>
        <w:rPr>
          <w:color w:val="000000"/>
        </w:rPr>
        <w:drawing>
          <wp:inline distT="0" distB="0" distL="114300" distR="114300">
            <wp:extent cx="132080" cy="167640"/>
            <wp:effectExtent l="0" t="0" r="1270" b="3175"/>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21" cstate="print"/>
                    <a:stretch>
                      <a:fillRect/>
                    </a:stretch>
                  </pic:blipFill>
                  <pic:spPr>
                    <a:xfrm>
                      <a:off x="0" y="0"/>
                      <a:ext cx="132080" cy="167640"/>
                    </a:xfrm>
                    <a:prstGeom prst="rect">
                      <a:avLst/>
                    </a:prstGeom>
                  </pic:spPr>
                </pic:pic>
              </a:graphicData>
            </a:graphic>
          </wp:inline>
        </w:drawing>
      </w:r>
      <w:r>
        <w:rPr>
          <w:color w:val="000000"/>
        </w:rPr>
        <w:t>明朝医学家，著有《本草纲目》，排除B项；宋应星，明朝科学家，著有《天工开物》，排除B项；曹雪芹清朝作家，著有《红楼梦》，排除D项。故选A项。</w:t>
      </w:r>
    </w:p>
    <w:p w14:paraId="2D6CC204">
      <w:pPr>
        <w:spacing w:line="360" w:lineRule="auto"/>
        <w:jc w:val="left"/>
        <w:textAlignment w:val="center"/>
        <w:rPr>
          <w:rFonts w:ascii="宋体" w:hAnsi="宋体"/>
          <w:color w:val="000000"/>
        </w:rPr>
      </w:pPr>
      <w:r>
        <w:rPr>
          <w:color w:val="000000"/>
        </w:rPr>
        <w:t xml:space="preserve">10. </w:t>
      </w:r>
      <w:r>
        <w:rPr>
          <w:rFonts w:eastAsia="Times New Roman" w:cs="Times New Roman"/>
          <w:color w:val="000000"/>
        </w:rPr>
        <w:t>17-18</w:t>
      </w:r>
      <w:r>
        <w:rPr>
          <w:rFonts w:ascii="宋体" w:hAnsi="宋体"/>
          <w:color w:val="000000"/>
        </w:rPr>
        <w:t>世纪，中国的瓷器、漆器和丝绸等产品为了输出欧洲，专门按照欧洲风格制造；欧洲的建筑、园林等装饰造型竞相采用中国题材和模仿中国风格，也融入了欧洲固有的形式。这反映了（</w:t>
      </w:r>
      <w:r>
        <w:rPr>
          <w:rFonts w:eastAsia="Times New Roman" w:cs="Times New Roman"/>
          <w:color w:val="000000"/>
        </w:rPr>
        <w:t xml:space="preserve">    </w:t>
      </w:r>
      <w:r>
        <w:rPr>
          <w:rFonts w:ascii="宋体" w:hAnsi="宋体"/>
          <w:color w:val="000000"/>
        </w:rPr>
        <w:t>）</w:t>
      </w:r>
    </w:p>
    <w:p w14:paraId="20C353D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中西文明交流融会</w:t>
      </w:r>
      <w:r>
        <w:rPr>
          <w:color w:val="000000"/>
        </w:rPr>
        <w:tab/>
      </w:r>
      <w:r>
        <w:rPr>
          <w:color w:val="000000"/>
        </w:rPr>
        <w:t xml:space="preserve">B. </w:t>
      </w:r>
      <w:r>
        <w:rPr>
          <w:rFonts w:ascii="宋体" w:hAnsi="宋体"/>
          <w:color w:val="000000"/>
        </w:rPr>
        <w:t>中国打开欧洲市场</w:t>
      </w:r>
    </w:p>
    <w:p w14:paraId="4971DA4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中国建筑技术发达</w:t>
      </w:r>
      <w:r>
        <w:rPr>
          <w:color w:val="000000"/>
        </w:rPr>
        <w:tab/>
      </w:r>
      <w:r>
        <w:rPr>
          <w:color w:val="000000"/>
        </w:rPr>
        <w:t xml:space="preserve">D. </w:t>
      </w:r>
      <w:r>
        <w:rPr>
          <w:rFonts w:ascii="宋体" w:hAnsi="宋体"/>
          <w:color w:val="000000"/>
        </w:rPr>
        <w:t>中华文明的先进性</w:t>
      </w:r>
    </w:p>
    <w:p w14:paraId="128790FF">
      <w:pPr>
        <w:spacing w:line="360" w:lineRule="auto"/>
        <w:textAlignment w:val="center"/>
        <w:rPr>
          <w:color w:val="000000"/>
        </w:rPr>
      </w:pPr>
      <w:r>
        <w:rPr>
          <w:color w:val="2E75B6"/>
        </w:rPr>
        <w:t>【答案】</w:t>
      </w:r>
      <w:r>
        <w:rPr>
          <w:color w:val="000000"/>
        </w:rPr>
        <w:t>A</w:t>
      </w:r>
    </w:p>
    <w:p w14:paraId="0FE1FF55">
      <w:pPr>
        <w:spacing w:line="360" w:lineRule="auto"/>
        <w:textAlignment w:val="center"/>
        <w:rPr>
          <w:color w:val="000000"/>
        </w:rPr>
      </w:pPr>
      <w:r>
        <w:rPr>
          <w:color w:val="2E75B6"/>
        </w:rPr>
        <w:t>【解析】</w:t>
      </w:r>
    </w:p>
    <w:p w14:paraId="349E72A6">
      <w:pPr>
        <w:spacing w:line="360" w:lineRule="auto"/>
        <w:jc w:val="left"/>
        <w:textAlignment w:val="center"/>
        <w:rPr>
          <w:color w:val="000000"/>
        </w:rPr>
      </w:pPr>
      <w:r>
        <w:rPr>
          <w:color w:val="000000"/>
        </w:rPr>
        <w:t>【详解】根据材料可知，17-18世纪，中国输往欧洲的手工业产品按照欧洲风格制造，欧洲的建筑、园林等装饰造型竞相采用中国题材和模仿中国风格，这反映了中西文明交流融会，A项正确；材料还反映了欧洲吸取中国文化风格，“中国打开欧洲市场”的说法不全面，排除B项；欧洲建筑只是采用中国题材和模仿中国风格，并不能说中国建筑技术发达，排除C项；材料反映的是中西文化交流互鉴，并不是说中华文明具有先进性，排除D项。故选A项。</w:t>
      </w:r>
    </w:p>
    <w:p w14:paraId="52D6E547">
      <w:pPr>
        <w:spacing w:line="360" w:lineRule="auto"/>
        <w:jc w:val="left"/>
        <w:textAlignment w:val="center"/>
        <w:rPr>
          <w:rFonts w:ascii="宋体" w:hAnsi="宋体"/>
          <w:color w:val="000000"/>
        </w:rPr>
      </w:pPr>
      <w:r>
        <w:rPr>
          <w:color w:val="000000"/>
        </w:rPr>
        <w:t xml:space="preserve">11. </w:t>
      </w:r>
      <w:r>
        <w:rPr>
          <w:rFonts w:ascii="宋体" w:hAnsi="宋体"/>
          <w:color w:val="000000"/>
        </w:rPr>
        <w:t>以下所示为某中学校园宣传栏的内容。这体现的共同思想是（</w:t>
      </w:r>
      <w:r>
        <w:rPr>
          <w:rFonts w:eastAsia="Times New Roman" w:cs="Times New Roman"/>
          <w:color w:val="000000"/>
        </w:rPr>
        <w:t xml:space="preserve">    </w:t>
      </w:r>
      <w:r>
        <w:rPr>
          <w:rFonts w:ascii="宋体" w:hAnsi="宋体"/>
          <w:color w:val="000000"/>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2877B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7A0642">
            <w:pPr>
              <w:spacing w:line="360" w:lineRule="auto"/>
              <w:jc w:val="center"/>
              <w:textAlignment w:val="center"/>
              <w:rPr>
                <w:rFonts w:ascii="楷体" w:hAnsi="楷体" w:eastAsia="楷体" w:cs="楷体"/>
                <w:color w:val="000000"/>
              </w:rPr>
            </w:pPr>
            <w:r>
              <w:rPr>
                <w:rFonts w:ascii="楷体" w:hAnsi="楷体" w:eastAsia="楷体" w:cs="楷体"/>
                <w:color w:val="000000"/>
              </w:rPr>
              <w:t>福建名人名言录（节选）</w:t>
            </w:r>
          </w:p>
          <w:p w14:paraId="3FEFBF5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林则徐：苟利国家生死以，岂因祸福避趋之</w:t>
            </w:r>
          </w:p>
          <w:p w14:paraId="7BB050EB">
            <w:pPr>
              <w:spacing w:line="360" w:lineRule="auto"/>
              <w:jc w:val="left"/>
              <w:textAlignment w:val="center"/>
              <w:rPr>
                <w:rFonts w:ascii="楷体" w:hAnsi="楷体" w:eastAsia="楷体" w:cs="楷体"/>
                <w:color w:val="000000"/>
              </w:rPr>
            </w:pPr>
            <w:r>
              <w:rPr>
                <w:rFonts w:ascii="楷体" w:hAnsi="楷体" w:eastAsia="楷体" w:cs="楷体"/>
                <w:color w:val="000000"/>
              </w:rPr>
              <w:t>严复：天下理之最明而势所必至者，如今日中国不变法则必亡是己</w:t>
            </w:r>
          </w:p>
          <w:p w14:paraId="04333303">
            <w:pPr>
              <w:spacing w:line="360" w:lineRule="auto"/>
              <w:jc w:val="left"/>
              <w:textAlignment w:val="center"/>
              <w:rPr>
                <w:rFonts w:ascii="楷体" w:hAnsi="楷体" w:eastAsia="楷体" w:cs="楷体"/>
                <w:color w:val="000000"/>
              </w:rPr>
            </w:pPr>
            <w:r>
              <w:rPr>
                <w:rFonts w:ascii="楷体" w:hAnsi="楷体" w:eastAsia="楷体" w:cs="楷体"/>
                <w:color w:val="000000"/>
              </w:rPr>
              <w:t>陈嘉庚：应该广泛地团结和组织归侨、侨眷和华侨，加强社会主义教育，进一步鼓励他们参加祖国建设事业</w:t>
            </w:r>
          </w:p>
        </w:tc>
      </w:tr>
    </w:tbl>
    <w:p w14:paraId="12A3DB64">
      <w:pPr>
        <w:spacing w:line="360" w:lineRule="auto"/>
        <w:jc w:val="left"/>
        <w:textAlignment w:val="center"/>
        <w:rPr>
          <w:color w:val="000000"/>
        </w:rPr>
      </w:pPr>
    </w:p>
    <w:p w14:paraId="6B63626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民族团结</w:t>
      </w:r>
      <w:r>
        <w:rPr>
          <w:color w:val="000000"/>
        </w:rPr>
        <w:tab/>
      </w:r>
      <w:r>
        <w:rPr>
          <w:color w:val="000000"/>
        </w:rPr>
        <w:t xml:space="preserve">B. </w:t>
      </w:r>
      <w:r>
        <w:rPr>
          <w:rFonts w:ascii="宋体" w:hAnsi="宋体"/>
          <w:color w:val="000000"/>
        </w:rPr>
        <w:t>政治变革</w:t>
      </w:r>
      <w:r>
        <w:rPr>
          <w:color w:val="000000"/>
        </w:rPr>
        <w:tab/>
      </w:r>
      <w:r>
        <w:rPr>
          <w:color w:val="000000"/>
        </w:rPr>
        <w:t xml:space="preserve">C. </w:t>
      </w:r>
      <w:r>
        <w:rPr>
          <w:rFonts w:ascii="宋体" w:hAnsi="宋体"/>
          <w:color w:val="000000"/>
        </w:rPr>
        <w:t>实业救国</w:t>
      </w:r>
      <w:r>
        <w:rPr>
          <w:color w:val="000000"/>
        </w:rPr>
        <w:tab/>
      </w:r>
      <w:r>
        <w:rPr>
          <w:color w:val="000000"/>
        </w:rPr>
        <w:t xml:space="preserve">D. </w:t>
      </w:r>
      <w:r>
        <w:rPr>
          <w:rFonts w:ascii="宋体" w:hAnsi="宋体"/>
          <w:color w:val="000000"/>
        </w:rPr>
        <w:t>爱国主义</w:t>
      </w:r>
    </w:p>
    <w:p w14:paraId="7C9DC37E">
      <w:pPr>
        <w:spacing w:line="360" w:lineRule="auto"/>
        <w:textAlignment w:val="center"/>
        <w:rPr>
          <w:color w:val="000000"/>
        </w:rPr>
      </w:pPr>
      <w:r>
        <w:rPr>
          <w:color w:val="2E75B6"/>
        </w:rPr>
        <w:t>【答案】</w:t>
      </w:r>
      <w:r>
        <w:rPr>
          <w:color w:val="000000"/>
        </w:rPr>
        <w:t>D</w:t>
      </w:r>
    </w:p>
    <w:p w14:paraId="1C57ACC9">
      <w:pPr>
        <w:spacing w:line="360" w:lineRule="auto"/>
        <w:textAlignment w:val="center"/>
        <w:rPr>
          <w:color w:val="000000"/>
        </w:rPr>
      </w:pPr>
      <w:r>
        <w:rPr>
          <w:color w:val="2E75B6"/>
        </w:rPr>
        <w:t>【解析】</w:t>
      </w:r>
    </w:p>
    <w:p w14:paraId="729A34E1">
      <w:pPr>
        <w:spacing w:line="360" w:lineRule="auto"/>
        <w:jc w:val="left"/>
        <w:textAlignment w:val="center"/>
        <w:rPr>
          <w:color w:val="000000"/>
        </w:rPr>
      </w:pPr>
      <w:r>
        <w:rPr>
          <w:color w:val="000000"/>
        </w:rPr>
        <w:t>【详解】根据材料，林则徐、严复、陈嘉庚都强调爱国，因此他们的共同思想是爱国主义，D项正确；民族团结、 政治变革 、实业救国都涉及一方面，不是他们共同的思想，排除ABC项。故选D项。</w:t>
      </w:r>
    </w:p>
    <w:p w14:paraId="0924CF3C">
      <w:pPr>
        <w:spacing w:line="360" w:lineRule="auto"/>
        <w:jc w:val="left"/>
        <w:textAlignment w:val="center"/>
        <w:rPr>
          <w:rFonts w:ascii="宋体" w:hAnsi="宋体"/>
          <w:color w:val="000000"/>
        </w:rPr>
      </w:pPr>
      <w:r>
        <w:rPr>
          <w:color w:val="000000"/>
        </w:rPr>
        <w:t xml:space="preserve">12. </w:t>
      </w:r>
      <w:r>
        <w:rPr>
          <w:rFonts w:ascii="宋体" w:hAnsi="宋体"/>
          <w:color w:val="000000"/>
        </w:rPr>
        <w:t>《江南制造总局翻译西书事略》记载，</w:t>
      </w:r>
      <w:r>
        <w:rPr>
          <w:rFonts w:eastAsia="Times New Roman" w:cs="Times New Roman"/>
          <w:color w:val="000000"/>
        </w:rPr>
        <w:t>1871-1880</w:t>
      </w:r>
      <w:r>
        <w:rPr>
          <w:rFonts w:ascii="宋体" w:hAnsi="宋体"/>
          <w:color w:val="000000"/>
        </w:rPr>
        <w:t>年，江南制造总局刊印译书</w:t>
      </w:r>
      <w:r>
        <w:rPr>
          <w:rFonts w:eastAsia="Times New Roman" w:cs="Times New Roman"/>
          <w:color w:val="000000"/>
        </w:rPr>
        <w:t>98</w:t>
      </w:r>
      <w:r>
        <w:rPr>
          <w:rFonts w:ascii="宋体" w:hAnsi="宋体"/>
          <w:color w:val="000000"/>
        </w:rPr>
        <w:t>种</w:t>
      </w:r>
      <w:r>
        <w:rPr>
          <w:rFonts w:eastAsia="Times New Roman" w:cs="Times New Roman"/>
          <w:color w:val="000000"/>
        </w:rPr>
        <w:t>235</w:t>
      </w:r>
      <w:r>
        <w:rPr>
          <w:rFonts w:ascii="宋体" w:hAnsi="宋体"/>
          <w:color w:val="000000"/>
        </w:rPr>
        <w:t>册，译成未印者</w:t>
      </w:r>
      <w:r>
        <w:rPr>
          <w:rFonts w:eastAsia="Times New Roman" w:cs="Times New Roman"/>
          <w:color w:val="000000"/>
        </w:rPr>
        <w:t>45</w:t>
      </w:r>
      <w:r>
        <w:rPr>
          <w:rFonts w:ascii="宋体" w:hAnsi="宋体"/>
          <w:color w:val="000000"/>
        </w:rPr>
        <w:t>种</w:t>
      </w:r>
      <w:r>
        <w:rPr>
          <w:rFonts w:eastAsia="Times New Roman" w:cs="Times New Roman"/>
          <w:color w:val="000000"/>
        </w:rPr>
        <w:t>140</w:t>
      </w:r>
      <w:r>
        <w:rPr>
          <w:rFonts w:ascii="宋体" w:hAnsi="宋体"/>
          <w:color w:val="000000"/>
        </w:rPr>
        <w:t>余册；这些译书绝大多数是西方自然科学书籍，对当时的知识界，尤其是后来的维新变法骨干人物产生了启发和影响。据此可知，这些“西书”的翻译出版（</w:t>
      </w:r>
      <w:r>
        <w:rPr>
          <w:rFonts w:eastAsia="Times New Roman" w:cs="Times New Roman"/>
          <w:color w:val="000000"/>
        </w:rPr>
        <w:t xml:space="preserve">    </w:t>
      </w:r>
      <w:r>
        <w:rPr>
          <w:rFonts w:ascii="宋体" w:hAnsi="宋体"/>
          <w:color w:val="000000"/>
        </w:rPr>
        <w:t>）</w:t>
      </w:r>
    </w:p>
    <w:p w14:paraId="4333F54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开启了传播西方自然科学之门</w:t>
      </w:r>
      <w:r>
        <w:rPr>
          <w:color w:val="000000"/>
        </w:rPr>
        <w:tab/>
      </w:r>
      <w:r>
        <w:rPr>
          <w:color w:val="000000"/>
        </w:rPr>
        <w:t xml:space="preserve">B. </w:t>
      </w:r>
      <w:r>
        <w:rPr>
          <w:rFonts w:ascii="宋体" w:hAnsi="宋体"/>
          <w:color w:val="000000"/>
        </w:rPr>
        <w:t>抵制了西方列强的军事文化侵略</w:t>
      </w:r>
    </w:p>
    <w:p w14:paraId="1E6CBF2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推动了近代中国思想文化演变</w:t>
      </w:r>
      <w:r>
        <w:rPr>
          <w:color w:val="000000"/>
        </w:rPr>
        <w:tab/>
      </w:r>
      <w:r>
        <w:rPr>
          <w:color w:val="000000"/>
        </w:rPr>
        <w:t xml:space="preserve">D. </w:t>
      </w:r>
      <w:r>
        <w:rPr>
          <w:rFonts w:ascii="宋体" w:hAnsi="宋体"/>
          <w:color w:val="000000"/>
        </w:rPr>
        <w:t>直接促使维新变法提上议事日程</w:t>
      </w:r>
    </w:p>
    <w:p w14:paraId="2106EDBA">
      <w:pPr>
        <w:spacing w:line="360" w:lineRule="auto"/>
        <w:textAlignment w:val="center"/>
        <w:rPr>
          <w:color w:val="000000"/>
        </w:rPr>
      </w:pPr>
      <w:r>
        <w:rPr>
          <w:color w:val="2E75B6"/>
        </w:rPr>
        <w:t>【答案】</w:t>
      </w:r>
      <w:r>
        <w:rPr>
          <w:color w:val="000000"/>
        </w:rPr>
        <w:t>C</w:t>
      </w:r>
    </w:p>
    <w:p w14:paraId="52F07150">
      <w:pPr>
        <w:spacing w:line="360" w:lineRule="auto"/>
        <w:textAlignment w:val="center"/>
        <w:rPr>
          <w:color w:val="000000"/>
        </w:rPr>
      </w:pPr>
      <w:r>
        <w:rPr>
          <w:color w:val="2E75B6"/>
        </w:rPr>
        <w:t>【解析】</w:t>
      </w:r>
    </w:p>
    <w:p w14:paraId="61054033">
      <w:pPr>
        <w:spacing w:line="360" w:lineRule="auto"/>
        <w:jc w:val="left"/>
        <w:textAlignment w:val="center"/>
        <w:rPr>
          <w:color w:val="000000"/>
        </w:rPr>
      </w:pPr>
      <w:r>
        <w:rPr>
          <w:color w:val="000000"/>
        </w:rPr>
        <w:t>【详解】根据题干材料“1871-1880年，江南制造总局刊印译书98种235册，译成未印者45种140余册；这些译书绝大多数是西方自然科学书籍，对当时的知识界，尤其是后来的维新变法骨干人物产生了启发和影响”可知，这一时期翻译了大量的西方自然科学书籍，使后来的维新变法骨干人物思想发生了变化，C项正确；开启了传播西方自然科学之门说法有些片面，这时翻译的大量的西方自然科学书籍，不仅传播了西方自然科学文化，更使得一些先进的中国人思想发生变化，排除A项；抵制了西方列强的军事文化侵略，材料没有涉及，排除B项；材料给到的信息是“对当时的知识界，尤其是后来的维新变法骨干人物产生了启发和影响”，没有说直接促使维新变法提上议事日程，排除D项；故选C项。</w:t>
      </w:r>
    </w:p>
    <w:p w14:paraId="1586B8BF">
      <w:pPr>
        <w:spacing w:line="360" w:lineRule="auto"/>
        <w:jc w:val="left"/>
        <w:textAlignment w:val="center"/>
        <w:rPr>
          <w:rFonts w:ascii="宋体" w:hAnsi="宋体"/>
          <w:color w:val="000000"/>
        </w:rPr>
      </w:pPr>
      <w:r>
        <w:rPr>
          <w:color w:val="000000"/>
        </w:rPr>
        <w:t xml:space="preserve">13. </w:t>
      </w:r>
      <w:r>
        <w:rPr>
          <w:rFonts w:eastAsia="Times New Roman" w:cs="Times New Roman"/>
          <w:color w:val="000000"/>
        </w:rPr>
        <w:t>1918</w:t>
      </w:r>
      <w:r>
        <w:rPr>
          <w:rFonts w:ascii="宋体" w:hAnsi="宋体"/>
          <w:color w:val="000000"/>
        </w:rPr>
        <w:t>年，李大钊在《新青年》发表赞美家乡风光的《山中即景》：“是自然的美，是美的自然；绝无人迹处，空山响流泉。”他用口语化的语言呈现诗歌内容，得益于新文化运动（</w:t>
      </w:r>
      <w:r>
        <w:rPr>
          <w:rFonts w:eastAsia="Times New Roman" w:cs="Times New Roman"/>
          <w:color w:val="000000"/>
        </w:rPr>
        <w:t xml:space="preserve">    </w:t>
      </w:r>
      <w:r>
        <w:rPr>
          <w:rFonts w:ascii="宋体" w:hAnsi="宋体"/>
          <w:color w:val="000000"/>
        </w:rPr>
        <w:t>）</w:t>
      </w:r>
    </w:p>
    <w:p w14:paraId="0B699AA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提倡民主思想</w:t>
      </w:r>
      <w:r>
        <w:rPr>
          <w:color w:val="000000"/>
        </w:rPr>
        <w:tab/>
      </w:r>
      <w:r>
        <w:rPr>
          <w:color w:val="000000"/>
        </w:rPr>
        <w:t xml:space="preserve">B. </w:t>
      </w:r>
      <w:r>
        <w:rPr>
          <w:rFonts w:ascii="宋体" w:hAnsi="宋体"/>
          <w:color w:val="000000"/>
        </w:rPr>
        <w:t>抨击旧道德</w:t>
      </w:r>
      <w:r>
        <w:rPr>
          <w:color w:val="000000"/>
        </w:rPr>
        <w:tab/>
      </w:r>
      <w:r>
        <w:rPr>
          <w:color w:val="000000"/>
        </w:rPr>
        <w:t xml:space="preserve">C. </w:t>
      </w:r>
      <w:r>
        <w:rPr>
          <w:rFonts w:ascii="宋体" w:hAnsi="宋体"/>
          <w:color w:val="000000"/>
        </w:rPr>
        <w:t>主张男女平等</w:t>
      </w:r>
      <w:r>
        <w:rPr>
          <w:color w:val="000000"/>
        </w:rPr>
        <w:tab/>
      </w:r>
      <w:r>
        <w:rPr>
          <w:color w:val="000000"/>
        </w:rPr>
        <w:t xml:space="preserve">D. </w:t>
      </w:r>
      <w:r>
        <w:rPr>
          <w:rFonts w:ascii="宋体" w:hAnsi="宋体"/>
          <w:color w:val="000000"/>
        </w:rPr>
        <w:t>倡导白话文</w:t>
      </w:r>
    </w:p>
    <w:p w14:paraId="609F499B">
      <w:pPr>
        <w:spacing w:line="360" w:lineRule="auto"/>
        <w:textAlignment w:val="center"/>
        <w:rPr>
          <w:color w:val="000000"/>
        </w:rPr>
      </w:pPr>
      <w:r>
        <w:rPr>
          <w:color w:val="2E75B6"/>
        </w:rPr>
        <w:t>【答案】</w:t>
      </w:r>
      <w:r>
        <w:rPr>
          <w:color w:val="000000"/>
        </w:rPr>
        <w:t>D</w:t>
      </w:r>
    </w:p>
    <w:p w14:paraId="5756D874">
      <w:pPr>
        <w:spacing w:line="360" w:lineRule="auto"/>
        <w:textAlignment w:val="center"/>
        <w:rPr>
          <w:color w:val="000000"/>
        </w:rPr>
      </w:pPr>
      <w:r>
        <w:rPr>
          <w:color w:val="2E75B6"/>
        </w:rPr>
        <w:t>【解析】</w:t>
      </w:r>
    </w:p>
    <w:p w14:paraId="16A869D6">
      <w:pPr>
        <w:spacing w:line="360" w:lineRule="auto"/>
        <w:jc w:val="left"/>
        <w:textAlignment w:val="center"/>
        <w:rPr>
          <w:color w:val="000000"/>
        </w:rPr>
      </w:pPr>
      <w:r>
        <w:rPr>
          <w:color w:val="000000"/>
        </w:rPr>
        <w:t>【详解】阅读题干诗句可知，李大钊的《山中即景》全诗语言流畅自然，朗朗上口，浅显易懂，因此，该诗句具有白话诗的特点。结合所学知识可知，新文化运动也是一场文学革命。1917年，胡适在《新青年》发表《文学改良刍议》一文，主张以白话文作为新文学的语言，强调写文章“须言之有物”“不摹仿古人”“不作无病之呻吟”。陈独秀紧接着发表《文学革命论》一文，主张推倒陈腐、雕琢、艰涩的旧文学，建设新鲜、平易、通俗的新文学。经过新文化运动的倡导，白话文逐渐普及开来，D项正确；由此可知，李大钊用口语化的语言呈现诗歌内容，得益于新文化运动倡导白话文，诗句无法体现民主、平等及抨击旧道德，排除ABC项。故选D项。</w:t>
      </w:r>
    </w:p>
    <w:p w14:paraId="3210F321">
      <w:pPr>
        <w:spacing w:line="360" w:lineRule="auto"/>
        <w:jc w:val="left"/>
        <w:textAlignment w:val="center"/>
        <w:rPr>
          <w:rFonts w:ascii="宋体" w:hAnsi="宋体"/>
          <w:color w:val="000000"/>
        </w:rPr>
      </w:pPr>
      <w:r>
        <w:rPr>
          <w:color w:val="000000"/>
        </w:rPr>
        <w:t xml:space="preserve">14. </w:t>
      </w:r>
      <w:r>
        <w:rPr>
          <w:rFonts w:ascii="宋体" w:hAnsi="宋体"/>
          <w:color w:val="000000"/>
        </w:rPr>
        <w:t>下图所示的历史事件是（</w:t>
      </w:r>
      <w:r>
        <w:rPr>
          <w:rFonts w:eastAsia="Times New Roman" w:cs="Times New Roman"/>
          <w:color w:val="000000"/>
        </w:rPr>
        <w:t xml:space="preserve">    </w:t>
      </w:r>
      <w:r>
        <w:rPr>
          <w:rFonts w:ascii="宋体" w:hAnsi="宋体"/>
          <w:color w:val="000000"/>
        </w:rPr>
        <w:t>）</w:t>
      </w:r>
    </w:p>
    <w:p w14:paraId="5D0A9874">
      <w:pPr>
        <w:spacing w:line="360" w:lineRule="auto"/>
        <w:jc w:val="left"/>
        <w:textAlignment w:val="center"/>
        <w:rPr>
          <w:rFonts w:ascii="宋体" w:hAnsi="宋体"/>
          <w:color w:val="000000"/>
        </w:rPr>
      </w:pPr>
      <w:r>
        <w:rPr>
          <w:rFonts w:ascii="宋体" w:hAnsi="宋体"/>
          <w:color w:val="000000"/>
        </w:rPr>
        <w:drawing>
          <wp:inline distT="0" distB="0" distL="114300" distR="114300">
            <wp:extent cx="3143250" cy="19145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3143250" cy="1914525"/>
                    </a:xfrm>
                    <a:prstGeom prst="rect">
                      <a:avLst/>
                    </a:prstGeom>
                  </pic:spPr>
                </pic:pic>
              </a:graphicData>
            </a:graphic>
          </wp:inline>
        </w:drawing>
      </w:r>
      <w:r>
        <w:rPr>
          <w:rFonts w:ascii="宋体" w:hAnsi="宋体"/>
          <w:color w:val="000000"/>
        </w:rPr>
        <w:br w:type="textWrapping"/>
      </w:r>
    </w:p>
    <w:p w14:paraId="0D6CD80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一·二八事变</w:t>
      </w:r>
      <w:r>
        <w:rPr>
          <w:color w:val="000000"/>
        </w:rPr>
        <w:tab/>
      </w:r>
      <w:r>
        <w:rPr>
          <w:color w:val="000000"/>
        </w:rPr>
        <w:t xml:space="preserve">B. </w:t>
      </w:r>
      <w:r>
        <w:rPr>
          <w:rFonts w:ascii="宋体" w:hAnsi="宋体"/>
          <w:color w:val="000000"/>
        </w:rPr>
        <w:t>西安事变</w:t>
      </w:r>
      <w:r>
        <w:rPr>
          <w:color w:val="000000"/>
        </w:rPr>
        <w:tab/>
      </w:r>
      <w:r>
        <w:rPr>
          <w:color w:val="000000"/>
        </w:rPr>
        <w:t xml:space="preserve">C. </w:t>
      </w:r>
      <w:r>
        <w:rPr>
          <w:rFonts w:ascii="宋体" w:hAnsi="宋体"/>
          <w:color w:val="000000"/>
        </w:rPr>
        <w:t>平型关大捷</w:t>
      </w:r>
      <w:r>
        <w:rPr>
          <w:color w:val="000000"/>
        </w:rPr>
        <w:tab/>
      </w:r>
      <w:r>
        <w:rPr>
          <w:color w:val="000000"/>
        </w:rPr>
        <w:t xml:space="preserve">D. </w:t>
      </w:r>
      <w:r>
        <w:rPr>
          <w:rFonts w:ascii="宋体" w:hAnsi="宋体"/>
          <w:color w:val="000000"/>
        </w:rPr>
        <w:t>台儿庄战役</w:t>
      </w:r>
    </w:p>
    <w:p w14:paraId="6B84CD90">
      <w:pPr>
        <w:spacing w:line="360" w:lineRule="auto"/>
        <w:textAlignment w:val="center"/>
        <w:rPr>
          <w:color w:val="000000"/>
        </w:rPr>
      </w:pPr>
      <w:r>
        <w:rPr>
          <w:color w:val="2E75B6"/>
        </w:rPr>
        <w:t>【答案】</w:t>
      </w:r>
      <w:r>
        <w:rPr>
          <w:color w:val="000000"/>
        </w:rPr>
        <w:t>B</w:t>
      </w:r>
    </w:p>
    <w:p w14:paraId="2B8AEDD4">
      <w:pPr>
        <w:spacing w:line="360" w:lineRule="auto"/>
        <w:textAlignment w:val="center"/>
        <w:rPr>
          <w:color w:val="000000"/>
        </w:rPr>
      </w:pPr>
      <w:r>
        <w:rPr>
          <w:color w:val="2E75B6"/>
        </w:rPr>
        <w:t>【解析】</w:t>
      </w:r>
    </w:p>
    <w:p w14:paraId="40363B17">
      <w:pPr>
        <w:spacing w:line="360" w:lineRule="auto"/>
        <w:jc w:val="left"/>
        <w:textAlignment w:val="center"/>
        <w:rPr>
          <w:color w:val="000000"/>
        </w:rPr>
      </w:pPr>
      <w:r>
        <w:rPr>
          <w:color w:val="000000"/>
        </w:rPr>
        <w:t>【详解】根据图片中的信息，如蒋介石行踪，地点在西安，蒋介石被捉处可知，这是西安事变。1936年12月12日，为挽救民族危亡、劝谏蒋介石改变“攘外必先安内”的既定国策、停止内战一致抗日，张学良、杨虎城毅然在临潼对蒋介石实行“兵谏”，扣留来陕督战的蒋介石，发动了震惊中外的“西安事变”，亦称双十二事变，B项正确；其余三项与材料无关，排除ACD项。故选B项。</w:t>
      </w:r>
    </w:p>
    <w:p w14:paraId="504E9B6B">
      <w:pPr>
        <w:spacing w:line="360" w:lineRule="auto"/>
        <w:jc w:val="left"/>
        <w:textAlignment w:val="center"/>
        <w:rPr>
          <w:rFonts w:ascii="宋体" w:hAnsi="宋体"/>
          <w:color w:val="000000"/>
        </w:rPr>
      </w:pPr>
      <w:r>
        <w:rPr>
          <w:color w:val="000000"/>
        </w:rPr>
        <w:t xml:space="preserve">15. </w:t>
      </w:r>
      <w:r>
        <w:rPr>
          <w:rFonts w:ascii="宋体" w:hAnsi="宋体"/>
          <w:color w:val="000000"/>
        </w:rPr>
        <w:t>图为</w:t>
      </w:r>
      <w:r>
        <w:rPr>
          <w:rFonts w:eastAsia="Times New Roman" w:cs="Times New Roman"/>
          <w:color w:val="000000"/>
        </w:rPr>
        <w:t>1940</w:t>
      </w:r>
      <w:r>
        <w:rPr>
          <w:rFonts w:ascii="宋体" w:hAnsi="宋体"/>
          <w:color w:val="000000"/>
        </w:rPr>
        <w:t>年徐悲鸿创作的作品，取材于《列子·汤问》中的相关故事。他当时创作该画意在（</w:t>
      </w:r>
      <w:r>
        <w:rPr>
          <w:rFonts w:eastAsia="Times New Roman" w:cs="Times New Roman"/>
          <w:color w:val="000000"/>
        </w:rPr>
        <w:t xml:space="preserve">    </w:t>
      </w:r>
      <w:r>
        <w:rPr>
          <w:rFonts w:ascii="宋体" w:hAnsi="宋体"/>
          <w:color w:val="000000"/>
        </w:rPr>
        <w:t>）</w:t>
      </w:r>
    </w:p>
    <w:p w14:paraId="0B680AD8">
      <w:pPr>
        <w:spacing w:line="360" w:lineRule="auto"/>
        <w:jc w:val="left"/>
        <w:textAlignment w:val="center"/>
        <w:rPr>
          <w:color w:val="000000"/>
        </w:rPr>
      </w:pPr>
      <w:r>
        <w:rPr>
          <w:color w:val="000000"/>
        </w:rPr>
        <w:drawing>
          <wp:inline distT="0" distB="0" distL="114300" distR="114300">
            <wp:extent cx="2771775" cy="25146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771775" cy="2514600"/>
                    </a:xfrm>
                    <a:prstGeom prst="rect">
                      <a:avLst/>
                    </a:prstGeom>
                  </pic:spPr>
                </pic:pic>
              </a:graphicData>
            </a:graphic>
          </wp:inline>
        </w:drawing>
      </w:r>
    </w:p>
    <w:p w14:paraId="6B30795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表达抗战必胜信心</w:t>
      </w:r>
      <w:r>
        <w:rPr>
          <w:color w:val="000000"/>
        </w:rPr>
        <w:tab/>
      </w:r>
      <w:r>
        <w:rPr>
          <w:color w:val="000000"/>
        </w:rPr>
        <w:t xml:space="preserve">B. </w:t>
      </w:r>
      <w:r>
        <w:rPr>
          <w:rFonts w:ascii="宋体" w:hAnsi="宋体"/>
          <w:color w:val="000000"/>
        </w:rPr>
        <w:t>普及西洋绘画技法</w:t>
      </w:r>
    </w:p>
    <w:p w14:paraId="579BA21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传承中华传统文化</w:t>
      </w:r>
      <w:r>
        <w:rPr>
          <w:color w:val="000000"/>
        </w:rPr>
        <w:tab/>
      </w:r>
      <w:r>
        <w:rPr>
          <w:color w:val="000000"/>
        </w:rPr>
        <w:t xml:space="preserve">D. </w:t>
      </w:r>
      <w:r>
        <w:rPr>
          <w:rFonts w:ascii="宋体" w:hAnsi="宋体"/>
          <w:color w:val="000000"/>
        </w:rPr>
        <w:t>提高大众审美能力</w:t>
      </w:r>
    </w:p>
    <w:p w14:paraId="23B1B062">
      <w:pPr>
        <w:spacing w:line="360" w:lineRule="auto"/>
        <w:textAlignment w:val="center"/>
        <w:rPr>
          <w:color w:val="000000"/>
        </w:rPr>
      </w:pPr>
      <w:r>
        <w:rPr>
          <w:color w:val="2E75B6"/>
        </w:rPr>
        <w:t>【答案】</w:t>
      </w:r>
      <w:r>
        <w:rPr>
          <w:color w:val="000000"/>
        </w:rPr>
        <w:t>A</w:t>
      </w:r>
    </w:p>
    <w:p w14:paraId="21799CB6">
      <w:pPr>
        <w:spacing w:line="360" w:lineRule="auto"/>
        <w:textAlignment w:val="center"/>
        <w:rPr>
          <w:color w:val="000000"/>
        </w:rPr>
      </w:pPr>
      <w:r>
        <w:rPr>
          <w:color w:val="2E75B6"/>
        </w:rPr>
        <w:t>【解析】</w:t>
      </w:r>
    </w:p>
    <w:p w14:paraId="189BDFA8">
      <w:pPr>
        <w:spacing w:line="360" w:lineRule="auto"/>
        <w:jc w:val="left"/>
        <w:textAlignment w:val="center"/>
        <w:rPr>
          <w:color w:val="000000"/>
        </w:rPr>
      </w:pPr>
      <w:r>
        <w:rPr>
          <w:color w:val="000000"/>
        </w:rPr>
        <w:t>【详解】根据题干关键词，“1940年”“愚公移山”并结合所学知识，是在抗日战争期间，表达了抗战必胜信心。1940年徐悲鸿创作《愚公移山》作品，取材于《列子·汤问》中的相关故事，着重以宏达的气势，震人心魄的力度来传达一个古老民族的决心和毅力，A项正确；普及西洋绘画技法， 传承中华传统文化， 提高大众审美能力与当时时代背景不符，排除BCD项。故选A项。</w:t>
      </w:r>
    </w:p>
    <w:p w14:paraId="70D166DD">
      <w:pPr>
        <w:spacing w:line="360" w:lineRule="auto"/>
        <w:jc w:val="left"/>
        <w:textAlignment w:val="center"/>
        <w:rPr>
          <w:rFonts w:ascii="宋体" w:hAnsi="宋体"/>
          <w:color w:val="000000"/>
        </w:rPr>
      </w:pPr>
      <w:r>
        <w:rPr>
          <w:color w:val="000000"/>
        </w:rPr>
        <w:t xml:space="preserve">16. </w:t>
      </w:r>
      <w:r>
        <w:rPr>
          <w:rFonts w:ascii="宋体" w:hAnsi="宋体"/>
          <w:color w:val="000000"/>
        </w:rPr>
        <w:t>以下解读正确的是（</w:t>
      </w:r>
      <w:r>
        <w:rPr>
          <w:rFonts w:eastAsia="Times New Roman" w:cs="Times New Roman"/>
          <w:color w:val="000000"/>
        </w:rPr>
        <w:t xml:space="preserve">    </w:t>
      </w:r>
      <w:r>
        <w:rPr>
          <w:rFonts w:ascii="宋体" w:hAnsi="宋体"/>
          <w:color w:val="000000"/>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600"/>
        <w:gridCol w:w="4230"/>
      </w:tblGrid>
      <w:tr w14:paraId="46F11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D1A876">
            <w:pPr>
              <w:spacing w:line="360" w:lineRule="auto"/>
              <w:jc w:val="center"/>
              <w:textAlignment w:val="center"/>
              <w:rPr>
                <w:rFonts w:ascii="宋体" w:hAnsi="宋体"/>
                <w:color w:val="000000"/>
              </w:rPr>
            </w:pPr>
            <w:r>
              <w:rPr>
                <w:rFonts w:ascii="宋体" w:hAnsi="宋体"/>
                <w:color w:val="000000"/>
              </w:rPr>
              <w:t>中国特色社会主义民主政治制度确立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C51499">
            <w:pPr>
              <w:spacing w:line="360" w:lineRule="auto"/>
              <w:jc w:val="center"/>
              <w:textAlignment w:val="center"/>
              <w:rPr>
                <w:rFonts w:ascii="宋体" w:hAnsi="宋体"/>
                <w:color w:val="000000"/>
              </w:rPr>
            </w:pPr>
            <w:r>
              <w:rPr>
                <w:rFonts w:ascii="宋体" w:hAnsi="宋体"/>
                <w:color w:val="000000"/>
              </w:rPr>
              <w:t>民族区域自治制度</w:t>
            </w:r>
          </w:p>
        </w:tc>
      </w:tr>
      <w:tr w14:paraId="0480B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73953D12">
            <w:pPr>
              <w:spacing w:line="360" w:lineRule="auto"/>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38D187">
            <w:pPr>
              <w:spacing w:line="360" w:lineRule="auto"/>
              <w:jc w:val="center"/>
              <w:textAlignment w:val="center"/>
              <w:rPr>
                <w:rFonts w:ascii="宋体" w:hAnsi="宋体"/>
                <w:color w:val="000000"/>
              </w:rPr>
            </w:pPr>
            <w:r>
              <w:rPr>
                <w:rFonts w:ascii="宋体" w:hAnsi="宋体"/>
                <w:color w:val="000000"/>
              </w:rPr>
              <w:t>中国共产党领导的多党合作和政治协商制度</w:t>
            </w:r>
          </w:p>
        </w:tc>
      </w:tr>
      <w:tr w14:paraId="41C56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67D3DC2B">
            <w:pPr>
              <w:spacing w:line="360" w:lineRule="auto"/>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E5CC5F">
            <w:pPr>
              <w:spacing w:line="360" w:lineRule="auto"/>
              <w:jc w:val="center"/>
              <w:textAlignment w:val="center"/>
              <w:rPr>
                <w:rFonts w:ascii="宋体" w:hAnsi="宋体"/>
                <w:color w:val="000000"/>
              </w:rPr>
            </w:pPr>
            <w:r>
              <w:rPr>
                <w:rFonts w:ascii="宋体" w:hAnsi="宋体"/>
                <w:color w:val="000000"/>
              </w:rPr>
              <w:t>人民代表大会制度</w:t>
            </w:r>
          </w:p>
        </w:tc>
      </w:tr>
    </w:tbl>
    <w:p w14:paraId="0E3D7FE0">
      <w:pPr>
        <w:spacing w:line="360" w:lineRule="auto"/>
        <w:jc w:val="left"/>
        <w:textAlignment w:val="center"/>
        <w:rPr>
          <w:color w:val="000000"/>
        </w:rPr>
      </w:pPr>
    </w:p>
    <w:p w14:paraId="4CEF107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西藏的和平解放</w:t>
      </w:r>
      <w:r>
        <w:rPr>
          <w:color w:val="000000"/>
        </w:rPr>
        <w:tab/>
      </w:r>
      <w:r>
        <w:rPr>
          <w:color w:val="000000"/>
        </w:rPr>
        <w:t xml:space="preserve">B. </w:t>
      </w:r>
      <w:r>
        <w:rPr>
          <w:rFonts w:ascii="宋体" w:hAnsi="宋体"/>
          <w:color w:val="000000"/>
        </w:rPr>
        <w:t>国民经济的恢复</w:t>
      </w:r>
    </w:p>
    <w:p w14:paraId="1750CE4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“一五计划”的实施</w:t>
      </w:r>
      <w:r>
        <w:rPr>
          <w:color w:val="000000"/>
        </w:rPr>
        <w:tab/>
      </w:r>
      <w:r>
        <w:rPr>
          <w:color w:val="000000"/>
        </w:rPr>
        <w:t xml:space="preserve">D. </w:t>
      </w:r>
      <w:r>
        <w:rPr>
          <w:rFonts w:ascii="宋体" w:hAnsi="宋体"/>
          <w:color w:val="000000"/>
        </w:rPr>
        <w:t>政治制度的创新</w:t>
      </w:r>
    </w:p>
    <w:p w14:paraId="71579BE8">
      <w:pPr>
        <w:spacing w:line="360" w:lineRule="auto"/>
        <w:textAlignment w:val="center"/>
        <w:rPr>
          <w:color w:val="000000"/>
        </w:rPr>
      </w:pPr>
      <w:r>
        <w:rPr>
          <w:color w:val="2E75B6"/>
        </w:rPr>
        <w:t>【答案】</w:t>
      </w:r>
      <w:r>
        <w:rPr>
          <w:color w:val="000000"/>
        </w:rPr>
        <w:t>D</w:t>
      </w:r>
    </w:p>
    <w:p w14:paraId="7FB83FCF">
      <w:pPr>
        <w:spacing w:line="360" w:lineRule="auto"/>
        <w:textAlignment w:val="center"/>
        <w:rPr>
          <w:color w:val="000000"/>
        </w:rPr>
      </w:pPr>
      <w:r>
        <w:rPr>
          <w:color w:val="2E75B6"/>
        </w:rPr>
        <w:t>【解析】</w:t>
      </w:r>
    </w:p>
    <w:p w14:paraId="6894F81F">
      <w:pPr>
        <w:spacing w:line="360" w:lineRule="auto"/>
        <w:jc w:val="left"/>
        <w:textAlignment w:val="center"/>
        <w:rPr>
          <w:color w:val="000000"/>
        </w:rPr>
      </w:pPr>
      <w:r>
        <w:rPr>
          <w:color w:val="000000"/>
        </w:rPr>
        <w:t>【详解】根据材料信息，民族区域自治制度、中国共产党领导的多党合作和政治协商制度、人民代表大会制度都是我国具有特色社会主义民主政治制度，D项正确；1951年西藏的和平解放，大陆完成统一，排除A项；材料没涉及经济发展，排除BC项。故选D项。</w:t>
      </w:r>
    </w:p>
    <w:p w14:paraId="5BB8F9A0">
      <w:pPr>
        <w:spacing w:line="360" w:lineRule="auto"/>
        <w:jc w:val="left"/>
        <w:textAlignment w:val="center"/>
        <w:rPr>
          <w:rFonts w:ascii="宋体" w:hAnsi="宋体"/>
          <w:color w:val="000000"/>
        </w:rPr>
      </w:pPr>
      <w:r>
        <w:rPr>
          <w:color w:val="000000"/>
        </w:rPr>
        <w:t xml:space="preserve">17. </w:t>
      </w:r>
      <w:r>
        <w:rPr>
          <w:rFonts w:ascii="宋体" w:hAnsi="宋体"/>
          <w:color w:val="000000"/>
        </w:rPr>
        <w:t>他们在戈壁荒滩、深山峡谷建立基地，风餐露宿，艰苦创业，默默无闻地为新中国的国防尖端科技事业做贡献。下列属于“他们”中的杰出代表是（</w:t>
      </w:r>
      <w:r>
        <w:rPr>
          <w:rFonts w:eastAsia="Times New Roman" w:cs="Times New Roman"/>
          <w:color w:val="000000"/>
        </w:rPr>
        <w:t xml:space="preserve">    </w:t>
      </w:r>
      <w:r>
        <w:rPr>
          <w:rFonts w:ascii="宋体" w:hAnsi="宋体"/>
          <w:color w:val="000000"/>
        </w:rPr>
        <w:t>）</w:t>
      </w:r>
    </w:p>
    <w:p w14:paraId="7A9CC6D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王进喜</w:t>
      </w:r>
      <w:r>
        <w:rPr>
          <w:color w:val="000000"/>
        </w:rPr>
        <w:tab/>
      </w:r>
      <w:r>
        <w:rPr>
          <w:color w:val="000000"/>
        </w:rPr>
        <w:t xml:space="preserve">B. </w:t>
      </w:r>
      <w:r>
        <w:rPr>
          <w:rFonts w:ascii="宋体" w:hAnsi="宋体"/>
          <w:color w:val="000000"/>
        </w:rPr>
        <w:t>雷锋</w:t>
      </w:r>
      <w:r>
        <w:rPr>
          <w:color w:val="000000"/>
        </w:rPr>
        <w:tab/>
      </w:r>
      <w:r>
        <w:rPr>
          <w:color w:val="000000"/>
        </w:rPr>
        <w:t xml:space="preserve">C. </w:t>
      </w:r>
      <w:r>
        <w:rPr>
          <w:rFonts w:ascii="宋体" w:hAnsi="宋体"/>
          <w:color w:val="000000"/>
        </w:rPr>
        <w:t>邓稼先</w:t>
      </w:r>
      <w:r>
        <w:rPr>
          <w:color w:val="000000"/>
        </w:rPr>
        <w:tab/>
      </w:r>
      <w:r>
        <w:rPr>
          <w:color w:val="000000"/>
        </w:rPr>
        <w:t xml:space="preserve">D. </w:t>
      </w:r>
      <w:r>
        <w:rPr>
          <w:rFonts w:ascii="宋体" w:hAnsi="宋体"/>
          <w:color w:val="000000"/>
        </w:rPr>
        <w:t>袁隆平</w:t>
      </w:r>
    </w:p>
    <w:p w14:paraId="32BEF877">
      <w:pPr>
        <w:spacing w:line="360" w:lineRule="auto"/>
        <w:textAlignment w:val="center"/>
        <w:rPr>
          <w:color w:val="000000"/>
        </w:rPr>
      </w:pPr>
      <w:r>
        <w:rPr>
          <w:color w:val="2E75B6"/>
        </w:rPr>
        <w:t>【答案】</w:t>
      </w:r>
      <w:r>
        <w:rPr>
          <w:color w:val="000000"/>
        </w:rPr>
        <w:t>C</w:t>
      </w:r>
    </w:p>
    <w:p w14:paraId="187D99E2">
      <w:pPr>
        <w:spacing w:line="360" w:lineRule="auto"/>
        <w:textAlignment w:val="center"/>
        <w:rPr>
          <w:color w:val="000000"/>
        </w:rPr>
      </w:pPr>
      <w:r>
        <w:rPr>
          <w:color w:val="2E75B6"/>
        </w:rPr>
        <w:t>【解析】</w:t>
      </w:r>
    </w:p>
    <w:p w14:paraId="58BC95EB">
      <w:pPr>
        <w:spacing w:line="360" w:lineRule="auto"/>
        <w:jc w:val="left"/>
        <w:textAlignment w:val="center"/>
        <w:rPr>
          <w:color w:val="000000"/>
        </w:rPr>
      </w:pPr>
      <w:r>
        <w:rPr>
          <w:color w:val="000000"/>
        </w:rPr>
        <w:t>【详解】根据材料“为新中国的国防尖端科技事业做贡献”，再结合所学可知，两弹元勋邓稼先一身从事原子弹研究，C项正确；铁人王进喜贡献在石油大会战中艰苦创业，排除A项；党的好战士雷锋为人民服务，排除B项；袁隆平发明籼型杂交水稻，解决粮食问题，排除D项。故选C项。</w:t>
      </w:r>
    </w:p>
    <w:p w14:paraId="46D867D1">
      <w:pPr>
        <w:spacing w:line="360" w:lineRule="auto"/>
        <w:jc w:val="left"/>
        <w:textAlignment w:val="center"/>
        <w:rPr>
          <w:rFonts w:ascii="宋体" w:hAnsi="宋体"/>
          <w:color w:val="000000"/>
        </w:rPr>
      </w:pPr>
      <w:r>
        <w:rPr>
          <w:color w:val="000000"/>
        </w:rPr>
        <w:t xml:space="preserve">18. </w:t>
      </w:r>
      <w:r>
        <w:rPr>
          <w:rFonts w:ascii="宋体" w:hAnsi="宋体"/>
          <w:color w:val="000000"/>
        </w:rPr>
        <w:t>“香港欣归祖国，颂歌高唱未来”“两制光昭四海，五星辉耀寰球”的对联体现了（</w:t>
      </w:r>
      <w:r>
        <w:rPr>
          <w:rFonts w:eastAsia="Times New Roman" w:cs="Times New Roman"/>
          <w:color w:val="000000"/>
        </w:rPr>
        <w:t xml:space="preserve">    </w:t>
      </w:r>
      <w:r>
        <w:rPr>
          <w:rFonts w:ascii="宋体" w:hAnsi="宋体"/>
          <w:color w:val="000000"/>
        </w:rPr>
        <w:t>）</w:t>
      </w:r>
    </w:p>
    <w:p w14:paraId="4489FA2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“九二共识”的达成</w:t>
      </w:r>
      <w:r>
        <w:rPr>
          <w:color w:val="000000"/>
        </w:rPr>
        <w:tab/>
      </w:r>
      <w:r>
        <w:rPr>
          <w:color w:val="000000"/>
        </w:rPr>
        <w:t xml:space="preserve">B. </w:t>
      </w:r>
      <w:r>
        <w:rPr>
          <w:rFonts w:ascii="宋体" w:hAnsi="宋体"/>
          <w:color w:val="000000"/>
        </w:rPr>
        <w:t>“一国两制”的实践</w:t>
      </w:r>
    </w:p>
    <w:p w14:paraId="5C737DC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军队建设的成就</w:t>
      </w:r>
      <w:r>
        <w:rPr>
          <w:color w:val="000000"/>
        </w:rPr>
        <w:tab/>
      </w:r>
      <w:r>
        <w:rPr>
          <w:color w:val="000000"/>
        </w:rPr>
        <w:t xml:space="preserve">D. </w:t>
      </w:r>
      <w:r>
        <w:rPr>
          <w:rFonts w:ascii="宋体" w:hAnsi="宋体"/>
          <w:color w:val="000000"/>
        </w:rPr>
        <w:t>两岸“三通的实现</w:t>
      </w:r>
    </w:p>
    <w:p w14:paraId="3A85B145">
      <w:pPr>
        <w:spacing w:line="360" w:lineRule="auto"/>
        <w:textAlignment w:val="center"/>
        <w:rPr>
          <w:color w:val="000000"/>
        </w:rPr>
      </w:pPr>
      <w:r>
        <w:rPr>
          <w:color w:val="2E75B6"/>
        </w:rPr>
        <w:t>【答案】</w:t>
      </w:r>
      <w:r>
        <w:rPr>
          <w:color w:val="000000"/>
        </w:rPr>
        <w:t>B</w:t>
      </w:r>
    </w:p>
    <w:p w14:paraId="41F66E4E">
      <w:pPr>
        <w:spacing w:line="360" w:lineRule="auto"/>
        <w:textAlignment w:val="center"/>
        <w:rPr>
          <w:color w:val="000000"/>
        </w:rPr>
      </w:pPr>
      <w:r>
        <w:rPr>
          <w:color w:val="2E75B6"/>
        </w:rPr>
        <w:t>【解析】</w:t>
      </w:r>
    </w:p>
    <w:p w14:paraId="3F9FC32D">
      <w:pPr>
        <w:spacing w:line="360" w:lineRule="auto"/>
        <w:jc w:val="left"/>
        <w:textAlignment w:val="center"/>
        <w:rPr>
          <w:color w:val="000000"/>
        </w:rPr>
      </w:pPr>
      <w:r>
        <w:rPr>
          <w:color w:val="000000"/>
        </w:rPr>
        <w:t>【详解】根据题干对联反映的是香港回归，香港回归是“一国两制”的实践，B项正确；AD强调是两岸关系，排除AD项；C强调是国防，与题意不符，排除C项。故选B项。</w:t>
      </w:r>
    </w:p>
    <w:p w14:paraId="0A893B5F">
      <w:pPr>
        <w:spacing w:line="360" w:lineRule="auto"/>
        <w:jc w:val="left"/>
        <w:textAlignment w:val="center"/>
        <w:rPr>
          <w:color w:val="000000"/>
        </w:rPr>
      </w:pPr>
      <w:r>
        <w:rPr>
          <w:color w:val="000000"/>
        </w:rPr>
        <w:t xml:space="preserve">19.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920"/>
        <w:gridCol w:w="1080"/>
        <w:gridCol w:w="2550"/>
      </w:tblGrid>
      <w:tr w14:paraId="2A0A0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FCC08D">
            <w:pPr>
              <w:spacing w:line="360" w:lineRule="auto"/>
              <w:jc w:val="center"/>
              <w:textAlignment w:val="center"/>
              <w:rPr>
                <w:rFonts w:ascii="宋体" w:hAnsi="宋体"/>
                <w:color w:val="000000"/>
              </w:rPr>
            </w:pPr>
            <w:r>
              <w:rPr>
                <w:rFonts w:ascii="宋体" w:hAnsi="宋体"/>
                <w:color w:val="000000"/>
              </w:rPr>
              <w:t>文明古国</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0E870A">
            <w:pPr>
              <w:spacing w:line="360" w:lineRule="auto"/>
              <w:jc w:val="center"/>
              <w:textAlignment w:val="center"/>
              <w:rPr>
                <w:rFonts w:ascii="宋体" w:hAnsi="宋体"/>
                <w:color w:val="000000"/>
              </w:rPr>
            </w:pPr>
            <w:r>
              <w:rPr>
                <w:rFonts w:ascii="宋体" w:hAnsi="宋体"/>
                <w:color w:val="000000"/>
              </w:rPr>
              <w:t>国家机器与制度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ADAA33">
            <w:pPr>
              <w:spacing w:line="360" w:lineRule="auto"/>
              <w:jc w:val="center"/>
              <w:textAlignment w:val="center"/>
              <w:rPr>
                <w:rFonts w:ascii="宋体" w:hAnsi="宋体"/>
                <w:color w:val="000000"/>
              </w:rPr>
            </w:pPr>
            <w:r>
              <w:rPr>
                <w:rFonts w:ascii="宋体" w:hAnsi="宋体"/>
                <w:color w:val="000000"/>
              </w:rPr>
              <w:t>大型工程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D1DD09">
            <w:pPr>
              <w:spacing w:line="360" w:lineRule="auto"/>
              <w:jc w:val="center"/>
              <w:textAlignment w:val="center"/>
              <w:rPr>
                <w:rFonts w:ascii="宋体" w:hAnsi="宋体"/>
                <w:color w:val="000000"/>
              </w:rPr>
            </w:pPr>
            <w:r>
              <w:rPr>
                <w:rFonts w:ascii="宋体" w:hAnsi="宋体"/>
                <w:color w:val="000000"/>
              </w:rPr>
              <w:t>文化</w:t>
            </w:r>
          </w:p>
        </w:tc>
      </w:tr>
      <w:tr w14:paraId="50698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FD086B">
            <w:pPr>
              <w:spacing w:line="360" w:lineRule="auto"/>
              <w:jc w:val="center"/>
              <w:textAlignment w:val="center"/>
              <w:rPr>
                <w:rFonts w:ascii="宋体" w:hAnsi="宋体"/>
                <w:color w:val="000000"/>
              </w:rPr>
            </w:pPr>
            <w:r>
              <w:rPr>
                <w:rFonts w:ascii="宋体" w:hAnsi="宋体"/>
                <w:color w:val="000000"/>
              </w:rPr>
              <w:t>古埃及</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C0FD4C">
            <w:pPr>
              <w:spacing w:line="360" w:lineRule="auto"/>
              <w:jc w:val="center"/>
              <w:textAlignment w:val="center"/>
              <w:rPr>
                <w:rFonts w:ascii="宋体" w:hAnsi="宋体"/>
                <w:color w:val="000000"/>
              </w:rPr>
            </w:pPr>
            <w:r>
              <w:rPr>
                <w:rFonts w:ascii="宋体" w:hAnsi="宋体"/>
                <w:color w:val="000000"/>
              </w:rPr>
              <w:t>军队、刑法、法老</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D1E03B">
            <w:pPr>
              <w:spacing w:line="360" w:lineRule="auto"/>
              <w:jc w:val="center"/>
              <w:textAlignment w:val="center"/>
              <w:rPr>
                <w:rFonts w:ascii="宋体" w:hAnsi="宋体"/>
                <w:color w:val="000000"/>
              </w:rPr>
            </w:pPr>
            <w:r>
              <w:rPr>
                <w:rFonts w:ascii="宋体" w:hAnsi="宋体"/>
                <w:color w:val="000000"/>
              </w:rPr>
              <w:t>金字塔</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FC0C97">
            <w:pPr>
              <w:spacing w:line="360" w:lineRule="auto"/>
              <w:jc w:val="center"/>
              <w:textAlignment w:val="center"/>
              <w:rPr>
                <w:rFonts w:ascii="宋体" w:hAnsi="宋体"/>
                <w:color w:val="000000"/>
              </w:rPr>
            </w:pPr>
            <w:r>
              <w:rPr>
                <w:rFonts w:ascii="宋体" w:hAnsi="宋体"/>
                <w:color w:val="000000"/>
              </w:rPr>
              <w:t>太阳历</w:t>
            </w:r>
          </w:p>
        </w:tc>
      </w:tr>
      <w:tr w14:paraId="6B4BD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68AA63">
            <w:pPr>
              <w:spacing w:line="360" w:lineRule="auto"/>
              <w:jc w:val="center"/>
              <w:textAlignment w:val="center"/>
              <w:rPr>
                <w:rFonts w:ascii="宋体" w:hAnsi="宋体"/>
                <w:color w:val="000000"/>
              </w:rPr>
            </w:pPr>
            <w:r>
              <w:rPr>
                <w:rFonts w:ascii="宋体" w:hAnsi="宋体"/>
                <w:color w:val="000000"/>
              </w:rPr>
              <w:t>古印度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625472">
            <w:pPr>
              <w:spacing w:line="360" w:lineRule="auto"/>
              <w:jc w:val="center"/>
              <w:textAlignment w:val="center"/>
              <w:rPr>
                <w:rFonts w:ascii="宋体" w:hAnsi="宋体"/>
                <w:color w:val="000000"/>
              </w:rPr>
            </w:pPr>
            <w:r>
              <w:rPr>
                <w:rFonts w:ascii="宋体" w:hAnsi="宋体"/>
                <w:color w:val="000000"/>
              </w:rPr>
              <w:t>种姓制度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E2A32A">
            <w:pPr>
              <w:spacing w:line="360" w:lineRule="auto"/>
              <w:jc w:val="center"/>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6BC46A">
            <w:pPr>
              <w:spacing w:line="360" w:lineRule="auto"/>
              <w:jc w:val="center"/>
              <w:textAlignment w:val="center"/>
              <w:rPr>
                <w:rFonts w:ascii="宋体" w:hAnsi="宋体"/>
                <w:color w:val="000000"/>
              </w:rPr>
            </w:pPr>
            <w:r>
              <w:rPr>
                <w:rFonts w:ascii="宋体" w:hAnsi="宋体"/>
                <w:color w:val="000000"/>
              </w:rPr>
              <w:t>佛教、发明十个数字符号</w:t>
            </w:r>
          </w:p>
        </w:tc>
      </w:tr>
    </w:tbl>
    <w:p w14:paraId="31115D61">
      <w:pPr>
        <w:spacing w:line="360" w:lineRule="auto"/>
        <w:jc w:val="left"/>
        <w:textAlignment w:val="center"/>
        <w:rPr>
          <w:rFonts w:ascii="宋体" w:hAnsi="宋体"/>
          <w:color w:val="000000"/>
        </w:rPr>
      </w:pPr>
      <w:r>
        <w:rPr>
          <w:rFonts w:ascii="宋体" w:hAnsi="宋体"/>
          <w:color w:val="000000"/>
        </w:rPr>
        <w:t>据表可知，世界古代文明具有（</w:t>
      </w:r>
      <w:r>
        <w:rPr>
          <w:rFonts w:eastAsia="Times New Roman" w:cs="Times New Roman"/>
          <w:color w:val="000000"/>
        </w:rPr>
        <w:t xml:space="preserve">    </w:t>
      </w:r>
      <w:r>
        <w:rPr>
          <w:rFonts w:ascii="宋体" w:hAnsi="宋体"/>
          <w:color w:val="000000"/>
        </w:rPr>
        <w:t>）</w:t>
      </w:r>
    </w:p>
    <w:p w14:paraId="117AFDAE">
      <w:pPr>
        <w:tabs>
          <w:tab w:val="left" w:pos="2436"/>
          <w:tab w:val="left" w:pos="4873"/>
          <w:tab w:val="left" w:pos="7309"/>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5"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多样性</w:t>
      </w:r>
      <w:r>
        <w:rPr>
          <w:color w:val="000000"/>
        </w:rPr>
        <w:tab/>
      </w:r>
      <w:r>
        <w:rPr>
          <w:color w:val="000000"/>
        </w:rPr>
        <w:t xml:space="preserve">B. </w:t>
      </w:r>
      <w:r>
        <w:rPr>
          <w:rFonts w:ascii="宋体" w:hAnsi="宋体"/>
          <w:color w:val="000000"/>
        </w:rPr>
        <w:t>一致性</w:t>
      </w:r>
      <w:r>
        <w:rPr>
          <w:color w:val="000000"/>
        </w:rPr>
        <w:tab/>
      </w:r>
      <w:r>
        <w:rPr>
          <w:color w:val="000000"/>
        </w:rPr>
        <w:t xml:space="preserve">C. </w:t>
      </w:r>
      <w:r>
        <w:rPr>
          <w:rFonts w:ascii="宋体" w:hAnsi="宋体"/>
          <w:color w:val="000000"/>
        </w:rPr>
        <w:t>互信性</w:t>
      </w:r>
      <w:r>
        <w:rPr>
          <w:color w:val="000000"/>
        </w:rPr>
        <w:tab/>
      </w:r>
      <w:r>
        <w:rPr>
          <w:color w:val="000000"/>
        </w:rPr>
        <w:t xml:space="preserve">D. </w:t>
      </w:r>
      <w:r>
        <w:rPr>
          <w:rFonts w:ascii="宋体" w:hAnsi="宋体"/>
          <w:color w:val="000000"/>
        </w:rPr>
        <w:t>互鉴性</w:t>
      </w:r>
    </w:p>
    <w:p w14:paraId="321AF89C">
      <w:pPr>
        <w:spacing w:line="360" w:lineRule="auto"/>
        <w:textAlignment w:val="center"/>
        <w:rPr>
          <w:color w:val="000000"/>
        </w:rPr>
      </w:pPr>
      <w:r>
        <w:rPr>
          <w:color w:val="2E75B6"/>
        </w:rPr>
        <w:t>【答案】</w:t>
      </w:r>
      <w:r>
        <w:rPr>
          <w:color w:val="000000"/>
        </w:rPr>
        <w:t>A</w:t>
      </w:r>
    </w:p>
    <w:p w14:paraId="46F56D6F">
      <w:pPr>
        <w:spacing w:line="360" w:lineRule="auto"/>
        <w:textAlignment w:val="center"/>
        <w:rPr>
          <w:color w:val="000000"/>
        </w:rPr>
      </w:pPr>
      <w:r>
        <w:rPr>
          <w:color w:val="2E75B6"/>
        </w:rPr>
        <w:t>【解析】</w:t>
      </w:r>
    </w:p>
    <w:p w14:paraId="1330EC54">
      <w:pPr>
        <w:spacing w:line="360" w:lineRule="auto"/>
        <w:textAlignment w:val="center"/>
        <w:rPr>
          <w:color w:val="000000"/>
        </w:rPr>
      </w:pPr>
      <w:r>
        <w:rPr>
          <w:color w:val="000000"/>
        </w:rPr>
        <w:t>【详解】根据材料可知，古埃及和古印度在国家机器与制度、大型工程、文化方面的发展各有特色，可见世界古代文明具有多样性，A项正确；其他三项均无法体现，排除BCD项。故选A项。</w:t>
      </w:r>
    </w:p>
    <w:p w14:paraId="4BF3C742">
      <w:pPr>
        <w:spacing w:line="360" w:lineRule="auto"/>
        <w:jc w:val="left"/>
        <w:textAlignment w:val="center"/>
        <w:rPr>
          <w:rFonts w:ascii="宋体" w:hAnsi="宋体"/>
          <w:color w:val="000000"/>
        </w:rPr>
      </w:pPr>
      <w:r>
        <w:rPr>
          <w:color w:val="000000"/>
        </w:rPr>
        <w:t xml:space="preserve">20. </w:t>
      </w:r>
      <w:r>
        <w:rPr>
          <w:rFonts w:ascii="宋体" w:hAnsi="宋体"/>
          <w:color w:val="000000"/>
        </w:rPr>
        <w:t>“《查士丁尼法典》无疑是罗马法集大成的集中表现，也是罗马法发展到完备、成熟阶段的标志性成就”。材料叙述了《查士丁尼法典》的（</w:t>
      </w:r>
      <w:r>
        <w:rPr>
          <w:rFonts w:eastAsia="Times New Roman" w:cs="Times New Roman"/>
          <w:color w:val="000000"/>
        </w:rPr>
        <w:t xml:space="preserve">    </w:t>
      </w:r>
      <w:r>
        <w:rPr>
          <w:rFonts w:ascii="宋体" w:hAnsi="宋体"/>
          <w:color w:val="000000"/>
        </w:rPr>
        <w:t>）</w:t>
      </w:r>
    </w:p>
    <w:p w14:paraId="64C1171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编纂背景</w:t>
      </w:r>
      <w:r>
        <w:rPr>
          <w:color w:val="000000"/>
        </w:rPr>
        <w:tab/>
      </w:r>
      <w:r>
        <w:rPr>
          <w:color w:val="000000"/>
        </w:rPr>
        <w:t xml:space="preserve">B. </w:t>
      </w:r>
      <w:r>
        <w:rPr>
          <w:rFonts w:ascii="宋体" w:hAnsi="宋体"/>
          <w:color w:val="000000"/>
        </w:rPr>
        <w:t>适用范围</w:t>
      </w:r>
      <w:r>
        <w:rPr>
          <w:color w:val="000000"/>
        </w:rPr>
        <w:tab/>
      </w:r>
      <w:r>
        <w:rPr>
          <w:color w:val="000000"/>
        </w:rPr>
        <w:t xml:space="preserve">C. </w:t>
      </w:r>
      <w:r>
        <w:rPr>
          <w:rFonts w:ascii="宋体" w:hAnsi="宋体"/>
          <w:color w:val="000000"/>
        </w:rPr>
        <w:t>具体内容</w:t>
      </w:r>
      <w:r>
        <w:rPr>
          <w:color w:val="000000"/>
        </w:rPr>
        <w:tab/>
      </w:r>
      <w:r>
        <w:rPr>
          <w:color w:val="000000"/>
        </w:rPr>
        <w:t xml:space="preserve">D. </w:t>
      </w:r>
      <w:r>
        <w:rPr>
          <w:rFonts w:ascii="宋体" w:hAnsi="宋体"/>
          <w:color w:val="000000"/>
        </w:rPr>
        <w:t>历史地位</w:t>
      </w:r>
    </w:p>
    <w:p w14:paraId="72475232">
      <w:pPr>
        <w:spacing w:line="360" w:lineRule="auto"/>
        <w:textAlignment w:val="center"/>
        <w:rPr>
          <w:color w:val="000000"/>
        </w:rPr>
      </w:pPr>
      <w:r>
        <w:rPr>
          <w:color w:val="2E75B6"/>
        </w:rPr>
        <w:t>【答案】</w:t>
      </w:r>
      <w:r>
        <w:rPr>
          <w:color w:val="000000"/>
        </w:rPr>
        <w:t>D</w:t>
      </w:r>
    </w:p>
    <w:p w14:paraId="67E1C122">
      <w:pPr>
        <w:spacing w:line="360" w:lineRule="auto"/>
        <w:textAlignment w:val="center"/>
        <w:rPr>
          <w:color w:val="000000"/>
        </w:rPr>
      </w:pPr>
      <w:r>
        <w:rPr>
          <w:color w:val="2E75B6"/>
        </w:rPr>
        <w:t>【解析】</w:t>
      </w:r>
    </w:p>
    <w:p w14:paraId="2273DC47">
      <w:pPr>
        <w:spacing w:line="360" w:lineRule="auto"/>
        <w:jc w:val="left"/>
        <w:textAlignment w:val="center"/>
        <w:rPr>
          <w:color w:val="000000"/>
        </w:rPr>
      </w:pPr>
      <w:r>
        <w:rPr>
          <w:color w:val="000000"/>
        </w:rPr>
        <w:t>【详解】根据材料结合所学知识可知，材料叙述了《查士丁尼法典》的历史地位，D项正确；东罗马帝国政治经济发展的需要是《查士丁尼法典》的编纂背景，罗马统治范围内的一切自由民是《查士丁尼法典》的适用范围，《查士丁尼法典》包括公民法和万民法等内容，其他三项均不符合题意，排除ABC项。故选D项。</w:t>
      </w:r>
    </w:p>
    <w:p w14:paraId="22530505">
      <w:pPr>
        <w:spacing w:line="360" w:lineRule="auto"/>
        <w:jc w:val="left"/>
        <w:textAlignment w:val="center"/>
        <w:rPr>
          <w:rFonts w:ascii="宋体" w:hAnsi="宋体"/>
          <w:color w:val="000000"/>
        </w:rPr>
      </w:pPr>
      <w:r>
        <w:rPr>
          <w:color w:val="000000"/>
        </w:rPr>
        <w:t xml:space="preserve">21. </w:t>
      </w:r>
      <w:r>
        <w:rPr>
          <w:rFonts w:ascii="宋体" w:hAnsi="宋体"/>
          <w:color w:val="000000"/>
        </w:rPr>
        <w:t>“可可树原产于中南美洲，</w:t>
      </w:r>
      <w:r>
        <w:rPr>
          <w:rFonts w:eastAsia="Times New Roman" w:cs="Times New Roman"/>
          <w:color w:val="000000"/>
        </w:rPr>
        <w:t>16</w:t>
      </w:r>
      <w:r>
        <w:rPr>
          <w:rFonts w:ascii="宋体" w:hAnsi="宋体"/>
          <w:color w:val="000000"/>
        </w:rPr>
        <w:t>和</w:t>
      </w:r>
      <w:r>
        <w:rPr>
          <w:rFonts w:eastAsia="Times New Roman" w:cs="Times New Roman"/>
          <w:color w:val="000000"/>
        </w:rPr>
        <w:t>17</w:t>
      </w:r>
      <w:r>
        <w:rPr>
          <w:rFonts w:ascii="宋体" w:hAnsi="宋体"/>
          <w:color w:val="000000"/>
        </w:rPr>
        <w:t>世纪时被移植到东南亚和非洲。</w:t>
      </w:r>
      <w:r>
        <w:rPr>
          <w:rFonts w:eastAsia="Times New Roman" w:cs="Times New Roman"/>
          <w:color w:val="000000"/>
        </w:rPr>
        <w:t>18</w:t>
      </w:r>
      <w:r>
        <w:rPr>
          <w:rFonts w:ascii="宋体" w:hAnsi="宋体"/>
          <w:color w:val="000000"/>
        </w:rPr>
        <w:t>世纪可可在欧洲成为一种非常受欢迎的饮料”。据此可知，可可树被移植到其他大洲开始于（</w:t>
      </w:r>
      <w:r>
        <w:rPr>
          <w:rFonts w:eastAsia="Times New Roman" w:cs="Times New Roman"/>
          <w:color w:val="000000"/>
        </w:rPr>
        <w:t xml:space="preserve">    </w:t>
      </w:r>
      <w:r>
        <w:rPr>
          <w:rFonts w:ascii="宋体" w:hAnsi="宋体"/>
          <w:color w:val="000000"/>
        </w:rPr>
        <w:t>）</w:t>
      </w:r>
    </w:p>
    <w:p w14:paraId="0E3A520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阿拉伯帝国的扩张</w:t>
      </w:r>
      <w:r>
        <w:rPr>
          <w:color w:val="000000"/>
        </w:rPr>
        <w:tab/>
      </w:r>
      <w:r>
        <w:rPr>
          <w:color w:val="000000"/>
        </w:rPr>
        <w:t xml:space="preserve">B. </w:t>
      </w:r>
      <w:r>
        <w:rPr>
          <w:rFonts w:ascii="宋体" w:hAnsi="宋体"/>
          <w:color w:val="000000"/>
        </w:rPr>
        <w:t>文艺复兴运动的兴起</w:t>
      </w:r>
    </w:p>
    <w:p w14:paraId="7B6DC0F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新航路的开辟</w:t>
      </w:r>
      <w:r>
        <w:rPr>
          <w:color w:val="000000"/>
        </w:rPr>
        <w:tab/>
      </w:r>
      <w:r>
        <w:rPr>
          <w:color w:val="000000"/>
        </w:rPr>
        <w:t xml:space="preserve">D. </w:t>
      </w:r>
      <w:r>
        <w:rPr>
          <w:rFonts w:ascii="宋体" w:hAnsi="宋体"/>
          <w:color w:val="000000"/>
        </w:rPr>
        <w:t>英国资产阶级革命爆发</w:t>
      </w:r>
    </w:p>
    <w:p w14:paraId="67EAF575">
      <w:pPr>
        <w:spacing w:line="360" w:lineRule="auto"/>
        <w:textAlignment w:val="center"/>
        <w:rPr>
          <w:color w:val="000000"/>
        </w:rPr>
      </w:pPr>
      <w:r>
        <w:rPr>
          <w:color w:val="2E75B6"/>
        </w:rPr>
        <w:t>【答案】</w:t>
      </w:r>
      <w:r>
        <w:rPr>
          <w:color w:val="000000"/>
        </w:rPr>
        <w:t>C</w:t>
      </w:r>
    </w:p>
    <w:p w14:paraId="3C4475FC">
      <w:pPr>
        <w:spacing w:line="360" w:lineRule="auto"/>
        <w:textAlignment w:val="center"/>
        <w:rPr>
          <w:color w:val="000000"/>
        </w:rPr>
      </w:pPr>
      <w:r>
        <w:rPr>
          <w:color w:val="2E75B6"/>
        </w:rPr>
        <w:t>【解析】</w:t>
      </w:r>
    </w:p>
    <w:p w14:paraId="50668307">
      <w:pPr>
        <w:spacing w:line="360" w:lineRule="auto"/>
        <w:jc w:val="left"/>
        <w:textAlignment w:val="center"/>
        <w:rPr>
          <w:color w:val="000000"/>
        </w:rPr>
      </w:pPr>
      <w:r>
        <w:rPr>
          <w:color w:val="000000"/>
        </w:rPr>
        <w:t>【详解】根据材料“可可树原产于中南美洲，16和17世纪时被移植到东南亚和非洲。18世纪可可在欧洲成为一种非常受欢迎的饮料”并结合所学知识可知，16和17世纪早期的殖民扩张促使美洲的物种流向世界各地，这开始于新航路的开辟，C项正确；阿拉伯帝国的扩张与题干无关，排除A项；文艺复兴运动促进了欧洲思想文化的繁荣，为资本主义发展奠定了思想文化基础，排除B项；英国资产阶级革命的爆发对可可被移植到其他大洲没有影响，排除D项；故选C项。</w:t>
      </w:r>
    </w:p>
    <w:p w14:paraId="25070E1E">
      <w:pPr>
        <w:spacing w:line="360" w:lineRule="auto"/>
        <w:jc w:val="left"/>
        <w:textAlignment w:val="center"/>
        <w:rPr>
          <w:rFonts w:ascii="宋体" w:hAnsi="宋体"/>
          <w:color w:val="000000"/>
        </w:rPr>
      </w:pPr>
      <w:r>
        <w:rPr>
          <w:color w:val="000000"/>
        </w:rPr>
        <w:t xml:space="preserve">22. </w:t>
      </w:r>
      <w:r>
        <w:rPr>
          <w:rFonts w:ascii="宋体" w:hAnsi="宋体"/>
          <w:color w:val="000000"/>
        </w:rPr>
        <w:t>漫画是通往历史的另一扇窗户。下图图呈现的历史事件标志着（</w:t>
      </w:r>
      <w:r>
        <w:rPr>
          <w:rFonts w:eastAsia="Times New Roman" w:cs="Times New Roman"/>
          <w:color w:val="000000"/>
        </w:rPr>
        <w:t xml:space="preserve">    </w:t>
      </w:r>
      <w:r>
        <w:rPr>
          <w:rFonts w:ascii="宋体" w:hAnsi="宋体"/>
          <w:color w:val="000000"/>
        </w:rPr>
        <w:t>）</w:t>
      </w:r>
    </w:p>
    <w:p w14:paraId="22F3A089">
      <w:pPr>
        <w:spacing w:line="360" w:lineRule="auto"/>
        <w:jc w:val="left"/>
        <w:textAlignment w:val="center"/>
        <w:rPr>
          <w:color w:val="000000"/>
        </w:rPr>
      </w:pPr>
      <w:r>
        <w:rPr>
          <w:color w:val="000000"/>
        </w:rPr>
        <w:drawing>
          <wp:inline distT="0" distB="0" distL="114300" distR="114300">
            <wp:extent cx="3714750" cy="235267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3714750" cy="2352675"/>
                    </a:xfrm>
                    <a:prstGeom prst="rect">
                      <a:avLst/>
                    </a:prstGeom>
                  </pic:spPr>
                </pic:pic>
              </a:graphicData>
            </a:graphic>
          </wp:inline>
        </w:drawing>
      </w:r>
    </w:p>
    <w:p w14:paraId="126EEA7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法国大革命开始</w:t>
      </w:r>
      <w:r>
        <w:rPr>
          <w:color w:val="000000"/>
        </w:rPr>
        <w:tab/>
      </w:r>
      <w:r>
        <w:rPr>
          <w:color w:val="000000"/>
        </w:rPr>
        <w:t xml:space="preserve">B. </w:t>
      </w:r>
      <w:r>
        <w:rPr>
          <w:rFonts w:ascii="宋体" w:hAnsi="宋体"/>
          <w:color w:val="000000"/>
        </w:rPr>
        <w:t>《人权宣言》颁布</w:t>
      </w:r>
    </w:p>
    <w:p w14:paraId="40642E8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法兰西第一共和国成立</w:t>
      </w:r>
      <w:r>
        <w:rPr>
          <w:color w:val="000000"/>
        </w:rPr>
        <w:tab/>
      </w:r>
      <w:r>
        <w:rPr>
          <w:color w:val="000000"/>
        </w:rPr>
        <w:t xml:space="preserve">D. </w:t>
      </w:r>
      <w:r>
        <w:rPr>
          <w:rFonts w:ascii="宋体" w:hAnsi="宋体"/>
          <w:color w:val="000000"/>
        </w:rPr>
        <w:t>拿破仑帝国建立</w:t>
      </w:r>
    </w:p>
    <w:p w14:paraId="56663982">
      <w:pPr>
        <w:spacing w:line="360" w:lineRule="auto"/>
        <w:textAlignment w:val="center"/>
        <w:rPr>
          <w:color w:val="000000"/>
        </w:rPr>
      </w:pPr>
      <w:r>
        <w:rPr>
          <w:color w:val="2E75B6"/>
        </w:rPr>
        <w:t>【答案】</w:t>
      </w:r>
      <w:r>
        <w:rPr>
          <w:color w:val="000000"/>
        </w:rPr>
        <w:t>A</w:t>
      </w:r>
    </w:p>
    <w:p w14:paraId="6FC02331">
      <w:pPr>
        <w:spacing w:line="360" w:lineRule="auto"/>
        <w:textAlignment w:val="center"/>
        <w:rPr>
          <w:color w:val="000000"/>
        </w:rPr>
      </w:pPr>
      <w:r>
        <w:rPr>
          <w:color w:val="2E75B6"/>
        </w:rPr>
        <w:t>【解析】</w:t>
      </w:r>
    </w:p>
    <w:p w14:paraId="4CEC1AA6">
      <w:pPr>
        <w:spacing w:line="360" w:lineRule="auto"/>
        <w:jc w:val="left"/>
        <w:textAlignment w:val="center"/>
        <w:rPr>
          <w:color w:val="000000"/>
        </w:rPr>
      </w:pPr>
      <w:r>
        <w:rPr>
          <w:color w:val="000000"/>
        </w:rPr>
        <w:t>【详解】根据题干材料“《再见，巴士底狱》”“创作日期：1789年”可知，材料描述的是1789年，巴黎人民攻占巴士底狱。结合所学知识可以知道，1789年，巴黎人民攻占巴士底狱标志着法国大革命的开始，A项正确；《人权宣言》颁布于1789年8月26日，是法国大革命时期颁布的纲领性文件。宣告了人权、法治、自由、分权、平等和保护私有财产等基本原则，与巴士底狱无关，排除B项；法兰西第一共和国是法国大革命期间建立的法国历史上第一个资产阶级共和国，成立于1792年，排除C项；拿破仑帝国建立于1804年，排除D项；故选A项。</w:t>
      </w:r>
    </w:p>
    <w:p w14:paraId="4D30067A">
      <w:pPr>
        <w:spacing w:line="360" w:lineRule="auto"/>
        <w:jc w:val="left"/>
        <w:textAlignment w:val="center"/>
        <w:rPr>
          <w:rFonts w:ascii="宋体" w:hAnsi="宋体"/>
          <w:color w:val="000000"/>
        </w:rPr>
      </w:pPr>
      <w:r>
        <w:rPr>
          <w:color w:val="000000"/>
        </w:rPr>
        <w:t xml:space="preserve">23. </w:t>
      </w:r>
      <w:r>
        <w:rPr>
          <w:rFonts w:ascii="宋体" w:hAnsi="宋体"/>
          <w:color w:val="000000"/>
        </w:rPr>
        <w:t>下图分别呈现了三次工业革命的有关内容。据此可知，其共同的影响是（</w:t>
      </w:r>
      <w:r>
        <w:rPr>
          <w:rFonts w:eastAsia="Times New Roman" w:cs="Times New Roman"/>
          <w:color w:val="000000"/>
        </w:rPr>
        <w:t xml:space="preserve">    </w:t>
      </w:r>
      <w:r>
        <w:rPr>
          <w:rFonts w:ascii="宋体" w:hAnsi="宋体"/>
          <w:color w:val="000000"/>
        </w:rPr>
        <w:t>）</w:t>
      </w:r>
    </w:p>
    <w:p w14:paraId="3B4A8891">
      <w:pPr>
        <w:spacing w:line="360" w:lineRule="auto"/>
        <w:jc w:val="left"/>
        <w:textAlignment w:val="center"/>
        <w:rPr>
          <w:color w:val="000000"/>
        </w:rPr>
      </w:pPr>
      <w:r>
        <w:rPr>
          <w:color w:val="000000"/>
        </w:rPr>
        <w:drawing>
          <wp:inline distT="0" distB="0" distL="114300" distR="114300">
            <wp:extent cx="5238750" cy="1098550"/>
            <wp:effectExtent l="0" t="0" r="0" b="635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5238750" cy="1098933"/>
                    </a:xfrm>
                    <a:prstGeom prst="rect">
                      <a:avLst/>
                    </a:prstGeom>
                  </pic:spPr>
                </pic:pic>
              </a:graphicData>
            </a:graphic>
          </wp:inline>
        </w:drawing>
      </w:r>
    </w:p>
    <w:p w14:paraId="1CF69CC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改变了社会生活的方式</w:t>
      </w:r>
      <w:r>
        <w:rPr>
          <w:color w:val="000000"/>
        </w:rPr>
        <w:tab/>
      </w:r>
      <w:r>
        <w:rPr>
          <w:color w:val="000000"/>
        </w:rPr>
        <w:t xml:space="preserve">B. </w:t>
      </w:r>
      <w:r>
        <w:rPr>
          <w:rFonts w:ascii="宋体" w:hAnsi="宋体"/>
          <w:color w:val="000000"/>
        </w:rPr>
        <w:t>推动采矿和冶金业发展</w:t>
      </w:r>
    </w:p>
    <w:p w14:paraId="2CBF541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加剧资本主义国家矛盾</w:t>
      </w:r>
      <w:r>
        <w:rPr>
          <w:color w:val="000000"/>
        </w:rPr>
        <w:tab/>
      </w:r>
      <w:r>
        <w:rPr>
          <w:color w:val="000000"/>
        </w:rPr>
        <w:t xml:space="preserve">D. </w:t>
      </w:r>
      <w:r>
        <w:rPr>
          <w:rFonts w:ascii="宋体" w:hAnsi="宋体"/>
          <w:color w:val="000000"/>
        </w:rPr>
        <w:t>确立资本主义世界市场</w:t>
      </w:r>
    </w:p>
    <w:p w14:paraId="0769CC96">
      <w:pPr>
        <w:spacing w:line="360" w:lineRule="auto"/>
        <w:textAlignment w:val="center"/>
        <w:rPr>
          <w:color w:val="000000"/>
        </w:rPr>
      </w:pPr>
      <w:r>
        <w:rPr>
          <w:color w:val="2E75B6"/>
        </w:rPr>
        <w:t>【答案】</w:t>
      </w:r>
      <w:r>
        <w:rPr>
          <w:color w:val="000000"/>
        </w:rPr>
        <w:t>A</w:t>
      </w:r>
    </w:p>
    <w:p w14:paraId="0835B7B2">
      <w:pPr>
        <w:spacing w:line="360" w:lineRule="auto"/>
        <w:textAlignment w:val="center"/>
        <w:rPr>
          <w:color w:val="000000"/>
        </w:rPr>
      </w:pPr>
      <w:r>
        <w:rPr>
          <w:color w:val="2E75B6"/>
        </w:rPr>
        <w:t>【解析】</w:t>
      </w:r>
    </w:p>
    <w:p w14:paraId="2A7A3AD4">
      <w:pPr>
        <w:spacing w:line="360" w:lineRule="auto"/>
        <w:jc w:val="left"/>
        <w:textAlignment w:val="center"/>
        <w:rPr>
          <w:color w:val="000000"/>
        </w:rPr>
      </w:pPr>
      <w:r>
        <w:rPr>
          <w:color w:val="000000"/>
        </w:rPr>
        <w:t>【详解】结合所学可知，第一次工业革命蒸汽机的出现，带动了以蒸汽为动力的蒸汽机车出现，改变了人们的生活方式，第二次工业革命20世纪福特汽车流水线生产使得汽车普及，拓展了人们的活动空间，也是改变了人民的生活方式，第三次科技革命互联网的普及，改变了传统的线下学习的方式，人们可以通过网络进行学习，A项正确；推动采矿和冶金业发展在第二次工业革命和第三次科技革命没有体现，排除B项；加剧资本主义国家矛盾与图片无关，排除C项；第二次工业革命最终确立了资本主义世界市场，其余两次工业革命没有最终确立，排除D项。故选A项。</w:t>
      </w:r>
    </w:p>
    <w:p w14:paraId="2D27E1EA">
      <w:pPr>
        <w:spacing w:line="360" w:lineRule="auto"/>
        <w:jc w:val="left"/>
        <w:textAlignment w:val="center"/>
        <w:rPr>
          <w:rFonts w:ascii="宋体" w:hAnsi="宋体"/>
          <w:color w:val="000000"/>
        </w:rPr>
      </w:pPr>
      <w:r>
        <w:rPr>
          <w:color w:val="000000"/>
        </w:rPr>
        <w:t xml:space="preserve">24. </w:t>
      </w:r>
      <w:r>
        <w:rPr>
          <w:rFonts w:ascii="宋体" w:hAnsi="宋体"/>
          <w:color w:val="000000"/>
        </w:rPr>
        <w:t>直接引发</w:t>
      </w:r>
      <w:r>
        <w:rPr>
          <w:rFonts w:eastAsia="Times New Roman" w:cs="Times New Roman"/>
          <w:color w:val="000000"/>
        </w:rPr>
        <w:t>1865-1880</w:t>
      </w:r>
      <w:r>
        <w:rPr>
          <w:rFonts w:ascii="宋体" w:hAnsi="宋体"/>
          <w:color w:val="000000"/>
        </w:rPr>
        <w:t>年美国工业产量变化（见图）的政治因素是（</w:t>
      </w:r>
      <w:r>
        <w:rPr>
          <w:rFonts w:eastAsia="Times New Roman" w:cs="Times New Roman"/>
          <w:color w:val="000000"/>
        </w:rPr>
        <w:t xml:space="preserve">    </w:t>
      </w:r>
      <w:r>
        <w:rPr>
          <w:rFonts w:ascii="宋体" w:hAnsi="宋体"/>
          <w:color w:val="000000"/>
        </w:rPr>
        <w:t>）</w:t>
      </w:r>
    </w:p>
    <w:p w14:paraId="3DB84F53">
      <w:pPr>
        <w:spacing w:line="360" w:lineRule="auto"/>
        <w:jc w:val="left"/>
        <w:textAlignment w:val="center"/>
        <w:rPr>
          <w:color w:val="000000"/>
        </w:rPr>
      </w:pPr>
      <w:r>
        <w:rPr>
          <w:color w:val="000000"/>
        </w:rPr>
        <w:drawing>
          <wp:inline distT="0" distB="0" distL="114300" distR="114300">
            <wp:extent cx="4295775" cy="24669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4295775" cy="2466975"/>
                    </a:xfrm>
                    <a:prstGeom prst="rect">
                      <a:avLst/>
                    </a:prstGeom>
                  </pic:spPr>
                </pic:pic>
              </a:graphicData>
            </a:graphic>
          </wp:inline>
        </w:drawing>
      </w:r>
    </w:p>
    <w:p w14:paraId="48331B6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美国独立战争</w:t>
      </w:r>
      <w:r>
        <w:rPr>
          <w:color w:val="000000"/>
        </w:rPr>
        <w:tab/>
      </w:r>
      <w:r>
        <w:rPr>
          <w:color w:val="000000"/>
        </w:rPr>
        <w:t xml:space="preserve">B. </w:t>
      </w:r>
      <w:r>
        <w:rPr>
          <w:rFonts w:ascii="宋体" w:hAnsi="宋体"/>
          <w:color w:val="000000"/>
        </w:rPr>
        <w:t>美国南北战争</w:t>
      </w:r>
    </w:p>
    <w:p w14:paraId="735E393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第二次工业革命</w:t>
      </w:r>
      <w:r>
        <w:rPr>
          <w:color w:val="000000"/>
        </w:rPr>
        <w:tab/>
      </w:r>
      <w:r>
        <w:rPr>
          <w:color w:val="000000"/>
        </w:rPr>
        <w:t xml:space="preserve">D. </w:t>
      </w:r>
      <w:r>
        <w:rPr>
          <w:rFonts w:ascii="宋体" w:hAnsi="宋体"/>
          <w:color w:val="000000"/>
        </w:rPr>
        <w:t>第一次世界大战</w:t>
      </w:r>
    </w:p>
    <w:p w14:paraId="50AD99A6">
      <w:pPr>
        <w:spacing w:line="360" w:lineRule="auto"/>
        <w:textAlignment w:val="center"/>
        <w:rPr>
          <w:color w:val="000000"/>
        </w:rPr>
      </w:pPr>
      <w:r>
        <w:rPr>
          <w:color w:val="2E75B6"/>
        </w:rPr>
        <w:t>【答案】</w:t>
      </w:r>
      <w:r>
        <w:rPr>
          <w:color w:val="000000"/>
        </w:rPr>
        <w:t>B</w:t>
      </w:r>
    </w:p>
    <w:p w14:paraId="1380FA87">
      <w:pPr>
        <w:spacing w:line="360" w:lineRule="auto"/>
        <w:textAlignment w:val="center"/>
        <w:rPr>
          <w:color w:val="000000"/>
        </w:rPr>
      </w:pPr>
      <w:r>
        <w:rPr>
          <w:color w:val="2E75B6"/>
        </w:rPr>
        <w:t>【解析】</w:t>
      </w:r>
    </w:p>
    <w:p w14:paraId="058745EC">
      <w:pPr>
        <w:spacing w:line="360" w:lineRule="auto"/>
        <w:jc w:val="left"/>
        <w:textAlignment w:val="center"/>
        <w:rPr>
          <w:color w:val="000000"/>
        </w:rPr>
      </w:pPr>
      <w:r>
        <w:rPr>
          <w:color w:val="000000"/>
        </w:rPr>
        <w:t>【详解】根据材料中的时间1865-1880年开始呈现上升趋势，结合所学可知南北战争时间1860-1865，废除了奴隶制，为资本主义发展扫清了障碍，B项正确；美国独立战争时间是1775-1783年，排除A项；第二次工业革命属于经济因素，排除C项；第一次世界大战的时间是1914-1918年，排除D项。故选B项。</w:t>
      </w:r>
    </w:p>
    <w:p w14:paraId="17CFAE05">
      <w:pPr>
        <w:spacing w:line="360" w:lineRule="auto"/>
        <w:jc w:val="left"/>
        <w:textAlignment w:val="center"/>
        <w:rPr>
          <w:rFonts w:ascii="宋体" w:hAnsi="宋体"/>
          <w:color w:val="000000"/>
        </w:rPr>
      </w:pPr>
      <w:r>
        <w:rPr>
          <w:color w:val="000000"/>
        </w:rPr>
        <w:t xml:space="preserve">25. </w:t>
      </w:r>
      <w:r>
        <w:rPr>
          <w:rFonts w:ascii="宋体" w:hAnsi="宋体"/>
          <w:color w:val="000000"/>
        </w:rPr>
        <w:t>下图是小史同学撰写历史小论文查找的日本明治维新的专项资料。据此判断，该小论文研究的主题是（</w:t>
      </w:r>
      <w:r>
        <w:rPr>
          <w:rFonts w:eastAsia="Times New Roman" w:cs="Times New Roman"/>
          <w:color w:val="000000"/>
        </w:rPr>
        <w:t xml:space="preserve">    </w:t>
      </w:r>
      <w:r>
        <w:rPr>
          <w:rFonts w:ascii="宋体" w:hAnsi="宋体"/>
          <w:color w:val="000000"/>
        </w:rPr>
        <w:t>）</w:t>
      </w:r>
    </w:p>
    <w:p w14:paraId="39BFC48B">
      <w:pPr>
        <w:spacing w:line="360" w:lineRule="auto"/>
        <w:jc w:val="left"/>
        <w:textAlignment w:val="center"/>
        <w:rPr>
          <w:color w:val="000000"/>
        </w:rPr>
      </w:pPr>
      <w:r>
        <w:rPr>
          <w:color w:val="000000"/>
        </w:rPr>
        <w:drawing>
          <wp:inline distT="0" distB="0" distL="114300" distR="114300">
            <wp:extent cx="3895725" cy="16668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3895725" cy="1666875"/>
                    </a:xfrm>
                    <a:prstGeom prst="rect">
                      <a:avLst/>
                    </a:prstGeom>
                  </pic:spPr>
                </pic:pic>
              </a:graphicData>
            </a:graphic>
          </wp:inline>
        </w:drawing>
      </w:r>
    </w:p>
    <w:p w14:paraId="0AB052A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废藩置县</w:t>
      </w:r>
      <w:r>
        <w:rPr>
          <w:color w:val="000000"/>
        </w:rPr>
        <w:tab/>
      </w:r>
      <w:r>
        <w:rPr>
          <w:color w:val="000000"/>
        </w:rPr>
        <w:t xml:space="preserve">B. </w:t>
      </w:r>
      <w:r>
        <w:rPr>
          <w:rFonts w:ascii="宋体" w:hAnsi="宋体"/>
          <w:color w:val="000000"/>
        </w:rPr>
        <w:t>新式军队</w:t>
      </w:r>
      <w:r>
        <w:rPr>
          <w:color w:val="000000"/>
        </w:rPr>
        <w:tab/>
      </w:r>
      <w:r>
        <w:rPr>
          <w:color w:val="000000"/>
        </w:rPr>
        <w:t xml:space="preserve">C. </w:t>
      </w:r>
      <w:r>
        <w:rPr>
          <w:rFonts w:ascii="宋体" w:hAnsi="宋体"/>
          <w:color w:val="000000"/>
        </w:rPr>
        <w:t>“殖产兴业”</w:t>
      </w:r>
      <w:r>
        <w:rPr>
          <w:color w:val="000000"/>
        </w:rPr>
        <w:tab/>
      </w:r>
      <w:r>
        <w:rPr>
          <w:color w:val="000000"/>
        </w:rPr>
        <w:t xml:space="preserve">D. </w:t>
      </w:r>
      <w:r>
        <w:rPr>
          <w:rFonts w:ascii="宋体" w:hAnsi="宋体"/>
          <w:color w:val="000000"/>
        </w:rPr>
        <w:t>“文明开化”</w:t>
      </w:r>
    </w:p>
    <w:p w14:paraId="33816C43">
      <w:pPr>
        <w:spacing w:line="360" w:lineRule="auto"/>
        <w:textAlignment w:val="center"/>
        <w:rPr>
          <w:color w:val="000000"/>
        </w:rPr>
      </w:pPr>
      <w:r>
        <w:rPr>
          <w:color w:val="2E75B6"/>
        </w:rPr>
        <w:t>【答案】</w:t>
      </w:r>
      <w:r>
        <w:rPr>
          <w:color w:val="000000"/>
        </w:rPr>
        <w:t>D</w:t>
      </w:r>
    </w:p>
    <w:p w14:paraId="5881BAD4">
      <w:pPr>
        <w:spacing w:line="360" w:lineRule="auto"/>
        <w:textAlignment w:val="center"/>
        <w:rPr>
          <w:color w:val="000000"/>
        </w:rPr>
      </w:pPr>
      <w:r>
        <w:rPr>
          <w:color w:val="2E75B6"/>
        </w:rPr>
        <w:t>【解析】</w:t>
      </w:r>
    </w:p>
    <w:p w14:paraId="52C80B66">
      <w:pPr>
        <w:spacing w:line="360" w:lineRule="auto"/>
        <w:jc w:val="left"/>
        <w:textAlignment w:val="center"/>
        <w:rPr>
          <w:color w:val="000000"/>
        </w:rPr>
      </w:pPr>
      <w:r>
        <w:rPr>
          <w:color w:val="000000"/>
        </w:rPr>
        <w:t>【详解】根据材料“明治维新时期成立的管弦乐队”、“明治维新时期建立的小学”可知，这一时期，日本演奏西方的乐器，大力发展教育，都是社会生活方面的变化，所以体现的是“文明开化”这一主题，D项正确；废藩置县，加强中央集权，材料没有体现，排除A项；建立新式军队材料没有涉及，排除B项；“殖产兴业”促进了日本近代经济的发展，与题干无关，排除C项；故选D项。</w:t>
      </w:r>
    </w:p>
    <w:p w14:paraId="46224675">
      <w:pPr>
        <w:spacing w:line="360" w:lineRule="auto"/>
        <w:jc w:val="left"/>
        <w:textAlignment w:val="center"/>
        <w:rPr>
          <w:rFonts w:ascii="宋体" w:hAnsi="宋体"/>
          <w:color w:val="000000"/>
        </w:rPr>
      </w:pPr>
      <w:r>
        <w:rPr>
          <w:color w:val="000000"/>
        </w:rPr>
        <w:t xml:space="preserve">26. </w:t>
      </w:r>
      <w:r>
        <w:rPr>
          <w:rFonts w:eastAsia="Times New Roman" w:cs="Times New Roman"/>
          <w:color w:val="000000"/>
        </w:rPr>
        <w:t>1933</w:t>
      </w:r>
      <w:r>
        <w:rPr>
          <w:rFonts w:ascii="宋体" w:hAnsi="宋体"/>
          <w:color w:val="000000"/>
        </w:rPr>
        <w:t>年</w:t>
      </w:r>
      <w:r>
        <w:rPr>
          <w:rFonts w:eastAsia="Times New Roman" w:cs="Times New Roman"/>
          <w:color w:val="000000"/>
        </w:rPr>
        <w:t>6</w:t>
      </w:r>
      <w:r>
        <w:rPr>
          <w:rFonts w:ascii="宋体" w:hAnsi="宋体"/>
          <w:color w:val="000000"/>
        </w:rPr>
        <w:t>月，美国罗斯福政府颁布的《全国工业复兴法》规定：将全国的工业划分为</w:t>
      </w:r>
      <w:r>
        <w:rPr>
          <w:rFonts w:eastAsia="Times New Roman" w:cs="Times New Roman"/>
          <w:color w:val="000000"/>
        </w:rPr>
        <w:t>17</w:t>
      </w:r>
      <w:r>
        <w:rPr>
          <w:rFonts w:ascii="宋体" w:hAnsi="宋体"/>
          <w:color w:val="000000"/>
        </w:rPr>
        <w:t>个部门，分别成立协商委员会，负责确定各企业的生产规模、价格水平、市场分配、工资水平和工作时数。其颁布的主要目的是（</w:t>
      </w:r>
      <w:r>
        <w:rPr>
          <w:rFonts w:eastAsia="Times New Roman" w:cs="Times New Roman"/>
          <w:color w:val="000000"/>
        </w:rPr>
        <w:t xml:space="preserve">    </w:t>
      </w:r>
      <w:r>
        <w:rPr>
          <w:rFonts w:ascii="宋体" w:hAnsi="宋体"/>
          <w:color w:val="000000"/>
        </w:rPr>
        <w:t>）</w:t>
      </w:r>
    </w:p>
    <w:p w14:paraId="316AB47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国家干预生产提高劳动效率</w:t>
      </w:r>
      <w:r>
        <w:rPr>
          <w:color w:val="000000"/>
        </w:rPr>
        <w:tab/>
      </w:r>
      <w:r>
        <w:rPr>
          <w:color w:val="000000"/>
        </w:rPr>
        <w:t xml:space="preserve">B. </w:t>
      </w:r>
      <w:r>
        <w:rPr>
          <w:rFonts w:ascii="宋体" w:hAnsi="宋体"/>
          <w:color w:val="000000"/>
        </w:rPr>
        <w:t>调整生产规模以稳定物价水平</w:t>
      </w:r>
    </w:p>
    <w:p w14:paraId="62949B2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调节生产与消费及劳资关系</w:t>
      </w:r>
      <w:r>
        <w:rPr>
          <w:color w:val="000000"/>
        </w:rPr>
        <w:tab/>
      </w:r>
      <w:r>
        <w:rPr>
          <w:color w:val="000000"/>
        </w:rPr>
        <w:t xml:space="preserve">D. </w:t>
      </w:r>
      <w:r>
        <w:rPr>
          <w:rFonts w:ascii="宋体" w:hAnsi="宋体"/>
          <w:color w:val="000000"/>
        </w:rPr>
        <w:t>奠定美国工业生产发展的基础</w:t>
      </w:r>
    </w:p>
    <w:p w14:paraId="53DF3827">
      <w:pPr>
        <w:spacing w:line="360" w:lineRule="auto"/>
        <w:textAlignment w:val="center"/>
        <w:rPr>
          <w:color w:val="000000"/>
        </w:rPr>
      </w:pPr>
      <w:r>
        <w:rPr>
          <w:color w:val="2E75B6"/>
        </w:rPr>
        <w:t>【答案】</w:t>
      </w:r>
      <w:r>
        <w:rPr>
          <w:color w:val="000000"/>
        </w:rPr>
        <w:t>C</w:t>
      </w:r>
    </w:p>
    <w:p w14:paraId="4AC6FD95">
      <w:pPr>
        <w:spacing w:line="360" w:lineRule="auto"/>
        <w:textAlignment w:val="center"/>
        <w:rPr>
          <w:color w:val="000000"/>
        </w:rPr>
      </w:pPr>
      <w:r>
        <w:rPr>
          <w:color w:val="2E75B6"/>
        </w:rPr>
        <w:t>【解析】</w:t>
      </w:r>
    </w:p>
    <w:p w14:paraId="31D58B89">
      <w:pPr>
        <w:spacing w:line="360" w:lineRule="auto"/>
        <w:jc w:val="left"/>
        <w:textAlignment w:val="center"/>
        <w:rPr>
          <w:color w:val="000000"/>
        </w:rPr>
      </w:pPr>
      <w:r>
        <w:rPr>
          <w:color w:val="000000"/>
        </w:rPr>
        <w:t>【详解】根据材料“分别成立协商委员会，负责确定各企业的生产规模、价格水平、市场分配、工资水平和工作时数。”再结合所学可知《全国工业复兴法》颁布防止盲目竞争引起的生产过剩，表明在调节生产与消费及劳资关系，C项正确；其余三项不是材料的主要目的，排除ABD项。故选C项。</w:t>
      </w:r>
    </w:p>
    <w:p w14:paraId="5DFED107">
      <w:pPr>
        <w:spacing w:line="360" w:lineRule="auto"/>
        <w:jc w:val="left"/>
        <w:textAlignment w:val="center"/>
        <w:rPr>
          <w:rFonts w:ascii="宋体" w:hAnsi="宋体"/>
          <w:color w:val="000000"/>
        </w:rPr>
      </w:pPr>
      <w:r>
        <w:rPr>
          <w:color w:val="000000"/>
        </w:rPr>
        <w:t xml:space="preserve">27. </w:t>
      </w:r>
      <w:r>
        <w:rPr>
          <w:rFonts w:ascii="宋体" w:hAnsi="宋体"/>
          <w:color w:val="000000"/>
        </w:rPr>
        <w:t>李老师组织同学开展研究性学习，通过班级群推送了资源包（见表）。据此可知，该研究性学习的主题是（</w:t>
      </w:r>
      <w:r>
        <w:rPr>
          <w:rFonts w:eastAsia="Times New Roman" w:cs="Times New Roman"/>
          <w:color w:val="000000"/>
        </w:rPr>
        <w:t xml:space="preserve">    </w:t>
      </w:r>
      <w:r>
        <w:rPr>
          <w:rFonts w:ascii="宋体" w:hAnsi="宋体"/>
          <w:color w:val="000000"/>
        </w:rPr>
        <w:t>）</w:t>
      </w:r>
    </w:p>
    <w:tbl>
      <w:tblPr>
        <w:tblStyle w:val="5"/>
        <w:tblW w:w="100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16"/>
        <w:gridCol w:w="7819"/>
      </w:tblGrid>
      <w:tr w14:paraId="373FF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4D7678">
            <w:pPr>
              <w:spacing w:line="360" w:lineRule="auto"/>
              <w:jc w:val="center"/>
              <w:textAlignment w:val="center"/>
              <w:rPr>
                <w:rFonts w:ascii="宋体" w:hAnsi="宋体"/>
                <w:color w:val="000000"/>
              </w:rPr>
            </w:pPr>
            <w:r>
              <w:rPr>
                <w:rFonts w:ascii="宋体" w:hAnsi="宋体"/>
                <w:color w:val="000000"/>
              </w:rPr>
              <w:t>资料类型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E093DA">
            <w:pPr>
              <w:spacing w:line="360" w:lineRule="auto"/>
              <w:jc w:val="center"/>
              <w:textAlignment w:val="center"/>
              <w:rPr>
                <w:rFonts w:ascii="宋体" w:hAnsi="宋体"/>
                <w:color w:val="000000"/>
              </w:rPr>
            </w:pPr>
            <w:r>
              <w:rPr>
                <w:rFonts w:ascii="宋体" w:hAnsi="宋体"/>
                <w:color w:val="000000"/>
              </w:rPr>
              <w:t>名称</w:t>
            </w:r>
          </w:p>
        </w:tc>
      </w:tr>
      <w:tr w14:paraId="6F155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7C0842">
            <w:pPr>
              <w:spacing w:line="360" w:lineRule="auto"/>
              <w:jc w:val="center"/>
              <w:textAlignment w:val="center"/>
              <w:rPr>
                <w:rFonts w:ascii="宋体" w:hAnsi="宋体"/>
                <w:color w:val="000000"/>
              </w:rPr>
            </w:pPr>
            <w:r>
              <w:rPr>
                <w:rFonts w:ascii="宋体" w:hAnsi="宋体"/>
                <w:color w:val="000000"/>
              </w:rPr>
              <w:t>漫画</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997FC2">
            <w:pPr>
              <w:spacing w:line="360" w:lineRule="auto"/>
              <w:jc w:val="center"/>
              <w:textAlignment w:val="center"/>
              <w:rPr>
                <w:rFonts w:ascii="宋体" w:hAnsi="宋体"/>
                <w:color w:val="000000"/>
              </w:rPr>
            </w:pPr>
            <w:r>
              <w:rPr>
                <w:rFonts w:ascii="宋体" w:hAnsi="宋体"/>
                <w:color w:val="000000"/>
              </w:rPr>
              <w:t>《铁幕下的窥视》（</w:t>
            </w:r>
            <w:r>
              <w:rPr>
                <w:rFonts w:ascii="Calibri" w:hAnsi="Calibri" w:eastAsia="Calibri" w:cs="Calibri"/>
                <w:color w:val="000000"/>
              </w:rPr>
              <w:t>1946</w:t>
            </w:r>
            <w:r>
              <w:rPr>
                <w:rFonts w:ascii="宋体" w:hAnsi="宋体"/>
                <w:color w:val="000000"/>
              </w:rPr>
              <w:t>年</w:t>
            </w:r>
            <w:r>
              <w:rPr>
                <w:rFonts w:ascii="Calibri" w:hAnsi="Calibri" w:eastAsia="Calibri" w:cs="Calibri"/>
                <w:color w:val="000000"/>
              </w:rPr>
              <w:t>3</w:t>
            </w:r>
            <w:r>
              <w:rPr>
                <w:rFonts w:ascii="宋体" w:hAnsi="宋体"/>
                <w:color w:val="000000"/>
              </w:rPr>
              <w:t>月</w:t>
            </w:r>
            <w:r>
              <w:rPr>
                <w:rFonts w:ascii="Calibri" w:hAnsi="Calibri" w:eastAsia="Calibri" w:cs="Calibri"/>
                <w:color w:val="000000"/>
              </w:rPr>
              <w:t>6</w:t>
            </w:r>
            <w:r>
              <w:rPr>
                <w:rFonts w:ascii="宋体" w:hAnsi="宋体"/>
                <w:color w:val="000000"/>
              </w:rPr>
              <w:t>日）</w:t>
            </w:r>
          </w:p>
        </w:tc>
      </w:tr>
      <w:tr w14:paraId="3C804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21812B">
            <w:pPr>
              <w:spacing w:line="360" w:lineRule="auto"/>
              <w:jc w:val="center"/>
              <w:textAlignment w:val="center"/>
              <w:rPr>
                <w:rFonts w:ascii="宋体" w:hAnsi="宋体"/>
                <w:color w:val="000000"/>
              </w:rPr>
            </w:pPr>
            <w:r>
              <w:rPr>
                <w:rFonts w:ascii="宋体" w:hAnsi="宋体"/>
                <w:color w:val="000000"/>
              </w:rPr>
              <w:t>条约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FE9272">
            <w:pPr>
              <w:spacing w:line="360" w:lineRule="auto"/>
              <w:jc w:val="center"/>
              <w:textAlignment w:val="center"/>
              <w:rPr>
                <w:rFonts w:ascii="宋体" w:hAnsi="宋体"/>
                <w:color w:val="000000"/>
              </w:rPr>
            </w:pPr>
            <w:r>
              <w:rPr>
                <w:rFonts w:ascii="宋体" w:hAnsi="宋体"/>
                <w:color w:val="000000"/>
              </w:rPr>
              <w:t>《北大西洋公约》《华沙条约》</w:t>
            </w:r>
          </w:p>
        </w:tc>
      </w:tr>
      <w:tr w14:paraId="31D92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A19494">
            <w:pPr>
              <w:spacing w:line="360" w:lineRule="auto"/>
              <w:jc w:val="center"/>
              <w:textAlignment w:val="center"/>
              <w:rPr>
                <w:rFonts w:ascii="宋体" w:hAnsi="宋体"/>
                <w:color w:val="000000"/>
              </w:rPr>
            </w:pPr>
            <w:r>
              <w:rPr>
                <w:rFonts w:ascii="宋体" w:hAnsi="宋体"/>
                <w:color w:val="000000"/>
              </w:rPr>
              <w:t>论文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F3C2C9">
            <w:pPr>
              <w:spacing w:line="360" w:lineRule="auto"/>
              <w:jc w:val="center"/>
              <w:textAlignment w:val="center"/>
              <w:rPr>
                <w:rFonts w:ascii="宋体" w:hAnsi="宋体"/>
                <w:color w:val="000000"/>
              </w:rPr>
            </w:pPr>
            <w:r>
              <w:rPr>
                <w:rFonts w:ascii="宋体" w:hAnsi="宋体"/>
                <w:color w:val="000000"/>
              </w:rPr>
              <w:t>《试论冷战的爆发与两极格局的形成》</w:t>
            </w:r>
          </w:p>
        </w:tc>
      </w:tr>
    </w:tbl>
    <w:p w14:paraId="2E688580">
      <w:pPr>
        <w:spacing w:line="360" w:lineRule="auto"/>
        <w:jc w:val="left"/>
        <w:textAlignment w:val="center"/>
        <w:rPr>
          <w:color w:val="000000"/>
        </w:rPr>
      </w:pPr>
    </w:p>
    <w:p w14:paraId="0E3F861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“铁幕演说”</w:t>
      </w:r>
      <w:r>
        <w:rPr>
          <w:color w:val="000000"/>
        </w:rPr>
        <w:tab/>
      </w:r>
      <w:r>
        <w:rPr>
          <w:color w:val="000000"/>
        </w:rPr>
        <w:t xml:space="preserve">B. </w:t>
      </w:r>
      <w:r>
        <w:rPr>
          <w:rFonts w:ascii="宋体" w:hAnsi="宋体"/>
          <w:color w:val="000000"/>
        </w:rPr>
        <w:t>杜鲁门主义</w:t>
      </w:r>
      <w:r>
        <w:rPr>
          <w:color w:val="000000"/>
        </w:rPr>
        <w:tab/>
      </w:r>
      <w:r>
        <w:rPr>
          <w:color w:val="000000"/>
        </w:rPr>
        <w:t xml:space="preserve">C. </w:t>
      </w:r>
      <w:r>
        <w:rPr>
          <w:rFonts w:ascii="宋体" w:hAnsi="宋体"/>
          <w:color w:val="000000"/>
        </w:rPr>
        <w:t>马歇尔计划</w:t>
      </w:r>
      <w:r>
        <w:rPr>
          <w:color w:val="000000"/>
        </w:rPr>
        <w:tab/>
      </w:r>
      <w:r>
        <w:rPr>
          <w:color w:val="000000"/>
        </w:rPr>
        <w:t xml:space="preserve">D. </w:t>
      </w:r>
      <w:r>
        <w:rPr>
          <w:rFonts w:ascii="宋体" w:hAnsi="宋体"/>
          <w:color w:val="000000"/>
        </w:rPr>
        <w:t>美苏冷战对峙</w:t>
      </w:r>
    </w:p>
    <w:p w14:paraId="22ADB585">
      <w:pPr>
        <w:spacing w:line="360" w:lineRule="auto"/>
        <w:textAlignment w:val="center"/>
        <w:rPr>
          <w:color w:val="000000"/>
        </w:rPr>
      </w:pPr>
      <w:r>
        <w:rPr>
          <w:color w:val="2E75B6"/>
        </w:rPr>
        <w:t>【答案】</w:t>
      </w:r>
      <w:r>
        <w:rPr>
          <w:color w:val="000000"/>
        </w:rPr>
        <w:t>D</w:t>
      </w:r>
    </w:p>
    <w:p w14:paraId="792DCD72">
      <w:pPr>
        <w:spacing w:line="360" w:lineRule="auto"/>
        <w:textAlignment w:val="center"/>
        <w:rPr>
          <w:color w:val="000000"/>
        </w:rPr>
      </w:pPr>
      <w:r>
        <w:rPr>
          <w:color w:val="2E75B6"/>
        </w:rPr>
        <w:t>【解析】</w:t>
      </w:r>
    </w:p>
    <w:p w14:paraId="7868F25C">
      <w:pPr>
        <w:spacing w:line="360" w:lineRule="auto"/>
        <w:jc w:val="left"/>
        <w:textAlignment w:val="center"/>
        <w:rPr>
          <w:color w:val="000000"/>
        </w:rPr>
      </w:pPr>
      <w:r>
        <w:rPr>
          <w:color w:val="000000"/>
        </w:rPr>
        <w:t>【详解】根据材料中的“《铁幕下的窥视》”，结合所学可知，丘吉尔的“铁幕演说”拉开了冷战的序幕，《北大西洋公约》《华沙条约》是美国和苏联冷战在军事上的表现，《试论冷战的爆发与两极格局的形成》表明冷战最终形成，D项正确；其余三项不能表现该研究的主题，排除ABC项。故选D项。</w:t>
      </w:r>
    </w:p>
    <w:p w14:paraId="7747CB5A">
      <w:pPr>
        <w:spacing w:line="360" w:lineRule="auto"/>
        <w:jc w:val="left"/>
        <w:textAlignment w:val="center"/>
        <w:rPr>
          <w:rFonts w:ascii="宋体" w:hAnsi="宋体"/>
          <w:color w:val="000000"/>
        </w:rPr>
      </w:pPr>
      <w:r>
        <w:rPr>
          <w:color w:val="000000"/>
        </w:rPr>
        <w:t xml:space="preserve">28. </w:t>
      </w:r>
      <w:r>
        <w:rPr>
          <w:rFonts w:ascii="宋体" w:hAnsi="宋体"/>
          <w:color w:val="000000"/>
        </w:rPr>
        <w:t>下列对图的解读，正确的是（</w:t>
      </w:r>
      <w:r>
        <w:rPr>
          <w:rFonts w:eastAsia="Times New Roman" w:cs="Times New Roman"/>
          <w:color w:val="000000"/>
        </w:rPr>
        <w:t xml:space="preserve">    </w:t>
      </w:r>
      <w:r>
        <w:rPr>
          <w:rFonts w:ascii="宋体" w:hAnsi="宋体"/>
          <w:color w:val="000000"/>
        </w:rPr>
        <w:t>）</w:t>
      </w:r>
    </w:p>
    <w:p w14:paraId="7C47D623">
      <w:pPr>
        <w:spacing w:line="360" w:lineRule="auto"/>
        <w:jc w:val="left"/>
        <w:textAlignment w:val="center"/>
        <w:rPr>
          <w:color w:val="000000"/>
        </w:rPr>
      </w:pPr>
      <w:r>
        <w:rPr>
          <w:color w:val="000000"/>
        </w:rPr>
        <w:drawing>
          <wp:inline distT="0" distB="0" distL="114300" distR="114300">
            <wp:extent cx="2962275" cy="360045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2962275" cy="3600450"/>
                    </a:xfrm>
                    <a:prstGeom prst="rect">
                      <a:avLst/>
                    </a:prstGeom>
                  </pic:spPr>
                </pic:pic>
              </a:graphicData>
            </a:graphic>
          </wp:inline>
        </w:drawing>
      </w:r>
    </w:p>
    <w:p w14:paraId="025934E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二战后非洲民族解放运动从南向北发展</w:t>
      </w:r>
      <w:r>
        <w:rPr>
          <w:color w:val="000000"/>
        </w:rPr>
        <w:tab/>
      </w:r>
      <w:r>
        <w:rPr>
          <w:color w:val="000000"/>
        </w:rPr>
        <w:t xml:space="preserve">B. </w:t>
      </w:r>
      <w:r>
        <w:rPr>
          <w:rFonts w:ascii="宋体" w:hAnsi="宋体"/>
          <w:color w:val="000000"/>
        </w:rPr>
        <w:t>“求同存异”方针推动</w:t>
      </w:r>
      <w:r>
        <w:rPr>
          <w:rFonts w:eastAsia="Times New Roman" w:cs="Times New Roman"/>
          <w:color w:val="000000"/>
        </w:rPr>
        <w:t>1960</w:t>
      </w:r>
      <w:r>
        <w:rPr>
          <w:rFonts w:ascii="宋体" w:hAnsi="宋体"/>
          <w:color w:val="000000"/>
        </w:rPr>
        <w:t>年“非洲年”出现</w:t>
      </w:r>
    </w:p>
    <w:p w14:paraId="4A5A452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到</w:t>
      </w:r>
      <w:r>
        <w:rPr>
          <w:rFonts w:eastAsia="Times New Roman" w:cs="Times New Roman"/>
          <w:color w:val="000000"/>
        </w:rPr>
        <w:t>20</w:t>
      </w:r>
      <w:r>
        <w:rPr>
          <w:rFonts w:ascii="宋体" w:hAnsi="宋体"/>
          <w:color w:val="000000"/>
        </w:rPr>
        <w:t>世纪</w:t>
      </w:r>
      <w:r>
        <w:rPr>
          <w:rFonts w:eastAsia="Times New Roman" w:cs="Times New Roman"/>
          <w:color w:val="000000"/>
        </w:rPr>
        <w:t>90</w:t>
      </w:r>
      <w:r>
        <w:rPr>
          <w:rFonts w:ascii="宋体" w:hAnsi="宋体"/>
          <w:color w:val="000000"/>
        </w:rPr>
        <w:t>年代末所有非洲国家才实现独立</w:t>
      </w:r>
      <w:r>
        <w:rPr>
          <w:color w:val="000000"/>
        </w:rPr>
        <w:tab/>
      </w:r>
      <w:r>
        <w:rPr>
          <w:color w:val="000000"/>
        </w:rPr>
        <w:t xml:space="preserve">D. </w:t>
      </w:r>
      <w:r>
        <w:rPr>
          <w:rFonts w:ascii="宋体" w:hAnsi="宋体"/>
          <w:color w:val="000000"/>
        </w:rPr>
        <w:t>非洲国界的划分状况体现了殖民主义的罪恶</w:t>
      </w:r>
    </w:p>
    <w:p w14:paraId="382B086A">
      <w:pPr>
        <w:spacing w:line="360" w:lineRule="auto"/>
        <w:textAlignment w:val="center"/>
        <w:rPr>
          <w:color w:val="000000"/>
        </w:rPr>
      </w:pPr>
      <w:r>
        <w:rPr>
          <w:color w:val="2E75B6"/>
        </w:rPr>
        <w:t>【答案】</w:t>
      </w:r>
      <w:r>
        <w:rPr>
          <w:color w:val="000000"/>
        </w:rPr>
        <w:t>D</w:t>
      </w:r>
    </w:p>
    <w:p w14:paraId="134DA4BC">
      <w:pPr>
        <w:spacing w:line="360" w:lineRule="auto"/>
        <w:textAlignment w:val="center"/>
        <w:rPr>
          <w:color w:val="000000"/>
        </w:rPr>
      </w:pPr>
      <w:r>
        <w:rPr>
          <w:color w:val="2E75B6"/>
        </w:rPr>
        <w:t>【解析】</w:t>
      </w:r>
    </w:p>
    <w:p w14:paraId="246A0B78">
      <w:pPr>
        <w:spacing w:line="360" w:lineRule="auto"/>
        <w:jc w:val="left"/>
        <w:textAlignment w:val="center"/>
        <w:rPr>
          <w:color w:val="000000"/>
        </w:rPr>
      </w:pPr>
      <w:r>
        <w:rPr>
          <w:color w:val="000000"/>
        </w:rPr>
        <w:t>【详解】根据材料图可知，很多非洲国家的国界十分平直，不少是按照经纬线划分的，这是欧洲殖民者之前瓜分非洲的产物，体现了殖民主义的罪恶，D项正确；根据材料无法体现二战后非洲民族解放运动从南向北发展，排除A项；1955年，周恩来提出“求同存异”方针，和1960年“非洲年”出现的关系不大，排除B项；1990年，非洲大陆最后一块殖民地独立，不是90年代末，排除C项。故选D项。</w:t>
      </w:r>
    </w:p>
    <w:p w14:paraId="10885F89">
      <w:pPr>
        <w:spacing w:line="285" w:lineRule="auto"/>
        <w:jc w:val="left"/>
        <w:textAlignment w:val="center"/>
        <w:rPr>
          <w:rFonts w:ascii="宋体" w:hAnsi="宋体"/>
          <w:b/>
          <w:color w:val="000000"/>
          <w:sz w:val="24"/>
        </w:rPr>
      </w:pPr>
      <w:r>
        <w:rPr>
          <w:rFonts w:ascii="宋体" w:hAnsi="宋体"/>
          <w:b/>
          <w:color w:val="000000"/>
          <w:sz w:val="24"/>
        </w:rPr>
        <w:t>二、非选择题：共</w:t>
      </w:r>
      <w:r>
        <w:rPr>
          <w:rFonts w:eastAsia="Times New Roman" w:cs="Times New Roman"/>
          <w:b/>
          <w:color w:val="000000"/>
          <w:sz w:val="24"/>
        </w:rPr>
        <w:t>4</w:t>
      </w:r>
      <w:r>
        <w:rPr>
          <w:rFonts w:ascii="宋体" w:hAnsi="宋体"/>
          <w:b/>
          <w:color w:val="000000"/>
          <w:sz w:val="24"/>
        </w:rPr>
        <w:t>题，共</w:t>
      </w:r>
      <w:r>
        <w:rPr>
          <w:rFonts w:eastAsia="Times New Roman" w:cs="Times New Roman"/>
          <w:b/>
          <w:color w:val="000000"/>
          <w:sz w:val="24"/>
        </w:rPr>
        <w:t>44</w:t>
      </w:r>
      <w:r>
        <w:rPr>
          <w:rFonts w:ascii="宋体" w:hAnsi="宋体"/>
          <w:b/>
          <w:color w:val="000000"/>
          <w:sz w:val="24"/>
        </w:rPr>
        <w:t>分。</w:t>
      </w:r>
    </w:p>
    <w:p w14:paraId="5E953B68">
      <w:pPr>
        <w:spacing w:line="360" w:lineRule="auto"/>
        <w:jc w:val="left"/>
        <w:textAlignment w:val="center"/>
        <w:rPr>
          <w:rFonts w:ascii="宋体" w:hAnsi="宋体"/>
          <w:color w:val="000000"/>
        </w:rPr>
      </w:pPr>
      <w:r>
        <w:rPr>
          <w:color w:val="000000"/>
        </w:rPr>
        <w:t xml:space="preserve">29. </w:t>
      </w:r>
      <w:r>
        <w:rPr>
          <w:rFonts w:ascii="宋体" w:hAnsi="宋体"/>
          <w:color w:val="000000"/>
        </w:rPr>
        <w:t>阅读材料，完成下列要求。</w:t>
      </w:r>
    </w:p>
    <w:p w14:paraId="55AC067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817"/>
        <w:gridCol w:w="6169"/>
      </w:tblGrid>
      <w:tr w14:paraId="17ED0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54E33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1861年，沙皇亚历山大二世颁布了废除农奴制的法令。其主要内容有：农奴在获得人身解放的同时，可以通过赎买方式得到一块份地和宅旁园地。然而，过高的赎金和赎金贷款利息，使得这次改革成为一场新的对农民的掠夺过程。但改革确实使2100多万农奴获得了解放。</w:t>
            </w:r>
          </w:p>
          <w:p w14:paraId="2920C9EB">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——摘编自王斯德主编《世界通史》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4C0E8A">
            <w:pPr>
              <w:spacing w:line="360" w:lineRule="auto"/>
              <w:jc w:val="left"/>
              <w:textAlignment w:val="center"/>
              <w:rPr>
                <w:color w:val="000000"/>
              </w:rPr>
            </w:pPr>
            <w:r>
              <w:rPr>
                <w:color w:val="000000"/>
              </w:rPr>
              <w:drawing>
                <wp:inline distT="0" distB="0" distL="114300" distR="114300">
                  <wp:extent cx="3105150" cy="17240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3105150" cy="1724025"/>
                          </a:xfrm>
                          <a:prstGeom prst="rect">
                            <a:avLst/>
                          </a:prstGeom>
                        </pic:spPr>
                      </pic:pic>
                    </a:graphicData>
                  </a:graphic>
                </wp:inline>
              </w:drawing>
            </w:r>
          </w:p>
          <w:p w14:paraId="47EA586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废除农奴制后，俄国下层人民的生活日渐恶化。农民士兵等不得不转做纤夫糊口。当时的社会现实问题，成为画家伊利亚．列宾创作该作品的素材来源</w:t>
            </w:r>
          </w:p>
        </w:tc>
      </w:tr>
    </w:tbl>
    <w:p w14:paraId="0AA445D6">
      <w:pPr>
        <w:spacing w:line="360" w:lineRule="auto"/>
        <w:jc w:val="left"/>
        <w:textAlignment w:val="center"/>
        <w:rPr>
          <w:color w:val="000000"/>
        </w:rPr>
      </w:pPr>
    </w:p>
    <w:p w14:paraId="2532E565">
      <w:pPr>
        <w:spacing w:line="360" w:lineRule="auto"/>
        <w:jc w:val="left"/>
        <w:textAlignment w:val="center"/>
        <w:rPr>
          <w:rFonts w:ascii="宋体" w:hAnsi="宋体"/>
          <w:color w:val="000000"/>
        </w:rPr>
      </w:pPr>
      <w:r>
        <w:rPr>
          <w:color w:val="000000"/>
        </w:rPr>
        <w:t>（1）</w:t>
      </w:r>
      <w:r>
        <w:rPr>
          <w:rFonts w:ascii="宋体" w:hAnsi="宋体"/>
          <w:color w:val="000000"/>
        </w:rPr>
        <w:t>根据材料，以世纪、年代的呈现方式，写出俄国农奴制改革的时间。</w:t>
      </w:r>
    </w:p>
    <w:p w14:paraId="5A195E8A">
      <w:pPr>
        <w:spacing w:line="360" w:lineRule="auto"/>
        <w:jc w:val="left"/>
        <w:textAlignment w:val="center"/>
        <w:rPr>
          <w:rFonts w:ascii="宋体" w:hAnsi="宋体"/>
          <w:color w:val="000000"/>
        </w:rPr>
      </w:pPr>
      <w:r>
        <w:rPr>
          <w:color w:val="000000"/>
        </w:rPr>
        <w:t>（2）</w:t>
      </w:r>
      <w:r>
        <w:rPr>
          <w:rFonts w:ascii="宋体" w:hAnsi="宋体"/>
          <w:color w:val="000000"/>
        </w:rPr>
        <w:t>小历同学认为．</w:t>
      </w:r>
      <w:r>
        <w:rPr>
          <w:rFonts w:eastAsia="Times New Roman" w:cs="Times New Roman"/>
          <w:color w:val="000000"/>
        </w:rPr>
        <w:t>1861</w:t>
      </w:r>
      <w:r>
        <w:rPr>
          <w:rFonts w:ascii="宋体" w:hAnsi="宋体"/>
          <w:color w:val="000000"/>
        </w:rPr>
        <w:t>年俄国农奴制改革并没有改变普通民众的悲惨命运，对俄国历史发展的推动作用有限。你是否同意这一观点？根据材料并结合所学知识，简要说明理由。</w:t>
      </w:r>
    </w:p>
    <w:p w14:paraId="66CE8B54">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19</w:t>
      </w:r>
      <w:r>
        <w:rPr>
          <w:rFonts w:ascii="宋体" w:hAnsi="宋体"/>
          <w:color w:val="000000"/>
        </w:rPr>
        <w:t>世纪</w:t>
      </w:r>
      <w:r>
        <w:rPr>
          <w:rFonts w:eastAsia="Times New Roman" w:cs="Times New Roman"/>
          <w:color w:val="000000"/>
        </w:rPr>
        <w:t>60</w:t>
      </w:r>
      <w:r>
        <w:rPr>
          <w:rFonts w:ascii="宋体" w:hAnsi="宋体"/>
          <w:color w:val="000000"/>
        </w:rPr>
        <w:t>年代。</w:t>
      </w:r>
      <w:r>
        <w:rPr>
          <w:color w:val="000000"/>
        </w:rPr>
        <w:t xml:space="preserve">    </w:t>
      </w:r>
    </w:p>
    <w:p w14:paraId="1B592A69">
      <w:pPr>
        <w:spacing w:line="360" w:lineRule="auto"/>
        <w:textAlignment w:val="center"/>
        <w:rPr>
          <w:rFonts w:ascii="宋体" w:hAnsi="宋体"/>
          <w:color w:val="000000"/>
        </w:rPr>
      </w:pPr>
      <w:r>
        <w:rPr>
          <w:color w:val="000000"/>
        </w:rPr>
        <w:t>（2）</w:t>
      </w:r>
      <w:r>
        <w:rPr>
          <w:rFonts w:ascii="宋体" w:hAnsi="宋体"/>
          <w:color w:val="000000"/>
        </w:rPr>
        <w:t>【答案一】</w:t>
      </w:r>
    </w:p>
    <w:p w14:paraId="1555048B">
      <w:pPr>
        <w:spacing w:line="360" w:lineRule="auto"/>
        <w:jc w:val="left"/>
        <w:textAlignment w:val="center"/>
        <w:rPr>
          <w:rFonts w:ascii="宋体" w:hAnsi="宋体"/>
          <w:color w:val="000000"/>
        </w:rPr>
      </w:pPr>
      <w:r>
        <w:rPr>
          <w:rFonts w:ascii="宋体" w:hAnsi="宋体"/>
          <w:color w:val="000000"/>
        </w:rPr>
        <w:t>判断：同意。</w:t>
      </w:r>
    </w:p>
    <w:p w14:paraId="6E9E2A19">
      <w:pPr>
        <w:spacing w:line="360" w:lineRule="auto"/>
        <w:jc w:val="left"/>
        <w:textAlignment w:val="center"/>
        <w:rPr>
          <w:rFonts w:ascii="宋体" w:hAnsi="宋体"/>
          <w:color w:val="000000"/>
        </w:rPr>
      </w:pPr>
      <w:r>
        <w:rPr>
          <w:rFonts w:ascii="宋体" w:hAnsi="宋体"/>
          <w:color w:val="000000"/>
        </w:rPr>
        <w:t>理由：</w:t>
      </w:r>
      <w:r>
        <w:rPr>
          <w:rFonts w:eastAsia="Times New Roman" w:cs="Times New Roman"/>
          <w:color w:val="000000"/>
        </w:rPr>
        <w:t>1861</w:t>
      </w:r>
      <w:r>
        <w:rPr>
          <w:rFonts w:ascii="宋体" w:hAnsi="宋体"/>
          <w:color w:val="000000"/>
        </w:rPr>
        <w:t>年俄国农奴制改革使</w:t>
      </w:r>
      <w:r>
        <w:rPr>
          <w:rFonts w:eastAsia="Times New Roman" w:cs="Times New Roman"/>
          <w:color w:val="000000"/>
        </w:rPr>
        <w:t>2100</w:t>
      </w:r>
      <w:r>
        <w:rPr>
          <w:rFonts w:ascii="宋体" w:hAnsi="宋体"/>
          <w:color w:val="000000"/>
        </w:rPr>
        <w:t>多万农奴获得人身自由的同时，须出钱赎买份地，赎金高于当时的地价，这是对农民的掠夺。改革后，普通民众生活贫困并日益恶化，制约了俄国资本主义的发展。</w:t>
      </w:r>
    </w:p>
    <w:p w14:paraId="567D4A4A">
      <w:pPr>
        <w:spacing w:line="360" w:lineRule="auto"/>
        <w:jc w:val="left"/>
        <w:textAlignment w:val="center"/>
        <w:rPr>
          <w:rFonts w:ascii="宋体" w:hAnsi="宋体"/>
          <w:color w:val="000000"/>
        </w:rPr>
      </w:pPr>
      <w:r>
        <w:rPr>
          <w:rFonts w:ascii="宋体" w:hAnsi="宋体"/>
          <w:color w:val="000000"/>
        </w:rPr>
        <w:t>【答案二】</w:t>
      </w:r>
    </w:p>
    <w:p w14:paraId="16ED0B7A">
      <w:pPr>
        <w:spacing w:line="360" w:lineRule="auto"/>
        <w:jc w:val="left"/>
        <w:textAlignment w:val="center"/>
        <w:rPr>
          <w:rFonts w:ascii="宋体" w:hAnsi="宋体"/>
          <w:color w:val="000000"/>
        </w:rPr>
      </w:pPr>
      <w:r>
        <w:rPr>
          <w:rFonts w:ascii="宋体" w:hAnsi="宋体"/>
          <w:color w:val="000000"/>
        </w:rPr>
        <w:t>判断：不同意。</w:t>
      </w:r>
    </w:p>
    <w:p w14:paraId="6948CC54">
      <w:pPr>
        <w:spacing w:line="360" w:lineRule="auto"/>
        <w:jc w:val="left"/>
        <w:textAlignment w:val="center"/>
        <w:rPr>
          <w:rFonts w:ascii="宋体" w:hAnsi="宋体"/>
          <w:color w:val="000000"/>
        </w:rPr>
      </w:pPr>
      <w:r>
        <w:rPr>
          <w:rFonts w:ascii="宋体" w:hAnsi="宋体"/>
          <w:color w:val="000000"/>
        </w:rPr>
        <w:t>理由：</w:t>
      </w:r>
      <w:r>
        <w:rPr>
          <w:rFonts w:eastAsia="Times New Roman" w:cs="Times New Roman"/>
          <w:color w:val="000000"/>
        </w:rPr>
        <w:t>1861</w:t>
      </w:r>
      <w:r>
        <w:rPr>
          <w:rFonts w:ascii="宋体" w:hAnsi="宋体"/>
          <w:color w:val="000000"/>
        </w:rPr>
        <w:t>年俄国农奴制改革后，普通民众生活贫困并日益恶化，制约了俄国资本主义的发展。但改革使</w:t>
      </w:r>
      <w:r>
        <w:rPr>
          <w:rFonts w:eastAsia="Times New Roman" w:cs="Times New Roman"/>
          <w:color w:val="000000"/>
        </w:rPr>
        <w:t>2100</w:t>
      </w:r>
      <w:r>
        <w:rPr>
          <w:rFonts w:ascii="宋体" w:hAnsi="宋体"/>
          <w:color w:val="000000"/>
        </w:rPr>
        <w:t>多万农奴获得人身自由，为俄国资本主义发展提供了自由劳动力；高额的赎金为资本主义发展提供了资金，改革解放了生产力，推动了俄国走上发展资本主义的道路；改革促使俄国社会出现新气象，对俄国社会的整体发展是有利的。</w:t>
      </w:r>
    </w:p>
    <w:p w14:paraId="62885B85">
      <w:pPr>
        <w:spacing w:line="360" w:lineRule="auto"/>
        <w:jc w:val="left"/>
        <w:textAlignment w:val="center"/>
        <w:rPr>
          <w:rFonts w:ascii="宋体" w:hAnsi="宋体"/>
          <w:color w:val="000000"/>
        </w:rPr>
      </w:pPr>
      <w:r>
        <w:rPr>
          <w:rFonts w:ascii="宋体" w:hAnsi="宋体"/>
          <w:color w:val="000000"/>
        </w:rPr>
        <w:t>【答案三】</w:t>
      </w:r>
    </w:p>
    <w:p w14:paraId="4C62F8F3">
      <w:pPr>
        <w:spacing w:line="360" w:lineRule="auto"/>
        <w:jc w:val="left"/>
        <w:textAlignment w:val="center"/>
        <w:rPr>
          <w:rFonts w:ascii="宋体" w:hAnsi="宋体"/>
          <w:color w:val="000000"/>
        </w:rPr>
      </w:pPr>
      <w:r>
        <w:rPr>
          <w:rFonts w:ascii="宋体" w:hAnsi="宋体"/>
          <w:color w:val="000000"/>
        </w:rPr>
        <w:t>判断：不同意。</w:t>
      </w:r>
    </w:p>
    <w:p w14:paraId="7C8B7EFB">
      <w:pPr>
        <w:spacing w:line="360" w:lineRule="auto"/>
        <w:jc w:val="left"/>
        <w:textAlignment w:val="center"/>
        <w:rPr>
          <w:rFonts w:ascii="宋体" w:hAnsi="宋体"/>
          <w:color w:val="000000"/>
        </w:rPr>
      </w:pPr>
      <w:r>
        <w:rPr>
          <w:rFonts w:ascii="宋体" w:hAnsi="宋体"/>
          <w:color w:val="000000"/>
        </w:rPr>
        <w:t>理由：</w:t>
      </w:r>
      <w:r>
        <w:rPr>
          <w:rFonts w:eastAsia="Times New Roman" w:cs="Times New Roman"/>
          <w:color w:val="000000"/>
        </w:rPr>
        <w:t>1861</w:t>
      </w:r>
      <w:r>
        <w:rPr>
          <w:rFonts w:ascii="宋体" w:hAnsi="宋体"/>
          <w:color w:val="000000"/>
        </w:rPr>
        <w:t>年俄国农奴制改革使</w:t>
      </w:r>
      <w:r>
        <w:rPr>
          <w:rFonts w:eastAsia="Times New Roman" w:cs="Times New Roman"/>
          <w:color w:val="000000"/>
        </w:rPr>
        <w:t>2100</w:t>
      </w:r>
      <w:r>
        <w:rPr>
          <w:rFonts w:ascii="宋体" w:hAnsi="宋体"/>
          <w:color w:val="000000"/>
        </w:rPr>
        <w:t>多万农奴获得人身自由，农奴须付出高额赎金和利息赎买份地，导致农民生活贫困并日益恶化，农奴制残余仍存在，制约了俄国社会发展；但改革为俄国资本主义发展提供了劳动力和资金，解放了生产力，改革使俄国社会出现新气象，推动了俄国走上发展资本主义的道路。所以，应历史地、辩证地看待俄国农奴制改革的影响。</w:t>
      </w:r>
    </w:p>
    <w:p w14:paraId="7CE6AFDB">
      <w:pPr>
        <w:spacing w:line="360" w:lineRule="auto"/>
        <w:textAlignment w:val="center"/>
        <w:rPr>
          <w:color w:val="000000"/>
        </w:rPr>
      </w:pPr>
      <w:r>
        <w:rPr>
          <w:color w:val="2E75B6"/>
        </w:rPr>
        <w:t>【解析】</w:t>
      </w:r>
    </w:p>
    <w:p w14:paraId="73D5066C">
      <w:pPr>
        <w:spacing w:line="360" w:lineRule="auto"/>
        <w:textAlignment w:val="center"/>
        <w:rPr>
          <w:color w:val="000000"/>
        </w:rPr>
      </w:pPr>
      <w:r>
        <w:rPr>
          <w:color w:val="000000"/>
        </w:rPr>
        <w:t>【小问1详解】</w:t>
      </w:r>
    </w:p>
    <w:p w14:paraId="49788B34">
      <w:pPr>
        <w:spacing w:line="360" w:lineRule="auto"/>
        <w:jc w:val="left"/>
        <w:textAlignment w:val="center"/>
        <w:rPr>
          <w:color w:val="000000"/>
        </w:rPr>
      </w:pPr>
      <w:r>
        <w:rPr>
          <w:color w:val="000000"/>
        </w:rPr>
        <w:t>根据所学知识，19世纪60年，俄国进行资产阶级改革，史称1861年农奴制改革。</w:t>
      </w:r>
    </w:p>
    <w:p w14:paraId="0AB0684C">
      <w:pPr>
        <w:spacing w:line="360" w:lineRule="auto"/>
        <w:jc w:val="left"/>
        <w:textAlignment w:val="center"/>
        <w:rPr>
          <w:color w:val="000000"/>
        </w:rPr>
      </w:pPr>
      <w:r>
        <w:rPr>
          <w:color w:val="000000"/>
        </w:rPr>
        <w:t>【小问2详解】</w:t>
      </w:r>
    </w:p>
    <w:p w14:paraId="64E89F61">
      <w:pPr>
        <w:spacing w:line="360" w:lineRule="auto"/>
        <w:jc w:val="left"/>
        <w:textAlignment w:val="center"/>
        <w:rPr>
          <w:color w:val="000000"/>
        </w:rPr>
      </w:pPr>
      <w:r>
        <w:rPr>
          <w:color w:val="000000"/>
        </w:rPr>
        <w:t>根据所学知识，同意观点，理由可从农奴获得自由付出代价，改革后，普通民众生活贫困并日益恶化，制约了俄国资本主义的发展。或者是不同意，改革后，农奴获得自由为资本主义发展提供自由劳动力，高额的赎金为资本主义发展提供了资金，促进俄国资本主义发展等。</w:t>
      </w:r>
    </w:p>
    <w:p w14:paraId="21F5FBC5">
      <w:pPr>
        <w:spacing w:line="360" w:lineRule="auto"/>
        <w:jc w:val="left"/>
        <w:textAlignment w:val="center"/>
        <w:rPr>
          <w:rFonts w:ascii="宋体" w:hAnsi="宋体"/>
          <w:color w:val="000000"/>
        </w:rPr>
      </w:pPr>
      <w:r>
        <w:rPr>
          <w:color w:val="000000"/>
        </w:rPr>
        <w:t xml:space="preserve">30. </w:t>
      </w:r>
      <w:r>
        <w:rPr>
          <w:rFonts w:ascii="宋体" w:hAnsi="宋体"/>
          <w:color w:val="000000"/>
        </w:rPr>
        <w:t>阅读材料。完成下列要求。</w:t>
      </w:r>
    </w:p>
    <w:p w14:paraId="5CBDE6A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rFonts w:eastAsia="Times New Roman" w:cs="Times New Roman"/>
          <w:color w:val="000000"/>
        </w:rPr>
        <w:t xml:space="preserve">  </w:t>
      </w:r>
      <w:r>
        <w:rPr>
          <w:rFonts w:ascii="楷体" w:hAnsi="楷体" w:eastAsia="楷体" w:cs="楷体"/>
          <w:color w:val="000000"/>
        </w:rPr>
        <w:t>历史大事记（部分）</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95"/>
        <w:gridCol w:w="8865"/>
      </w:tblGrid>
      <w:tr w14:paraId="4AEDC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1EF556">
            <w:pPr>
              <w:spacing w:line="360" w:lineRule="auto"/>
              <w:jc w:val="center"/>
              <w:textAlignment w:val="center"/>
              <w:rPr>
                <w:rFonts w:ascii="楷体" w:hAnsi="楷体" w:eastAsia="楷体" w:cs="楷体"/>
                <w:color w:val="000000"/>
              </w:rPr>
            </w:pPr>
            <w:r>
              <w:rPr>
                <w:rFonts w:ascii="楷体" w:hAnsi="楷体" w:eastAsia="楷体" w:cs="楷体"/>
                <w:color w:val="000000"/>
              </w:rPr>
              <w:t>时间</w:t>
            </w:r>
          </w:p>
        </w:tc>
        <w:tc>
          <w:tcPr>
            <w:tcW w:w="88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468D73">
            <w:pPr>
              <w:spacing w:line="360" w:lineRule="auto"/>
              <w:jc w:val="center"/>
              <w:textAlignment w:val="center"/>
              <w:rPr>
                <w:rFonts w:ascii="楷体" w:hAnsi="楷体" w:eastAsia="楷体" w:cs="楷体"/>
                <w:color w:val="000000"/>
              </w:rPr>
            </w:pPr>
            <w:r>
              <w:rPr>
                <w:rFonts w:ascii="楷体" w:hAnsi="楷体" w:eastAsia="楷体" w:cs="楷体"/>
                <w:color w:val="000000"/>
              </w:rPr>
              <w:t>事件</w:t>
            </w:r>
          </w:p>
        </w:tc>
      </w:tr>
      <w:tr w14:paraId="1F076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3D7144">
            <w:pPr>
              <w:spacing w:line="360" w:lineRule="auto"/>
              <w:jc w:val="center"/>
              <w:textAlignment w:val="center"/>
              <w:rPr>
                <w:rFonts w:ascii="楷体" w:hAnsi="楷体" w:eastAsia="楷体" w:cs="楷体"/>
                <w:color w:val="000000"/>
              </w:rPr>
            </w:pPr>
            <w:r>
              <w:rPr>
                <w:rFonts w:ascii="楷体" w:hAnsi="楷体" w:eastAsia="楷体" w:cs="楷体"/>
                <w:color w:val="000000"/>
              </w:rPr>
              <w:t>元朝</w:t>
            </w:r>
          </w:p>
        </w:tc>
        <w:tc>
          <w:tcPr>
            <w:tcW w:w="88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03E2B5">
            <w:pPr>
              <w:spacing w:line="360" w:lineRule="auto"/>
              <w:jc w:val="center"/>
              <w:textAlignment w:val="center"/>
              <w:rPr>
                <w:rFonts w:ascii="楷体" w:hAnsi="楷体" w:eastAsia="楷体" w:cs="楷体"/>
                <w:color w:val="000000"/>
              </w:rPr>
            </w:pPr>
            <w:r>
              <w:rPr>
                <w:rFonts w:ascii="楷体" w:hAnsi="楷体" w:eastAsia="楷体" w:cs="楷体"/>
                <w:color w:val="000000"/>
              </w:rPr>
              <w:t>元政府设置澎湖巡检司，管辖澎湖和琉球（今台湾）</w:t>
            </w:r>
          </w:p>
        </w:tc>
      </w:tr>
      <w:tr w14:paraId="4D77E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FE0E5F">
            <w:pPr>
              <w:spacing w:line="360" w:lineRule="auto"/>
              <w:jc w:val="center"/>
              <w:textAlignment w:val="center"/>
              <w:rPr>
                <w:rFonts w:ascii="楷体" w:hAnsi="楷体" w:eastAsia="楷体" w:cs="楷体"/>
                <w:color w:val="000000"/>
              </w:rPr>
            </w:pPr>
            <w:r>
              <w:rPr>
                <w:rFonts w:ascii="楷体" w:hAnsi="楷体" w:eastAsia="楷体" w:cs="楷体"/>
                <w:color w:val="000000"/>
              </w:rPr>
              <w:t>1624年</w:t>
            </w:r>
          </w:p>
        </w:tc>
        <w:tc>
          <w:tcPr>
            <w:tcW w:w="88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2280C1">
            <w:pPr>
              <w:spacing w:line="360" w:lineRule="auto"/>
              <w:jc w:val="center"/>
              <w:textAlignment w:val="center"/>
              <w:rPr>
                <w:rFonts w:ascii="楷体" w:hAnsi="楷体" w:eastAsia="楷体" w:cs="楷体"/>
                <w:color w:val="000000"/>
              </w:rPr>
            </w:pPr>
            <w:r>
              <w:rPr>
                <w:rFonts w:ascii="楷体" w:hAnsi="楷体" w:eastAsia="楷体" w:cs="楷体"/>
                <w:color w:val="000000"/>
              </w:rPr>
              <w:t>荷兰殖民者侵占台湾</w:t>
            </w:r>
          </w:p>
        </w:tc>
      </w:tr>
      <w:tr w14:paraId="07F51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5DDA40">
            <w:pPr>
              <w:spacing w:line="360" w:lineRule="auto"/>
              <w:jc w:val="center"/>
              <w:textAlignment w:val="center"/>
              <w:rPr>
                <w:rFonts w:ascii="楷体" w:hAnsi="楷体" w:eastAsia="楷体" w:cs="楷体"/>
                <w:color w:val="000000"/>
              </w:rPr>
            </w:pPr>
            <w:r>
              <w:rPr>
                <w:rFonts w:ascii="楷体" w:hAnsi="楷体" w:eastAsia="楷体" w:cs="楷体"/>
                <w:color w:val="000000"/>
              </w:rPr>
              <w:t>1662年</w:t>
            </w:r>
          </w:p>
        </w:tc>
        <w:tc>
          <w:tcPr>
            <w:tcW w:w="88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E32AE6">
            <w:pPr>
              <w:spacing w:line="360" w:lineRule="auto"/>
              <w:jc w:val="center"/>
              <w:textAlignment w:val="center"/>
              <w:rPr>
                <w:rFonts w:ascii="楷体" w:hAnsi="楷体" w:eastAsia="楷体" w:cs="楷体"/>
                <w:color w:val="000000"/>
              </w:rPr>
            </w:pPr>
            <w:r>
              <w:rPr>
                <w:rFonts w:ascii="楷体" w:hAnsi="楷体" w:eastAsia="楷体" w:cs="楷体"/>
                <w:color w:val="000000"/>
              </w:rPr>
              <w:t>郑成功收复台湾</w:t>
            </w:r>
          </w:p>
        </w:tc>
      </w:tr>
      <w:tr w14:paraId="21A08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0AB4F7">
            <w:pPr>
              <w:spacing w:line="360" w:lineRule="auto"/>
              <w:jc w:val="center"/>
              <w:textAlignment w:val="center"/>
              <w:rPr>
                <w:rFonts w:ascii="楷体" w:hAnsi="楷体" w:eastAsia="楷体" w:cs="楷体"/>
                <w:color w:val="000000"/>
              </w:rPr>
            </w:pPr>
            <w:r>
              <w:rPr>
                <w:rFonts w:ascii="楷体" w:hAnsi="楷体" w:eastAsia="楷体" w:cs="楷体"/>
                <w:color w:val="000000"/>
              </w:rPr>
              <w:t>1684年</w:t>
            </w:r>
          </w:p>
        </w:tc>
        <w:tc>
          <w:tcPr>
            <w:tcW w:w="88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71A619">
            <w:pPr>
              <w:spacing w:line="360" w:lineRule="auto"/>
              <w:jc w:val="center"/>
              <w:textAlignment w:val="center"/>
              <w:rPr>
                <w:rFonts w:ascii="楷体" w:hAnsi="楷体" w:eastAsia="楷体" w:cs="楷体"/>
                <w:color w:val="000000"/>
              </w:rPr>
            </w:pPr>
            <w:r>
              <w:rPr>
                <w:rFonts w:ascii="楷体" w:hAnsi="楷体" w:eastAsia="楷体" w:cs="楷体"/>
                <w:color w:val="000000"/>
              </w:rPr>
              <w:t>清政府设置台湾府，隶属福建省</w:t>
            </w:r>
          </w:p>
        </w:tc>
      </w:tr>
      <w:tr w14:paraId="6403E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7FA79D">
            <w:pPr>
              <w:spacing w:line="360" w:lineRule="auto"/>
              <w:jc w:val="center"/>
              <w:textAlignment w:val="center"/>
              <w:rPr>
                <w:rFonts w:ascii="楷体" w:hAnsi="楷体" w:eastAsia="楷体" w:cs="楷体"/>
                <w:color w:val="000000"/>
              </w:rPr>
            </w:pPr>
            <w:r>
              <w:rPr>
                <w:rFonts w:ascii="楷体" w:hAnsi="楷体" w:eastAsia="楷体" w:cs="楷体"/>
                <w:color w:val="000000"/>
              </w:rPr>
              <w:t>1895年</w:t>
            </w:r>
          </w:p>
        </w:tc>
        <w:tc>
          <w:tcPr>
            <w:tcW w:w="88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8A20B2">
            <w:pPr>
              <w:spacing w:line="360" w:lineRule="auto"/>
              <w:jc w:val="center"/>
              <w:textAlignment w:val="center"/>
              <w:rPr>
                <w:rFonts w:ascii="楷体" w:hAnsi="楷体" w:eastAsia="楷体" w:cs="楷体"/>
                <w:color w:val="000000"/>
              </w:rPr>
            </w:pPr>
            <w:r>
              <w:rPr>
                <w:rFonts w:ascii="楷体" w:hAnsi="楷体" w:eastAsia="楷体" w:cs="楷体"/>
                <w:color w:val="000000"/>
              </w:rPr>
              <w:t>中日《马关条约》规定：清政府割辽东半岛、台湾全岛及所有附属各岛屿、澎湖列岛给日本</w:t>
            </w:r>
          </w:p>
        </w:tc>
      </w:tr>
      <w:tr w14:paraId="61F34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1A3F88">
            <w:pPr>
              <w:spacing w:line="360" w:lineRule="auto"/>
              <w:jc w:val="left"/>
              <w:textAlignment w:val="center"/>
              <w:rPr>
                <w:rFonts w:ascii="楷体" w:hAnsi="楷体" w:eastAsia="楷体" w:cs="楷体"/>
                <w:color w:val="000000"/>
              </w:rPr>
            </w:pPr>
            <w:r>
              <w:rPr>
                <w:rFonts w:ascii="楷体" w:hAnsi="楷体" w:eastAsia="楷体" w:cs="楷体"/>
                <w:color w:val="000000"/>
              </w:rPr>
              <w:t>1943年</w:t>
            </w:r>
          </w:p>
        </w:tc>
        <w:tc>
          <w:tcPr>
            <w:tcW w:w="88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7E9A70">
            <w:pPr>
              <w:spacing w:line="360" w:lineRule="auto"/>
              <w:jc w:val="left"/>
              <w:textAlignment w:val="center"/>
              <w:rPr>
                <w:rFonts w:ascii="楷体" w:hAnsi="楷体" w:eastAsia="楷体" w:cs="楷体"/>
                <w:color w:val="000000"/>
              </w:rPr>
            </w:pPr>
            <w:r>
              <w:rPr>
                <w:rFonts w:ascii="楷体" w:hAnsi="楷体" w:eastAsia="楷体" w:cs="楷体"/>
                <w:color w:val="000000"/>
              </w:rPr>
              <w:t>中、美、英发表《开罗宣言》规定：日本所窃取的中国领土，例如东北地区、台湾及其附属岛屿、澎湖列岛等，必须归还中国</w:t>
            </w:r>
          </w:p>
        </w:tc>
      </w:tr>
      <w:tr w14:paraId="0E94D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9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57193A">
            <w:pPr>
              <w:spacing w:line="360" w:lineRule="auto"/>
              <w:jc w:val="left"/>
              <w:textAlignment w:val="center"/>
              <w:rPr>
                <w:rFonts w:ascii="楷体" w:hAnsi="楷体" w:eastAsia="楷体" w:cs="楷体"/>
                <w:color w:val="000000"/>
              </w:rPr>
            </w:pPr>
            <w:r>
              <w:rPr>
                <w:rFonts w:ascii="楷体" w:hAnsi="楷体" w:eastAsia="楷体" w:cs="楷体"/>
                <w:color w:val="000000"/>
              </w:rPr>
              <w:t>1945年</w:t>
            </w:r>
          </w:p>
        </w:tc>
        <w:tc>
          <w:tcPr>
            <w:tcW w:w="88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A993A1">
            <w:pPr>
              <w:spacing w:line="360" w:lineRule="auto"/>
              <w:jc w:val="left"/>
              <w:textAlignment w:val="center"/>
              <w:rPr>
                <w:rFonts w:ascii="楷体" w:hAnsi="楷体" w:eastAsia="楷体" w:cs="楷体"/>
                <w:color w:val="000000"/>
              </w:rPr>
            </w:pPr>
            <w:r>
              <w:rPr>
                <w:rFonts w:ascii="楷体" w:hAnsi="楷体" w:eastAsia="楷体" w:cs="楷体"/>
                <w:color w:val="000000"/>
              </w:rPr>
              <w:t>《中美英促令日本投降之波茨坦公告》重申《开罗宣言》的条件必须实施</w:t>
            </w:r>
          </w:p>
        </w:tc>
      </w:tr>
      <w:tr w14:paraId="598F7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7CFCFD3C">
            <w:pPr>
              <w:spacing w:line="360" w:lineRule="auto"/>
              <w:ind w:firstLine="420"/>
              <w:jc w:val="left"/>
              <w:textAlignment w:val="center"/>
              <w:rPr>
                <w:color w:val="000000"/>
              </w:rPr>
            </w:pPr>
          </w:p>
        </w:tc>
        <w:tc>
          <w:tcPr>
            <w:tcW w:w="88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1E63A1">
            <w:pPr>
              <w:spacing w:line="360" w:lineRule="auto"/>
              <w:jc w:val="left"/>
              <w:textAlignment w:val="center"/>
              <w:rPr>
                <w:rFonts w:ascii="楷体" w:hAnsi="楷体" w:eastAsia="楷体" w:cs="楷体"/>
                <w:color w:val="000000"/>
              </w:rPr>
            </w:pPr>
            <w:r>
              <w:rPr>
                <w:rFonts w:ascii="楷体" w:hAnsi="楷体" w:eastAsia="楷体" w:cs="楷体"/>
                <w:color w:val="000000"/>
              </w:rPr>
              <w:t>抗日战争取得胜利，台湾回到祖国怀抱</w:t>
            </w:r>
          </w:p>
        </w:tc>
      </w:tr>
    </w:tbl>
    <w:p w14:paraId="7A2C0180">
      <w:pPr>
        <w:spacing w:line="360" w:lineRule="auto"/>
        <w:jc w:val="right"/>
        <w:textAlignment w:val="center"/>
        <w:rPr>
          <w:rFonts w:ascii="楷体" w:hAnsi="楷体" w:eastAsia="楷体" w:cs="楷体"/>
          <w:color w:val="000000"/>
        </w:rPr>
      </w:pPr>
      <w:r>
        <w:rPr>
          <w:rFonts w:ascii="楷体" w:hAnsi="楷体" w:eastAsia="楷体" w:cs="楷体"/>
          <w:color w:val="000000"/>
        </w:rPr>
        <w:t>——摘编自白寿彝总主编《中国通史》等</w:t>
      </w:r>
    </w:p>
    <w:p w14:paraId="17856EF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台湾的居民大都来自闽、粤两省。随着移民的大量入台，清朝前期，台湾逐步走向与大陆相似的“文治社会”。随着台湾各地的开发，书院设置逐渐增加，乾隆至道光年间，共新设26所书院。台湾书院的祭祀、学规、讲学内容等都和福建相似。</w:t>
      </w:r>
    </w:p>
    <w:p w14:paraId="0D812ADC">
      <w:pPr>
        <w:spacing w:line="360" w:lineRule="auto"/>
        <w:jc w:val="right"/>
        <w:textAlignment w:val="center"/>
        <w:rPr>
          <w:rFonts w:ascii="楷体" w:hAnsi="楷体" w:eastAsia="楷体" w:cs="楷体"/>
          <w:color w:val="000000"/>
        </w:rPr>
      </w:pPr>
      <w:r>
        <w:rPr>
          <w:rFonts w:ascii="楷体" w:hAnsi="楷体" w:eastAsia="楷体" w:cs="楷体"/>
          <w:color w:val="000000"/>
        </w:rPr>
        <w:t>——摘编自陈孔立《台湾历史纲要》</w:t>
      </w:r>
    </w:p>
    <w:p w14:paraId="426FEEB4">
      <w:pPr>
        <w:spacing w:line="360" w:lineRule="auto"/>
        <w:jc w:val="left"/>
        <w:textAlignment w:val="center"/>
        <w:rPr>
          <w:rFonts w:ascii="宋体" w:hAnsi="宋体"/>
          <w:color w:val="000000"/>
        </w:rPr>
      </w:pPr>
      <w:r>
        <w:rPr>
          <w:color w:val="000000"/>
        </w:rPr>
        <w:t>（1）</w:t>
      </w:r>
      <w:r>
        <w:rPr>
          <w:rFonts w:ascii="宋体" w:hAnsi="宋体"/>
          <w:color w:val="000000"/>
        </w:rPr>
        <w:t>根据材料一，简述</w:t>
      </w:r>
      <w:r>
        <w:rPr>
          <w:rFonts w:eastAsia="Times New Roman" w:cs="Times New Roman"/>
          <w:color w:val="000000"/>
        </w:rPr>
        <w:t>1624-1662</w:t>
      </w:r>
      <w:r>
        <w:rPr>
          <w:rFonts w:ascii="宋体" w:hAnsi="宋体"/>
          <w:color w:val="000000"/>
        </w:rPr>
        <w:t>年、</w:t>
      </w:r>
      <w:r>
        <w:rPr>
          <w:rFonts w:eastAsia="Times New Roman" w:cs="Times New Roman"/>
          <w:color w:val="000000"/>
        </w:rPr>
        <w:t>1895-1945</w:t>
      </w:r>
      <w:r>
        <w:rPr>
          <w:rFonts w:ascii="宋体" w:hAnsi="宋体"/>
          <w:color w:val="000000"/>
        </w:rPr>
        <w:t>年先后侵占我国台湾的两个国家的名称。</w:t>
      </w:r>
    </w:p>
    <w:p w14:paraId="345DEFFF">
      <w:pPr>
        <w:spacing w:line="360" w:lineRule="auto"/>
        <w:jc w:val="left"/>
        <w:textAlignment w:val="center"/>
        <w:rPr>
          <w:rFonts w:ascii="宋体" w:hAnsi="宋体"/>
          <w:color w:val="000000"/>
        </w:rPr>
      </w:pPr>
      <w:r>
        <w:rPr>
          <w:color w:val="000000"/>
        </w:rPr>
        <w:t>（2）</w:t>
      </w:r>
      <w:r>
        <w:rPr>
          <w:rFonts w:ascii="宋体" w:hAnsi="宋体"/>
          <w:color w:val="000000"/>
        </w:rPr>
        <w:t>根据材料二并结合所学知识，分析清朝时期台湾书院发展的原因。</w:t>
      </w:r>
    </w:p>
    <w:p w14:paraId="37D358A5">
      <w:pPr>
        <w:spacing w:line="360" w:lineRule="auto"/>
        <w:jc w:val="left"/>
        <w:textAlignment w:val="center"/>
        <w:rPr>
          <w:rFonts w:ascii="宋体" w:hAnsi="宋体"/>
          <w:color w:val="000000"/>
        </w:rPr>
      </w:pPr>
      <w:r>
        <w:rPr>
          <w:color w:val="000000"/>
        </w:rPr>
        <w:t>（3）</w:t>
      </w:r>
      <w:r>
        <w:rPr>
          <w:rFonts w:ascii="宋体" w:hAnsi="宋体"/>
          <w:color w:val="000000"/>
        </w:rPr>
        <w:t>根据材料一、二，概括从中得出的历史结论。</w:t>
      </w:r>
    </w:p>
    <w:p w14:paraId="1D9AAC98">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两个国家的名称：荷兰、日本。</w:t>
      </w:r>
      <w:r>
        <w:rPr>
          <w:color w:val="000000"/>
        </w:rPr>
        <w:t xml:space="preserve">    </w:t>
      </w:r>
    </w:p>
    <w:p w14:paraId="6985E198">
      <w:pPr>
        <w:spacing w:line="360" w:lineRule="auto"/>
        <w:textAlignment w:val="center"/>
        <w:rPr>
          <w:rFonts w:ascii="宋体" w:hAnsi="宋体"/>
          <w:color w:val="000000"/>
        </w:rPr>
      </w:pPr>
      <w:r>
        <w:rPr>
          <w:color w:val="000000"/>
        </w:rPr>
        <w:t>（2）</w:t>
      </w:r>
      <w:r>
        <w:rPr>
          <w:rFonts w:ascii="宋体" w:hAnsi="宋体"/>
          <w:color w:val="000000"/>
        </w:rPr>
        <w:t>原因：</w:t>
      </w:r>
      <w:r>
        <w:rPr>
          <w:rFonts w:eastAsia="Times New Roman" w:cs="Times New Roman"/>
          <w:color w:val="000000"/>
        </w:rPr>
        <w:t>1683</w:t>
      </w:r>
      <w:r>
        <w:rPr>
          <w:rFonts w:ascii="宋体" w:hAnsi="宋体"/>
          <w:color w:val="000000"/>
        </w:rPr>
        <w:t>年清朝统一台湾，台湾归人清朝版图，</w:t>
      </w:r>
      <w:r>
        <w:rPr>
          <w:rFonts w:eastAsia="Times New Roman" w:cs="Times New Roman"/>
          <w:color w:val="000000"/>
        </w:rPr>
        <w:t>1684</w:t>
      </w:r>
      <w:r>
        <w:rPr>
          <w:rFonts w:ascii="宋体" w:hAnsi="宋体"/>
          <w:color w:val="000000"/>
        </w:rPr>
        <w:t>年设台湾府，清政府加强对台湾的管辖；大陆的大量移民入台；台湾社会经济的发展；深受大陆传统文化的影响。（任答其中</w:t>
      </w:r>
      <w:r>
        <w:rPr>
          <w:rFonts w:eastAsia="Times New Roman" w:cs="Times New Roman"/>
          <w:color w:val="000000"/>
        </w:rPr>
        <w:t>3</w:t>
      </w:r>
      <w:r>
        <w:rPr>
          <w:rFonts w:ascii="宋体" w:hAnsi="宋体"/>
          <w:color w:val="000000"/>
        </w:rPr>
        <w:t>点即可）</w:t>
      </w:r>
      <w:r>
        <w:rPr>
          <w:color w:val="000000"/>
        </w:rPr>
        <w:t xml:space="preserve">    </w:t>
      </w:r>
    </w:p>
    <w:p w14:paraId="13A8B603">
      <w:pPr>
        <w:spacing w:line="360" w:lineRule="auto"/>
        <w:textAlignment w:val="center"/>
        <w:rPr>
          <w:rFonts w:ascii="宋体" w:hAnsi="宋体"/>
          <w:color w:val="000000"/>
        </w:rPr>
      </w:pPr>
      <w:r>
        <w:rPr>
          <w:color w:val="000000"/>
        </w:rPr>
        <w:t>（3）</w:t>
      </w:r>
      <w:r>
        <w:rPr>
          <w:rFonts w:ascii="宋体" w:hAnsi="宋体"/>
          <w:color w:val="000000"/>
        </w:rPr>
        <w:t>历史结论：台湾及其包括钓鱼岛在内</w:t>
      </w:r>
      <w:r>
        <w:rPr>
          <w:rFonts w:ascii="宋体" w:hAnsi="宋体"/>
          <w:color w:val="000000"/>
        </w:rPr>
        <w:drawing>
          <wp:inline distT="0" distB="0" distL="114300" distR="114300">
            <wp:extent cx="133350" cy="177800"/>
            <wp:effectExtent l="0" t="0" r="0" b="13335"/>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30" cstate="print"/>
                    <a:stretch>
                      <a:fillRect/>
                    </a:stretch>
                  </pic:blipFill>
                  <pic:spPr>
                    <a:xfrm>
                      <a:off x="0" y="0"/>
                      <a:ext cx="133350" cy="177800"/>
                    </a:xfrm>
                    <a:prstGeom prst="rect">
                      <a:avLst/>
                    </a:prstGeom>
                  </pic:spPr>
                </pic:pic>
              </a:graphicData>
            </a:graphic>
          </wp:inline>
        </w:drawing>
      </w:r>
      <w:r>
        <w:rPr>
          <w:rFonts w:ascii="宋体" w:hAnsi="宋体"/>
          <w:color w:val="000000"/>
        </w:rPr>
        <w:t>附属岛屿自古以来是中国的领土；台湾同祖国大陆的文脉相承同宗同源；中国人民用鲜血捍卫了国家主权和领土完整；国际上承认台湾及其附属岛屿和澎湖列岛等是中国领土的一部分。等等。（任答其中</w:t>
      </w:r>
      <w:r>
        <w:rPr>
          <w:rFonts w:eastAsia="Times New Roman" w:cs="Times New Roman"/>
          <w:color w:val="000000"/>
        </w:rPr>
        <w:t>3</w:t>
      </w:r>
      <w:r>
        <w:rPr>
          <w:rFonts w:ascii="宋体" w:hAnsi="宋体"/>
          <w:color w:val="000000"/>
        </w:rPr>
        <w:t>点即可）</w:t>
      </w:r>
    </w:p>
    <w:p w14:paraId="2AEB94FE">
      <w:pPr>
        <w:spacing w:line="360" w:lineRule="auto"/>
        <w:textAlignment w:val="center"/>
        <w:rPr>
          <w:color w:val="000000"/>
        </w:rPr>
      </w:pPr>
      <w:r>
        <w:rPr>
          <w:color w:val="2E75B6"/>
        </w:rPr>
        <w:t>【解析】</w:t>
      </w:r>
    </w:p>
    <w:p w14:paraId="0311072D">
      <w:pPr>
        <w:spacing w:line="360" w:lineRule="auto"/>
        <w:textAlignment w:val="center"/>
        <w:rPr>
          <w:color w:val="000000"/>
        </w:rPr>
      </w:pPr>
      <w:r>
        <w:rPr>
          <w:color w:val="000000"/>
        </w:rPr>
        <w:t>【小问1详解】</w:t>
      </w:r>
    </w:p>
    <w:p w14:paraId="543B2145">
      <w:pPr>
        <w:spacing w:line="360" w:lineRule="auto"/>
        <w:jc w:val="left"/>
        <w:textAlignment w:val="center"/>
        <w:rPr>
          <w:color w:val="000000"/>
        </w:rPr>
      </w:pPr>
      <w:r>
        <w:rPr>
          <w:color w:val="000000"/>
        </w:rPr>
        <w:t>根据材料信息，“1624年荷兰殖民者侵占台湾”“1895年中日《马关条约》规定：清政府割辽东半岛、台湾全岛及所有附属各岛屿、澎湖列岛给日本”可知，侵占台湾的国家是荷兰、日本。</w:t>
      </w:r>
    </w:p>
    <w:p w14:paraId="58CFA6F5">
      <w:pPr>
        <w:spacing w:line="360" w:lineRule="auto"/>
        <w:jc w:val="left"/>
        <w:textAlignment w:val="center"/>
        <w:rPr>
          <w:color w:val="000000"/>
        </w:rPr>
      </w:pPr>
      <w:r>
        <w:rPr>
          <w:color w:val="000000"/>
        </w:rPr>
        <w:t>【小问2详解】</w:t>
      </w:r>
    </w:p>
    <w:p w14:paraId="5F46F89C">
      <w:pPr>
        <w:spacing w:line="360" w:lineRule="auto"/>
        <w:jc w:val="left"/>
        <w:textAlignment w:val="center"/>
        <w:rPr>
          <w:color w:val="000000"/>
        </w:rPr>
      </w:pPr>
      <w:r>
        <w:rPr>
          <w:color w:val="000000"/>
        </w:rPr>
        <w:t>根据材料信息，“1684年清政府设置台湾府，隶属福建省”，并结合所学知识，1683年台湾回归清朝版图，1684年设台湾府，清政府加强对台湾的管辖，出现大力移民到台湾，台湾经济发展受到大陆文化影响。</w:t>
      </w:r>
    </w:p>
    <w:p w14:paraId="3D52464A">
      <w:pPr>
        <w:spacing w:line="360" w:lineRule="auto"/>
        <w:jc w:val="left"/>
        <w:textAlignment w:val="center"/>
        <w:rPr>
          <w:color w:val="000000"/>
        </w:rPr>
      </w:pPr>
      <w:r>
        <w:rPr>
          <w:color w:val="000000"/>
        </w:rPr>
        <w:t>【小问3详解】</w:t>
      </w:r>
    </w:p>
    <w:p w14:paraId="581917AB">
      <w:pPr>
        <w:spacing w:line="360" w:lineRule="auto"/>
        <w:jc w:val="left"/>
        <w:textAlignment w:val="center"/>
        <w:rPr>
          <w:color w:val="000000"/>
        </w:rPr>
      </w:pPr>
      <w:r>
        <w:rPr>
          <w:color w:val="000000"/>
        </w:rPr>
        <w:t>根据上述材料得出结论，台湾自古以来都是中国领土，台湾人民与大陆人民同宗同源，中国人民捍卫领土主权完整，国际上承认台湾是中国的领土等。</w:t>
      </w:r>
    </w:p>
    <w:p w14:paraId="1010CBEE">
      <w:pPr>
        <w:spacing w:line="360" w:lineRule="auto"/>
        <w:jc w:val="left"/>
        <w:textAlignment w:val="center"/>
        <w:rPr>
          <w:rFonts w:ascii="宋体" w:hAnsi="宋体"/>
          <w:color w:val="000000"/>
        </w:rPr>
      </w:pPr>
      <w:r>
        <w:rPr>
          <w:color w:val="000000"/>
        </w:rPr>
        <w:t xml:space="preserve">31. </w:t>
      </w:r>
      <w:r>
        <w:rPr>
          <w:rFonts w:ascii="宋体" w:hAnsi="宋体"/>
          <w:color w:val="000000"/>
        </w:rPr>
        <w:t>阅读材料，完成下列要求。</w:t>
      </w:r>
    </w:p>
    <w:p w14:paraId="7E18775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p>
    <w:p w14:paraId="351DCF9C">
      <w:pPr>
        <w:spacing w:line="360" w:lineRule="auto"/>
        <w:jc w:val="left"/>
        <w:textAlignment w:val="center"/>
        <w:rPr>
          <w:color w:val="000000"/>
        </w:rPr>
      </w:pPr>
      <w:r>
        <w:rPr>
          <w:color w:val="000000"/>
        </w:rPr>
        <w:drawing>
          <wp:inline distT="0" distB="0" distL="114300" distR="114300">
            <wp:extent cx="3305175" cy="254317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3305175" cy="2543175"/>
                    </a:xfrm>
                    <a:prstGeom prst="rect">
                      <a:avLst/>
                    </a:prstGeom>
                  </pic:spPr>
                </pic:pic>
              </a:graphicData>
            </a:graphic>
          </wp:inline>
        </w:drawing>
      </w:r>
    </w:p>
    <w:p w14:paraId="714DD94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我们的家乡，在希望的田野上，炊烟在新建的住房上飘荡，小河在美丽的村庄旁流淌。</w:t>
      </w:r>
    </w:p>
    <w:p w14:paraId="19B8A88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我们的理想，在希望的田野上，禾苗在农民的汗水里抽穗，牛羊在牧人的笛声中成长。</w:t>
      </w:r>
    </w:p>
    <w:p w14:paraId="0100FC8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我们的未来，在希望的田野上，人们在明媚的阳光下生活，生活在人们的劳动中变样。</w:t>
      </w:r>
    </w:p>
    <w:p w14:paraId="6789C8DB">
      <w:pPr>
        <w:spacing w:line="360" w:lineRule="auto"/>
        <w:jc w:val="right"/>
        <w:textAlignment w:val="center"/>
        <w:rPr>
          <w:rFonts w:ascii="楷体" w:hAnsi="楷体" w:eastAsia="楷体" w:cs="楷体"/>
          <w:color w:val="000000"/>
        </w:rPr>
      </w:pPr>
      <w:r>
        <w:rPr>
          <w:rFonts w:ascii="楷体" w:hAnsi="楷体" w:eastAsia="楷体" w:cs="楷体"/>
          <w:color w:val="000000"/>
        </w:rPr>
        <w:t>——摘自《在希望的田野上》（歌词节选）</w:t>
      </w:r>
    </w:p>
    <w:p w14:paraId="64276A6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注：歌词创作于20世纪80年代</w:t>
      </w:r>
    </w:p>
    <w:p w14:paraId="3321C863">
      <w:pPr>
        <w:spacing w:line="360" w:lineRule="auto"/>
        <w:jc w:val="right"/>
        <w:textAlignment w:val="center"/>
        <w:rPr>
          <w:rFonts w:ascii="楷体" w:hAnsi="楷体" w:eastAsia="楷体" w:cs="楷体"/>
          <w:color w:val="000000"/>
        </w:rPr>
      </w:pPr>
      <w:r>
        <w:rPr>
          <w:rFonts w:ascii="楷体" w:hAnsi="楷体" w:eastAsia="楷体" w:cs="楷体"/>
          <w:color w:val="000000"/>
        </w:rPr>
        <w:t>——据郭大钧主编《中国当代史》等编制</w:t>
      </w:r>
    </w:p>
    <w:p w14:paraId="2B599CB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7D4EB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80A4C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一九七九年</w:t>
            </w:r>
            <w:r>
              <w:rPr>
                <w:rFonts w:ascii="楷体" w:hAnsi="楷体" w:eastAsia="楷体" w:cs="楷体"/>
                <w:color w:val="000000"/>
                <w:u w:val="wave"/>
              </w:rPr>
              <w:t>那是一个春天</w:t>
            </w:r>
            <w:r>
              <w:rPr>
                <w:rFonts w:ascii="楷体" w:hAnsi="楷体" w:eastAsia="楷体" w:cs="楷体"/>
                <w:color w:val="000000"/>
              </w:rPr>
              <w:t>①，有一位老人在中国的南海边画了一个圈，神话般地崛起座座城，奇迹般地聚起座座金山。</w:t>
            </w:r>
          </w:p>
          <w:p w14:paraId="016507D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一九九二年</w:t>
            </w:r>
            <w:r>
              <w:rPr>
                <w:rFonts w:ascii="楷体" w:hAnsi="楷体" w:eastAsia="楷体" w:cs="楷体"/>
                <w:color w:val="000000"/>
                <w:u w:val="wave"/>
              </w:rPr>
              <w:t>又是一个春天</w:t>
            </w:r>
            <w:r>
              <w:rPr>
                <w:rFonts w:ascii="楷体" w:hAnsi="楷体" w:eastAsia="楷体" w:cs="楷体"/>
                <w:color w:val="000000"/>
              </w:rPr>
              <w:t>②，有一位老人在中国的南海边写下诗篇，天地间荡起滚滚春潮，征途上扬起浩浩风帆。</w:t>
            </w:r>
          </w:p>
          <w:p w14:paraId="46E2F411">
            <w:pPr>
              <w:spacing w:line="360" w:lineRule="auto"/>
              <w:jc w:val="right"/>
              <w:textAlignment w:val="center"/>
              <w:rPr>
                <w:rFonts w:ascii="楷体" w:hAnsi="楷体" w:eastAsia="楷体" w:cs="楷体"/>
                <w:color w:val="000000"/>
              </w:rPr>
            </w:pPr>
            <w:r>
              <w:rPr>
                <w:rFonts w:ascii="楷体" w:hAnsi="楷体" w:eastAsia="楷体" w:cs="楷体"/>
                <w:color w:val="000000"/>
              </w:rPr>
              <w:t>——摘自《春天的故事》（歌词节选）</w:t>
            </w:r>
          </w:p>
        </w:tc>
      </w:tr>
    </w:tbl>
    <w:p w14:paraId="5A02ABF6">
      <w:pPr>
        <w:spacing w:line="360" w:lineRule="auto"/>
        <w:jc w:val="left"/>
        <w:textAlignment w:val="center"/>
        <w:rPr>
          <w:color w:val="000000"/>
        </w:rPr>
      </w:pPr>
      <w:r>
        <w:rPr>
          <w:color w:val="000000"/>
        </w:rPr>
        <w:drawing>
          <wp:inline distT="0" distB="0" distL="114300" distR="114300">
            <wp:extent cx="5238750" cy="1659890"/>
            <wp:effectExtent l="0" t="0" r="0" b="1651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5238750" cy="1660369"/>
                    </a:xfrm>
                    <a:prstGeom prst="rect">
                      <a:avLst/>
                    </a:prstGeom>
                  </pic:spPr>
                </pic:pic>
              </a:graphicData>
            </a:graphic>
          </wp:inline>
        </w:drawing>
      </w:r>
    </w:p>
    <w:p w14:paraId="1C1F7897">
      <w:pPr>
        <w:spacing w:line="360" w:lineRule="auto"/>
        <w:jc w:val="right"/>
        <w:textAlignment w:val="center"/>
        <w:rPr>
          <w:rFonts w:ascii="楷体" w:hAnsi="楷体" w:eastAsia="楷体" w:cs="楷体"/>
          <w:color w:val="000000"/>
        </w:rPr>
      </w:pPr>
      <w:r>
        <w:rPr>
          <w:rFonts w:ascii="楷体" w:hAnsi="楷体" w:eastAsia="楷体" w:cs="楷体"/>
          <w:color w:val="000000"/>
        </w:rPr>
        <w:t>——摘自《中国共产党简史》等</w:t>
      </w:r>
    </w:p>
    <w:p w14:paraId="6129B12A">
      <w:pPr>
        <w:spacing w:line="360" w:lineRule="auto"/>
        <w:jc w:val="left"/>
        <w:textAlignment w:val="center"/>
        <w:rPr>
          <w:rFonts w:ascii="宋体" w:hAnsi="宋体"/>
          <w:color w:val="000000"/>
        </w:rPr>
      </w:pPr>
      <w:r>
        <w:rPr>
          <w:color w:val="000000"/>
        </w:rPr>
        <w:t>（1）</w:t>
      </w:r>
      <w:r>
        <w:rPr>
          <w:rFonts w:ascii="宋体" w:hAnsi="宋体"/>
          <w:color w:val="000000"/>
        </w:rPr>
        <w:t>根据材料一，简述</w:t>
      </w:r>
      <w:r>
        <w:rPr>
          <w:rFonts w:eastAsia="Times New Roman" w:cs="Times New Roman"/>
          <w:color w:val="000000"/>
        </w:rPr>
        <w:t>1978-1990</w:t>
      </w:r>
      <w:r>
        <w:rPr>
          <w:rFonts w:ascii="宋体" w:hAnsi="宋体"/>
          <w:color w:val="000000"/>
        </w:rPr>
        <w:t>年我国农业总产值的发展趋势，并结合所学知识，分析我国农村走上“希望的田野”的原因。</w:t>
      </w:r>
    </w:p>
    <w:p w14:paraId="27C078ED">
      <w:pPr>
        <w:spacing w:line="360" w:lineRule="auto"/>
        <w:jc w:val="left"/>
        <w:textAlignment w:val="center"/>
        <w:rPr>
          <w:rFonts w:ascii="宋体" w:hAnsi="宋体"/>
          <w:color w:val="000000"/>
        </w:rPr>
      </w:pPr>
      <w:r>
        <w:rPr>
          <w:color w:val="000000"/>
        </w:rPr>
        <w:t>（2）</w:t>
      </w:r>
      <w:r>
        <w:rPr>
          <w:rFonts w:ascii="宋体" w:hAnsi="宋体"/>
          <w:color w:val="000000"/>
        </w:rPr>
        <w:t>从材料二的歌词①②中，</w:t>
      </w:r>
      <w:r>
        <w:rPr>
          <w:rFonts w:ascii="宋体" w:hAnsi="宋体"/>
          <w:color w:val="000000"/>
          <w:em w:val="dot"/>
        </w:rPr>
        <w:t>任选</w:t>
      </w:r>
      <w:r>
        <w:rPr>
          <w:rFonts w:ascii="宋体" w:hAnsi="宋体"/>
          <w:color w:val="000000"/>
        </w:rPr>
        <w:t>你感触最深刻的“一个春天”，写出序号，并结合所学知识，说明理由。</w:t>
      </w:r>
    </w:p>
    <w:p w14:paraId="3B78D3AF">
      <w:pPr>
        <w:spacing w:line="360" w:lineRule="auto"/>
        <w:jc w:val="left"/>
        <w:textAlignment w:val="center"/>
        <w:rPr>
          <w:rFonts w:ascii="宋体" w:hAnsi="宋体"/>
          <w:color w:val="000000"/>
        </w:rPr>
      </w:pPr>
      <w:r>
        <w:rPr>
          <w:color w:val="000000"/>
        </w:rPr>
        <w:t>（3）</w:t>
      </w:r>
      <w:r>
        <w:rPr>
          <w:rFonts w:ascii="宋体" w:hAnsi="宋体"/>
          <w:color w:val="000000"/>
        </w:rPr>
        <w:t>根据材料一、二，提炼一个主题。</w:t>
      </w:r>
    </w:p>
    <w:p w14:paraId="0AB7A035">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发展趋势：快速上升（或发展迅速）。</w:t>
      </w:r>
    </w:p>
    <w:p w14:paraId="18236246">
      <w:pPr>
        <w:spacing w:line="360" w:lineRule="auto"/>
        <w:jc w:val="left"/>
        <w:textAlignment w:val="center"/>
        <w:rPr>
          <w:rFonts w:ascii="宋体" w:hAnsi="宋体"/>
          <w:color w:val="000000"/>
        </w:rPr>
      </w:pPr>
      <w:r>
        <w:rPr>
          <w:rFonts w:ascii="宋体" w:hAnsi="宋体"/>
          <w:color w:val="000000"/>
        </w:rPr>
        <w:t>原因：中共十一届三中全会做出改革开放的决策；家庭联产承包责任制迅速推广，调动了农民生产积极性；农民的辛勤劳动。</w:t>
      </w:r>
      <w:r>
        <w:rPr>
          <w:color w:val="000000"/>
        </w:rPr>
        <w:t xml:space="preserve">    </w:t>
      </w:r>
    </w:p>
    <w:p w14:paraId="37A39EE9">
      <w:pPr>
        <w:spacing w:line="360" w:lineRule="auto"/>
        <w:jc w:val="left"/>
        <w:textAlignment w:val="center"/>
        <w:rPr>
          <w:rFonts w:ascii="宋体" w:hAnsi="宋体"/>
          <w:color w:val="000000"/>
        </w:rPr>
      </w:pPr>
      <w:r>
        <w:rPr>
          <w:color w:val="000000"/>
        </w:rPr>
        <w:t>（2）</w:t>
      </w:r>
      <w:r>
        <w:rPr>
          <w:rFonts w:ascii="宋体" w:hAnsi="宋体"/>
          <w:color w:val="000000"/>
        </w:rPr>
        <w:t>选择歌词序号：①。（若答“</w:t>
      </w:r>
      <w:r>
        <w:rPr>
          <w:rFonts w:eastAsia="Times New Roman" w:cs="Times New Roman"/>
          <w:color w:val="000000"/>
        </w:rPr>
        <w:t>1979</w:t>
      </w:r>
      <w:r>
        <w:rPr>
          <w:rFonts w:ascii="宋体" w:hAnsi="宋体"/>
          <w:color w:val="000000"/>
        </w:rPr>
        <w:t>年的春天”，亦可）</w:t>
      </w:r>
    </w:p>
    <w:p w14:paraId="365C8A0B">
      <w:pPr>
        <w:spacing w:line="360" w:lineRule="auto"/>
        <w:jc w:val="left"/>
        <w:textAlignment w:val="center"/>
        <w:rPr>
          <w:rFonts w:ascii="宋体" w:hAnsi="宋体"/>
          <w:color w:val="000000"/>
        </w:rPr>
      </w:pPr>
      <w:r>
        <w:rPr>
          <w:rFonts w:ascii="宋体" w:hAnsi="宋体"/>
          <w:color w:val="000000"/>
        </w:rPr>
        <w:t>理由：中共中央决定兴办深圳、珠海、汕头、厦门四个经济特区，我国迈出了对外开放的步伐。</w:t>
      </w:r>
    </w:p>
    <w:p w14:paraId="44A059E2">
      <w:pPr>
        <w:spacing w:line="360" w:lineRule="auto"/>
        <w:jc w:val="left"/>
        <w:textAlignment w:val="center"/>
        <w:rPr>
          <w:rFonts w:ascii="宋体" w:hAnsi="宋体"/>
          <w:color w:val="000000"/>
        </w:rPr>
      </w:pPr>
      <w:r>
        <w:rPr>
          <w:rFonts w:ascii="宋体" w:hAnsi="宋体"/>
          <w:color w:val="000000"/>
        </w:rPr>
        <w:t>选择歌词序号：②。（若答“</w:t>
      </w:r>
      <w:r>
        <w:rPr>
          <w:rFonts w:eastAsia="Times New Roman" w:cs="Times New Roman"/>
          <w:color w:val="000000"/>
        </w:rPr>
        <w:t>1992</w:t>
      </w:r>
      <w:r>
        <w:rPr>
          <w:rFonts w:ascii="宋体" w:hAnsi="宋体"/>
          <w:color w:val="000000"/>
        </w:rPr>
        <w:t>年的春天”，亦可）</w:t>
      </w:r>
    </w:p>
    <w:p w14:paraId="05008E07">
      <w:pPr>
        <w:spacing w:line="360" w:lineRule="auto"/>
        <w:jc w:val="left"/>
        <w:textAlignment w:val="center"/>
        <w:rPr>
          <w:rFonts w:ascii="宋体" w:hAnsi="宋体"/>
          <w:color w:val="000000"/>
        </w:rPr>
      </w:pPr>
      <w:r>
        <w:rPr>
          <w:rFonts w:ascii="宋体" w:hAnsi="宋体"/>
          <w:color w:val="000000"/>
        </w:rPr>
        <w:t>理由：邓小平的南方谈话，进一步解放了人民的思想，对建设中国特色社会主义产生深远影响；</w:t>
      </w:r>
      <w:r>
        <w:rPr>
          <w:rFonts w:eastAsia="Times New Roman" w:cs="Times New Roman"/>
          <w:color w:val="000000"/>
        </w:rPr>
        <w:t>1992</w:t>
      </w:r>
      <w:r>
        <w:rPr>
          <w:rFonts w:ascii="宋体" w:hAnsi="宋体"/>
          <w:color w:val="000000"/>
        </w:rPr>
        <w:t>年以来相继开放重庆、满洲里等城市，我国进一步推进改革开放，推动社会主义现代化建设进入新阶段。</w:t>
      </w:r>
      <w:r>
        <w:rPr>
          <w:color w:val="000000"/>
        </w:rPr>
        <w:t xml:space="preserve">    </w:t>
      </w:r>
    </w:p>
    <w:p w14:paraId="6D3701CB">
      <w:pPr>
        <w:spacing w:line="360" w:lineRule="auto"/>
        <w:jc w:val="left"/>
        <w:textAlignment w:val="center"/>
        <w:rPr>
          <w:rFonts w:ascii="宋体" w:hAnsi="宋体"/>
          <w:color w:val="000000"/>
        </w:rPr>
      </w:pPr>
      <w:r>
        <w:rPr>
          <w:color w:val="000000"/>
        </w:rPr>
        <w:t>（3）</w:t>
      </w:r>
      <w:r>
        <w:rPr>
          <w:rFonts w:ascii="宋体" w:hAnsi="宋体"/>
          <w:color w:val="000000"/>
        </w:rPr>
        <w:t>一个主题：党的政策和人民的辛勤劳动推动我国社会蓬勃发展：邓小平是我国改革开放和社会主义现代化建设的总设计师；人民群众的辛勤劳动与邓小平对改革开放的重大贡献；改革开放推动了我国社会走向富强；坚持中国共产党的领导是实现中华民族伟大复兴的保障等。（任答</w:t>
      </w:r>
      <w:r>
        <w:rPr>
          <w:rFonts w:eastAsia="Times New Roman" w:cs="Times New Roman"/>
          <w:color w:val="000000"/>
        </w:rPr>
        <w:t>1</w:t>
      </w:r>
      <w:r>
        <w:rPr>
          <w:rFonts w:ascii="宋体" w:hAnsi="宋体"/>
          <w:color w:val="000000"/>
        </w:rPr>
        <w:t>点即可）</w:t>
      </w:r>
    </w:p>
    <w:p w14:paraId="1E7831B1">
      <w:pPr>
        <w:spacing w:line="360" w:lineRule="auto"/>
        <w:textAlignment w:val="center"/>
        <w:rPr>
          <w:color w:val="000000"/>
        </w:rPr>
      </w:pPr>
      <w:r>
        <w:rPr>
          <w:color w:val="2E75B6"/>
        </w:rPr>
        <w:t>【解析】</w:t>
      </w:r>
    </w:p>
    <w:p w14:paraId="557C1906">
      <w:pPr>
        <w:spacing w:line="360" w:lineRule="auto"/>
        <w:textAlignment w:val="center"/>
        <w:rPr>
          <w:color w:val="000000"/>
        </w:rPr>
      </w:pPr>
      <w:r>
        <w:rPr>
          <w:color w:val="000000"/>
        </w:rPr>
        <w:t>【小问1详解】</w:t>
      </w:r>
    </w:p>
    <w:p w14:paraId="039241C5">
      <w:pPr>
        <w:spacing w:line="360" w:lineRule="auto"/>
        <w:jc w:val="left"/>
        <w:textAlignment w:val="center"/>
        <w:rPr>
          <w:color w:val="000000"/>
        </w:rPr>
      </w:pPr>
      <w:r>
        <w:rPr>
          <w:color w:val="000000"/>
        </w:rPr>
        <w:t>根据题干数据，1978年以后我国农业总产值和农民人均可支配收入呈现大幅度上升的趋势。这跟改革开放政策有关，在农村推行家庭联产承包责任制，提高了农民的生产积极性，农民的辛勤劳动。</w:t>
      </w:r>
    </w:p>
    <w:p w14:paraId="4E707EE9">
      <w:pPr>
        <w:spacing w:line="360" w:lineRule="auto"/>
        <w:jc w:val="left"/>
        <w:textAlignment w:val="center"/>
        <w:rPr>
          <w:color w:val="000000"/>
        </w:rPr>
      </w:pPr>
      <w:r>
        <w:rPr>
          <w:color w:val="000000"/>
        </w:rPr>
        <w:t>【小问2详解】</w:t>
      </w:r>
    </w:p>
    <w:p w14:paraId="5A403CA5">
      <w:pPr>
        <w:spacing w:line="360" w:lineRule="auto"/>
        <w:jc w:val="left"/>
        <w:textAlignment w:val="center"/>
        <w:rPr>
          <w:color w:val="000000"/>
        </w:rPr>
      </w:pPr>
      <w:r>
        <w:rPr>
          <w:color w:val="000000"/>
        </w:rPr>
        <w:t>根据所学知识，一九七九年那是一个春天①是建立经济特区，中共中央决定兴办深圳、珠海、汕头、厦门四个经济特区，我国迈出了对外开放的步伐。一九九二年又是一个春天②，邓小平南方谈话，解放思想，1992年以来相继开放重庆、满洲里等城市，我国进一步推进改革开放，推动社会主义现代化建设进入新阶段。</w:t>
      </w:r>
    </w:p>
    <w:p w14:paraId="37536687">
      <w:pPr>
        <w:spacing w:line="360" w:lineRule="auto"/>
        <w:jc w:val="left"/>
        <w:textAlignment w:val="center"/>
        <w:rPr>
          <w:color w:val="000000"/>
        </w:rPr>
      </w:pPr>
      <w:r>
        <w:rPr>
          <w:color w:val="000000"/>
        </w:rPr>
        <w:t>【小问3详解】</w:t>
      </w:r>
    </w:p>
    <w:p w14:paraId="6A26D86C">
      <w:pPr>
        <w:spacing w:line="360" w:lineRule="auto"/>
        <w:jc w:val="left"/>
        <w:textAlignment w:val="center"/>
        <w:rPr>
          <w:color w:val="000000"/>
        </w:rPr>
      </w:pPr>
      <w:r>
        <w:rPr>
          <w:color w:val="000000"/>
        </w:rPr>
        <w:t>根据材料信息，党制定相应的政策，人民辛勤劳动获得社会主义建设的成就，归纳主题是党的政策和人民的辛勤劳动推动我国社会蓬勃发展；人民群众的辛勤劳动与邓小平对改革开放的重大贡献；改革开放推动了我国社会走向富强；坚持中国共产党的领导是实现中华民族伟大复兴的保障等。或者根据领导人在社会主义建设的作用，归纳主题是邓小平是我国改革开放和社会主义现代化建设的总设计师；等。</w:t>
      </w:r>
    </w:p>
    <w:p w14:paraId="7A6BEC7F">
      <w:pPr>
        <w:spacing w:line="360" w:lineRule="auto"/>
        <w:jc w:val="left"/>
        <w:textAlignment w:val="center"/>
        <w:rPr>
          <w:rFonts w:ascii="宋体" w:hAnsi="宋体"/>
          <w:color w:val="000000"/>
        </w:rPr>
      </w:pPr>
      <w:r>
        <w:rPr>
          <w:color w:val="000000"/>
        </w:rPr>
        <w:t xml:space="preserve">32. </w:t>
      </w:r>
      <w:r>
        <w:rPr>
          <w:rFonts w:ascii="宋体" w:hAnsi="宋体"/>
          <w:color w:val="000000"/>
        </w:rPr>
        <w:t>阅读材料，完成下列要求。</w:t>
      </w:r>
    </w:p>
    <w:p w14:paraId="4E647AC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w:t>
      </w:r>
      <w:r>
        <w:rPr>
          <w:rFonts w:eastAsia="Times New Roman" w:cs="Times New Roman"/>
          <w:color w:val="000000"/>
        </w:rPr>
        <w:t xml:space="preserve">  </w:t>
      </w:r>
      <w:r>
        <w:rPr>
          <w:rFonts w:ascii="楷体" w:hAnsi="楷体" w:eastAsia="楷体" w:cs="楷体"/>
          <w:color w:val="000000"/>
        </w:rPr>
        <w:t>中国近现代史大事记（部分）</w:t>
      </w:r>
    </w:p>
    <w:tbl>
      <w:tblPr>
        <w:tblStyle w:val="5"/>
        <w:tblW w:w="102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04"/>
        <w:gridCol w:w="8271"/>
      </w:tblGrid>
      <w:tr w14:paraId="11FF6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87C89C">
            <w:pPr>
              <w:spacing w:line="360" w:lineRule="auto"/>
              <w:jc w:val="center"/>
              <w:textAlignment w:val="center"/>
              <w:rPr>
                <w:rFonts w:ascii="楷体" w:hAnsi="楷体" w:eastAsia="楷体" w:cs="楷体"/>
                <w:color w:val="000000"/>
              </w:rPr>
            </w:pPr>
            <w:r>
              <w:rPr>
                <w:rFonts w:ascii="楷体" w:hAnsi="楷体" w:eastAsia="楷体" w:cs="楷体"/>
                <w:color w:val="000000"/>
              </w:rPr>
              <w:t>时间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19995F">
            <w:pPr>
              <w:spacing w:line="360" w:lineRule="auto"/>
              <w:jc w:val="center"/>
              <w:textAlignment w:val="center"/>
              <w:rPr>
                <w:rFonts w:ascii="楷体" w:hAnsi="楷体" w:eastAsia="楷体" w:cs="楷体"/>
                <w:color w:val="000000"/>
              </w:rPr>
            </w:pPr>
            <w:r>
              <w:rPr>
                <w:rFonts w:ascii="楷体" w:hAnsi="楷体" w:eastAsia="楷体" w:cs="楷体"/>
                <w:color w:val="000000"/>
              </w:rPr>
              <w:t>事件</w:t>
            </w:r>
          </w:p>
        </w:tc>
      </w:tr>
      <w:tr w14:paraId="36FF3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B75EFE">
            <w:pPr>
              <w:spacing w:line="360" w:lineRule="auto"/>
              <w:jc w:val="center"/>
              <w:textAlignment w:val="center"/>
              <w:rPr>
                <w:rFonts w:ascii="楷体" w:hAnsi="楷体" w:eastAsia="楷体" w:cs="楷体"/>
                <w:color w:val="000000"/>
              </w:rPr>
            </w:pPr>
            <w:r>
              <w:rPr>
                <w:rFonts w:ascii="楷体" w:hAnsi="楷体" w:eastAsia="楷体" w:cs="楷体"/>
                <w:color w:val="000000"/>
              </w:rPr>
              <w:t>1900年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E9EAC1">
            <w:pPr>
              <w:spacing w:line="360" w:lineRule="auto"/>
              <w:jc w:val="center"/>
              <w:textAlignment w:val="center"/>
              <w:rPr>
                <w:rFonts w:ascii="楷体" w:hAnsi="楷体" w:eastAsia="楷体" w:cs="楷体"/>
                <w:color w:val="000000"/>
              </w:rPr>
            </w:pPr>
            <w:r>
              <w:rPr>
                <w:rFonts w:ascii="楷体" w:hAnsi="楷体" w:eastAsia="楷体" w:cs="楷体"/>
                <w:color w:val="000000"/>
              </w:rPr>
              <w:t>义和团运动高潮</w:t>
            </w:r>
          </w:p>
        </w:tc>
      </w:tr>
      <w:tr w14:paraId="2C91B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EB8143">
            <w:pPr>
              <w:spacing w:line="360" w:lineRule="auto"/>
              <w:jc w:val="center"/>
              <w:textAlignment w:val="center"/>
              <w:rPr>
                <w:rFonts w:ascii="楷体" w:hAnsi="楷体" w:eastAsia="楷体" w:cs="楷体"/>
                <w:color w:val="000000"/>
              </w:rPr>
            </w:pPr>
            <w:r>
              <w:rPr>
                <w:rFonts w:ascii="楷体" w:hAnsi="楷体" w:eastAsia="楷体" w:cs="楷体"/>
                <w:color w:val="000000"/>
              </w:rPr>
              <w:t>1901年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A7F13F">
            <w:pPr>
              <w:spacing w:line="360" w:lineRule="auto"/>
              <w:jc w:val="center"/>
              <w:textAlignment w:val="center"/>
              <w:rPr>
                <w:rFonts w:ascii="楷体" w:hAnsi="楷体" w:eastAsia="楷体" w:cs="楷体"/>
                <w:color w:val="000000"/>
              </w:rPr>
            </w:pPr>
            <w:r>
              <w:rPr>
                <w:rFonts w:ascii="楷体" w:hAnsi="楷体" w:eastAsia="楷体" w:cs="楷体"/>
                <w:color w:val="000000"/>
              </w:rPr>
              <w:t>《辛丑条约》签订</w:t>
            </w:r>
          </w:p>
        </w:tc>
      </w:tr>
      <w:tr w14:paraId="6568E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49C40A">
            <w:pPr>
              <w:spacing w:line="360" w:lineRule="auto"/>
              <w:jc w:val="center"/>
              <w:textAlignment w:val="center"/>
              <w:rPr>
                <w:rFonts w:ascii="楷体" w:hAnsi="楷体" w:eastAsia="楷体" w:cs="楷体"/>
                <w:color w:val="000000"/>
              </w:rPr>
            </w:pPr>
            <w:r>
              <w:rPr>
                <w:rFonts w:ascii="楷体" w:hAnsi="楷体" w:eastAsia="楷体" w:cs="楷体"/>
                <w:color w:val="000000"/>
              </w:rPr>
              <w:t>1912年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352294">
            <w:pPr>
              <w:spacing w:line="360" w:lineRule="auto"/>
              <w:jc w:val="center"/>
              <w:textAlignment w:val="center"/>
              <w:rPr>
                <w:rFonts w:ascii="楷体" w:hAnsi="楷体" w:eastAsia="楷体" w:cs="楷体"/>
                <w:color w:val="000000"/>
              </w:rPr>
            </w:pPr>
            <w:r>
              <w:rPr>
                <w:rFonts w:ascii="楷体" w:hAnsi="楷体" w:eastAsia="楷体" w:cs="楷体"/>
                <w:color w:val="000000"/>
              </w:rPr>
              <w:t>中华民国成立</w:t>
            </w:r>
          </w:p>
        </w:tc>
      </w:tr>
      <w:tr w14:paraId="43926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261E4D">
            <w:pPr>
              <w:spacing w:line="360" w:lineRule="auto"/>
              <w:jc w:val="center"/>
              <w:textAlignment w:val="center"/>
              <w:rPr>
                <w:rFonts w:ascii="楷体" w:hAnsi="楷体" w:eastAsia="楷体" w:cs="楷体"/>
                <w:color w:val="000000"/>
              </w:rPr>
            </w:pPr>
            <w:r>
              <w:rPr>
                <w:rFonts w:ascii="楷体" w:hAnsi="楷体" w:eastAsia="楷体" w:cs="楷体"/>
                <w:color w:val="000000"/>
              </w:rPr>
              <w:t>1919年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E44E56">
            <w:pPr>
              <w:spacing w:line="360" w:lineRule="auto"/>
              <w:jc w:val="center"/>
              <w:textAlignment w:val="center"/>
              <w:rPr>
                <w:rFonts w:ascii="楷体" w:hAnsi="楷体" w:eastAsia="楷体" w:cs="楷体"/>
                <w:color w:val="000000"/>
              </w:rPr>
            </w:pPr>
            <w:r>
              <w:rPr>
                <w:rFonts w:ascii="楷体" w:hAnsi="楷体" w:eastAsia="楷体" w:cs="楷体"/>
                <w:color w:val="000000"/>
              </w:rPr>
              <w:t>五四运动</w:t>
            </w:r>
          </w:p>
        </w:tc>
      </w:tr>
      <w:tr w14:paraId="4EB64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CCF171">
            <w:pPr>
              <w:spacing w:line="360" w:lineRule="auto"/>
              <w:jc w:val="center"/>
              <w:textAlignment w:val="center"/>
              <w:rPr>
                <w:rFonts w:ascii="楷体" w:hAnsi="楷体" w:eastAsia="楷体" w:cs="楷体"/>
                <w:color w:val="000000"/>
              </w:rPr>
            </w:pPr>
            <w:r>
              <w:rPr>
                <w:rFonts w:ascii="楷体" w:hAnsi="楷体" w:eastAsia="楷体" w:cs="楷体"/>
                <w:color w:val="000000"/>
              </w:rPr>
              <w:t>1921年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339FC2">
            <w:pPr>
              <w:spacing w:line="360" w:lineRule="auto"/>
              <w:jc w:val="center"/>
              <w:textAlignment w:val="center"/>
              <w:rPr>
                <w:rFonts w:ascii="楷体" w:hAnsi="楷体" w:eastAsia="楷体" w:cs="楷体"/>
                <w:color w:val="000000"/>
              </w:rPr>
            </w:pPr>
            <w:r>
              <w:rPr>
                <w:rFonts w:ascii="楷体" w:hAnsi="楷体" w:eastAsia="楷体" w:cs="楷体"/>
                <w:color w:val="000000"/>
              </w:rPr>
              <w:t>中国共产党成立</w:t>
            </w:r>
          </w:p>
        </w:tc>
      </w:tr>
      <w:tr w14:paraId="68790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8ADE84">
            <w:pPr>
              <w:spacing w:line="360" w:lineRule="auto"/>
              <w:jc w:val="center"/>
              <w:textAlignment w:val="center"/>
              <w:rPr>
                <w:rFonts w:ascii="楷体" w:hAnsi="楷体" w:eastAsia="楷体" w:cs="楷体"/>
                <w:color w:val="000000"/>
              </w:rPr>
            </w:pPr>
            <w:r>
              <w:rPr>
                <w:rFonts w:ascii="楷体" w:hAnsi="楷体" w:eastAsia="楷体" w:cs="楷体"/>
                <w:color w:val="000000"/>
              </w:rPr>
              <w:t>1929年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0FA734">
            <w:pPr>
              <w:spacing w:line="360" w:lineRule="auto"/>
              <w:jc w:val="center"/>
              <w:textAlignment w:val="center"/>
              <w:rPr>
                <w:rFonts w:ascii="楷体" w:hAnsi="楷体" w:eastAsia="楷体" w:cs="楷体"/>
                <w:color w:val="000000"/>
              </w:rPr>
            </w:pPr>
            <w:r>
              <w:rPr>
                <w:rFonts w:ascii="楷体" w:hAnsi="楷体" w:eastAsia="楷体" w:cs="楷体"/>
                <w:color w:val="000000"/>
              </w:rPr>
              <w:t>古田会议</w:t>
            </w:r>
          </w:p>
        </w:tc>
      </w:tr>
      <w:tr w14:paraId="0F8DB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A6CD46">
            <w:pPr>
              <w:spacing w:line="360" w:lineRule="auto"/>
              <w:jc w:val="center"/>
              <w:textAlignment w:val="center"/>
              <w:rPr>
                <w:rFonts w:ascii="楷体" w:hAnsi="楷体" w:eastAsia="楷体" w:cs="楷体"/>
                <w:color w:val="000000"/>
              </w:rPr>
            </w:pPr>
            <w:r>
              <w:rPr>
                <w:rFonts w:ascii="楷体" w:hAnsi="楷体" w:eastAsia="楷体" w:cs="楷体"/>
                <w:color w:val="000000"/>
              </w:rPr>
              <w:t>1935年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530238">
            <w:pPr>
              <w:spacing w:line="360" w:lineRule="auto"/>
              <w:jc w:val="center"/>
              <w:textAlignment w:val="center"/>
              <w:rPr>
                <w:rFonts w:ascii="楷体" w:hAnsi="楷体" w:eastAsia="楷体" w:cs="楷体"/>
                <w:color w:val="000000"/>
              </w:rPr>
            </w:pPr>
            <w:r>
              <w:rPr>
                <w:rFonts w:ascii="楷体" w:hAnsi="楷体" w:eastAsia="楷体" w:cs="楷体"/>
                <w:color w:val="000000"/>
              </w:rPr>
              <w:t>遵义会议</w:t>
            </w:r>
          </w:p>
        </w:tc>
      </w:tr>
      <w:tr w14:paraId="744FB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92CC62">
            <w:pPr>
              <w:spacing w:line="360" w:lineRule="auto"/>
              <w:jc w:val="center"/>
              <w:textAlignment w:val="center"/>
              <w:rPr>
                <w:rFonts w:ascii="楷体" w:hAnsi="楷体" w:eastAsia="楷体" w:cs="楷体"/>
                <w:color w:val="000000"/>
              </w:rPr>
            </w:pPr>
            <w:r>
              <w:rPr>
                <w:rFonts w:ascii="楷体" w:hAnsi="楷体" w:eastAsia="楷体" w:cs="楷体"/>
                <w:color w:val="000000"/>
              </w:rPr>
              <w:t>1937年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6600DD">
            <w:pPr>
              <w:spacing w:line="360" w:lineRule="auto"/>
              <w:jc w:val="center"/>
              <w:textAlignment w:val="center"/>
              <w:rPr>
                <w:rFonts w:ascii="楷体" w:hAnsi="楷体" w:eastAsia="楷体" w:cs="楷体"/>
                <w:color w:val="000000"/>
              </w:rPr>
            </w:pPr>
            <w:r>
              <w:rPr>
                <w:rFonts w:ascii="楷体" w:hAnsi="楷体" w:eastAsia="楷体" w:cs="楷体"/>
                <w:color w:val="000000"/>
              </w:rPr>
              <w:t>七七事变，国共第二次合作实现</w:t>
            </w:r>
          </w:p>
        </w:tc>
      </w:tr>
      <w:tr w14:paraId="01200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4A9159">
            <w:pPr>
              <w:spacing w:line="360" w:lineRule="auto"/>
              <w:jc w:val="center"/>
              <w:textAlignment w:val="center"/>
              <w:rPr>
                <w:rFonts w:ascii="楷体" w:hAnsi="楷体" w:eastAsia="楷体" w:cs="楷体"/>
                <w:color w:val="000000"/>
              </w:rPr>
            </w:pPr>
            <w:r>
              <w:rPr>
                <w:rFonts w:ascii="楷体" w:hAnsi="楷体" w:eastAsia="楷体" w:cs="楷体"/>
                <w:color w:val="000000"/>
              </w:rPr>
              <w:t>1940年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D5AE5C">
            <w:pPr>
              <w:spacing w:line="360" w:lineRule="auto"/>
              <w:jc w:val="center"/>
              <w:textAlignment w:val="center"/>
              <w:rPr>
                <w:rFonts w:ascii="楷体" w:hAnsi="楷体" w:eastAsia="楷体" w:cs="楷体"/>
                <w:color w:val="000000"/>
              </w:rPr>
            </w:pPr>
            <w:r>
              <w:rPr>
                <w:rFonts w:ascii="楷体" w:hAnsi="楷体" w:eastAsia="楷体" w:cs="楷体"/>
                <w:color w:val="000000"/>
              </w:rPr>
              <w:t>百团大战</w:t>
            </w:r>
          </w:p>
        </w:tc>
      </w:tr>
      <w:tr w14:paraId="5427D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01F43E">
            <w:pPr>
              <w:spacing w:line="360" w:lineRule="auto"/>
              <w:jc w:val="center"/>
              <w:textAlignment w:val="center"/>
              <w:rPr>
                <w:rFonts w:ascii="楷体" w:hAnsi="楷体" w:eastAsia="楷体" w:cs="楷体"/>
                <w:color w:val="000000"/>
              </w:rPr>
            </w:pPr>
            <w:r>
              <w:rPr>
                <w:rFonts w:ascii="楷体" w:hAnsi="楷体" w:eastAsia="楷体" w:cs="楷体"/>
                <w:color w:val="000000"/>
              </w:rPr>
              <w:t>1949年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8F5BD5">
            <w:pPr>
              <w:spacing w:line="360" w:lineRule="auto"/>
              <w:jc w:val="center"/>
              <w:textAlignment w:val="center"/>
              <w:rPr>
                <w:rFonts w:ascii="楷体" w:hAnsi="楷体" w:eastAsia="楷体" w:cs="楷体"/>
                <w:color w:val="000000"/>
              </w:rPr>
            </w:pPr>
            <w:r>
              <w:rPr>
                <w:rFonts w:ascii="楷体" w:hAnsi="楷体" w:eastAsia="楷体" w:cs="楷体"/>
                <w:color w:val="000000"/>
              </w:rPr>
              <w:t>渡江战役，国民党政权覆亡</w:t>
            </w:r>
          </w:p>
        </w:tc>
      </w:tr>
      <w:tr w14:paraId="31451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00C0064B">
            <w:pPr>
              <w:spacing w:line="360" w:lineRule="auto"/>
              <w:ind w:firstLine="420"/>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265663">
            <w:pPr>
              <w:spacing w:line="360" w:lineRule="auto"/>
              <w:jc w:val="center"/>
              <w:textAlignment w:val="center"/>
              <w:rPr>
                <w:rFonts w:ascii="楷体" w:hAnsi="楷体" w:eastAsia="楷体" w:cs="楷体"/>
                <w:color w:val="000000"/>
              </w:rPr>
            </w:pPr>
            <w:r>
              <w:rPr>
                <w:rFonts w:ascii="楷体" w:hAnsi="楷体" w:eastAsia="楷体" w:cs="楷体"/>
                <w:color w:val="000000"/>
              </w:rPr>
              <w:t>中华人民共和国成立</w:t>
            </w:r>
          </w:p>
        </w:tc>
      </w:tr>
      <w:tr w14:paraId="1E6FF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754D6C">
            <w:pPr>
              <w:spacing w:line="360" w:lineRule="auto"/>
              <w:jc w:val="center"/>
              <w:textAlignment w:val="center"/>
              <w:rPr>
                <w:rFonts w:ascii="楷体" w:hAnsi="楷体" w:eastAsia="楷体" w:cs="楷体"/>
                <w:color w:val="000000"/>
              </w:rPr>
            </w:pPr>
            <w:r>
              <w:rPr>
                <w:rFonts w:ascii="楷体" w:hAnsi="楷体" w:eastAsia="楷体" w:cs="楷体"/>
                <w:color w:val="000000"/>
              </w:rPr>
              <w:t>1956年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C6882B">
            <w:pPr>
              <w:spacing w:line="360" w:lineRule="auto"/>
              <w:jc w:val="center"/>
              <w:textAlignment w:val="center"/>
              <w:rPr>
                <w:rFonts w:ascii="楷体" w:hAnsi="楷体" w:eastAsia="楷体" w:cs="楷体"/>
                <w:color w:val="000000"/>
              </w:rPr>
            </w:pPr>
            <w:r>
              <w:rPr>
                <w:rFonts w:ascii="楷体" w:hAnsi="楷体" w:eastAsia="楷体" w:cs="楷体"/>
                <w:color w:val="000000"/>
              </w:rPr>
              <w:t>三大改造基本完成，社会主义制度建立</w:t>
            </w:r>
          </w:p>
        </w:tc>
      </w:tr>
    </w:tbl>
    <w:p w14:paraId="0DE7D60C">
      <w:pPr>
        <w:spacing w:line="360" w:lineRule="auto"/>
        <w:jc w:val="right"/>
        <w:textAlignment w:val="center"/>
        <w:rPr>
          <w:rFonts w:ascii="楷体" w:hAnsi="楷体" w:eastAsia="楷体" w:cs="楷体"/>
          <w:color w:val="000000"/>
        </w:rPr>
      </w:pPr>
      <w:r>
        <w:rPr>
          <w:rFonts w:ascii="楷体" w:hAnsi="楷体" w:eastAsia="楷体" w:cs="楷体"/>
          <w:color w:val="000000"/>
        </w:rPr>
        <w:t>——据张海鹏主编《中国近代通史》等编制</w:t>
      </w:r>
    </w:p>
    <w:p w14:paraId="2F08935B">
      <w:pPr>
        <w:spacing w:line="360" w:lineRule="auto"/>
        <w:jc w:val="left"/>
        <w:textAlignment w:val="center"/>
        <w:rPr>
          <w:rFonts w:ascii="宋体" w:hAnsi="宋体"/>
          <w:color w:val="000000"/>
        </w:rPr>
      </w:pPr>
      <w:r>
        <w:rPr>
          <w:rFonts w:ascii="宋体" w:hAnsi="宋体"/>
          <w:color w:val="000000"/>
        </w:rPr>
        <w:t>阅读以上材料，选择两个历史事件，确定观点，并结合材料和所学</w:t>
      </w:r>
      <w:r>
        <w:rPr>
          <w:rFonts w:eastAsia="Times New Roman" w:cs="Times New Roman"/>
          <w:color w:val="000000"/>
        </w:rPr>
        <w:t>1898-1956</w:t>
      </w:r>
      <w:r>
        <w:rPr>
          <w:rFonts w:ascii="宋体" w:hAnsi="宋体"/>
          <w:color w:val="000000"/>
        </w:rPr>
        <w:t>年中国历史知识加以论述。（</w:t>
      </w:r>
      <w:r>
        <w:rPr>
          <w:rFonts w:eastAsia="Times New Roman" w:cs="Times New Roman"/>
          <w:color w:val="000000"/>
        </w:rPr>
        <w:t>12</w:t>
      </w:r>
      <w:r>
        <w:rPr>
          <w:rFonts w:ascii="宋体" w:hAnsi="宋体"/>
          <w:color w:val="000000"/>
        </w:rPr>
        <w:t>分。要求：观点明确，根据选择的两个历史事件，并结合所学</w:t>
      </w:r>
      <w:r>
        <w:rPr>
          <w:rFonts w:eastAsia="Times New Roman" w:cs="Times New Roman"/>
          <w:color w:val="000000"/>
        </w:rPr>
        <w:t>1898-1956</w:t>
      </w:r>
      <w:r>
        <w:rPr>
          <w:rFonts w:ascii="宋体" w:hAnsi="宋体"/>
          <w:color w:val="000000"/>
        </w:rPr>
        <w:t>年中国历史至少一个历史事件，加以论述，史论结合，条理清楚）</w:t>
      </w:r>
    </w:p>
    <w:p w14:paraId="7C24F8A8">
      <w:pPr>
        <w:spacing w:line="360" w:lineRule="auto"/>
        <w:jc w:val="left"/>
        <w:textAlignment w:val="center"/>
        <w:rPr>
          <w:rFonts w:ascii="宋体" w:hAnsi="宋体"/>
          <w:color w:val="000000"/>
        </w:rPr>
      </w:pPr>
      <w:r>
        <w:rPr>
          <w:rFonts w:ascii="宋体" w:hAnsi="宋体"/>
          <w:color w:val="000000"/>
        </w:rPr>
        <w:t>温馨提示：</w:t>
      </w:r>
    </w:p>
    <w:p w14:paraId="32AB4AAA">
      <w:pPr>
        <w:spacing w:line="360" w:lineRule="auto"/>
        <w:jc w:val="left"/>
        <w:textAlignment w:val="center"/>
        <w:rPr>
          <w:rFonts w:ascii="宋体" w:hAnsi="宋体"/>
          <w:color w:val="000000"/>
        </w:rPr>
      </w:pPr>
      <w:r>
        <w:rPr>
          <w:rFonts w:ascii="宋体" w:hAnsi="宋体"/>
          <w:color w:val="000000"/>
        </w:rPr>
        <w:t>【历史事件、观点示例】</w:t>
      </w:r>
    </w:p>
    <w:p w14:paraId="7F77E4B5">
      <w:pPr>
        <w:spacing w:line="360" w:lineRule="auto"/>
        <w:jc w:val="left"/>
        <w:textAlignment w:val="center"/>
        <w:rPr>
          <w:rFonts w:ascii="宋体" w:hAnsi="宋体"/>
          <w:color w:val="000000"/>
        </w:rPr>
      </w:pPr>
      <w:r>
        <w:rPr>
          <w:rFonts w:ascii="宋体" w:hAnsi="宋体"/>
          <w:color w:val="000000"/>
        </w:rPr>
        <w:t>历史事件1：古用会议。</w:t>
      </w:r>
    </w:p>
    <w:p w14:paraId="78BFFF2D">
      <w:pPr>
        <w:spacing w:line="360" w:lineRule="auto"/>
        <w:jc w:val="left"/>
        <w:textAlignment w:val="center"/>
        <w:rPr>
          <w:rFonts w:ascii="宋体" w:hAnsi="宋体"/>
          <w:color w:val="000000"/>
        </w:rPr>
      </w:pPr>
      <w:r>
        <w:rPr>
          <w:rFonts w:ascii="宋体" w:hAnsi="宋体"/>
          <w:color w:val="000000"/>
        </w:rPr>
        <w:t>历史事件2：渡江战役，国民党政权覆亡。</w:t>
      </w:r>
    </w:p>
    <w:p w14:paraId="49DFA021">
      <w:pPr>
        <w:spacing w:line="360" w:lineRule="auto"/>
        <w:jc w:val="left"/>
        <w:textAlignment w:val="center"/>
        <w:rPr>
          <w:rFonts w:ascii="宋体" w:hAnsi="宋体"/>
          <w:color w:val="000000"/>
        </w:rPr>
      </w:pPr>
      <w:r>
        <w:rPr>
          <w:rFonts w:ascii="宋体" w:hAnsi="宋体"/>
          <w:color w:val="000000"/>
        </w:rPr>
        <w:t>观点：中国共产党对人民军队的绝对领导是取得民主革命胜利的重要法宝。</w:t>
      </w:r>
    </w:p>
    <w:p w14:paraId="1C6E94A1">
      <w:pPr>
        <w:spacing w:line="360" w:lineRule="auto"/>
        <w:jc w:val="left"/>
        <w:textAlignment w:val="center"/>
        <w:rPr>
          <w:rFonts w:ascii="宋体" w:hAnsi="宋体"/>
          <w:color w:val="000000"/>
        </w:rPr>
      </w:pPr>
      <w:r>
        <w:rPr>
          <w:rFonts w:ascii="宋体" w:hAnsi="宋体"/>
          <w:color w:val="000000"/>
        </w:rPr>
        <w:t>（注：以上示例仅供考生参考，考生作答</w:t>
      </w:r>
      <w:r>
        <w:rPr>
          <w:rFonts w:ascii="宋体" w:hAnsi="宋体"/>
          <w:color w:val="000000"/>
          <w:em w:val="dot"/>
        </w:rPr>
        <w:t>不得选用</w:t>
      </w:r>
      <w:r>
        <w:rPr>
          <w:rFonts w:ascii="宋体" w:hAnsi="宋体"/>
          <w:color w:val="000000"/>
        </w:rPr>
        <w:t>示例中的历史事件1、2和观点）</w:t>
      </w:r>
    </w:p>
    <w:p w14:paraId="0447D321">
      <w:pPr>
        <w:spacing w:line="360" w:lineRule="auto"/>
        <w:textAlignment w:val="center"/>
        <w:rPr>
          <w:rFonts w:ascii="宋体" w:hAnsi="宋体"/>
          <w:color w:val="000000"/>
        </w:rPr>
      </w:pPr>
      <w:r>
        <w:rPr>
          <w:color w:val="2E75B6"/>
        </w:rPr>
        <w:t>【答案】</w:t>
      </w:r>
      <w:r>
        <w:rPr>
          <w:rFonts w:ascii="宋体" w:hAnsi="宋体"/>
          <w:color w:val="000000"/>
        </w:rPr>
        <w:t>【示例一】</w:t>
      </w:r>
    </w:p>
    <w:p w14:paraId="0391D381">
      <w:pPr>
        <w:spacing w:line="360" w:lineRule="auto"/>
        <w:jc w:val="left"/>
        <w:textAlignment w:val="center"/>
        <w:rPr>
          <w:rFonts w:ascii="宋体" w:hAnsi="宋体"/>
          <w:color w:val="000000"/>
        </w:rPr>
      </w:pPr>
      <w:r>
        <w:rPr>
          <w:rFonts w:ascii="宋体" w:hAnsi="宋体"/>
          <w:color w:val="000000"/>
        </w:rPr>
        <w:t>历史事件</w:t>
      </w:r>
      <w:r>
        <w:rPr>
          <w:rFonts w:eastAsia="Times New Roman" w:cs="Times New Roman"/>
          <w:color w:val="000000"/>
        </w:rPr>
        <w:t>1</w:t>
      </w:r>
      <w:r>
        <w:rPr>
          <w:rFonts w:ascii="宋体" w:hAnsi="宋体"/>
          <w:color w:val="000000"/>
        </w:rPr>
        <w:t>：中国共产党成立。</w:t>
      </w:r>
    </w:p>
    <w:p w14:paraId="45B05AA3">
      <w:pPr>
        <w:spacing w:line="360" w:lineRule="auto"/>
        <w:jc w:val="left"/>
        <w:textAlignment w:val="center"/>
        <w:rPr>
          <w:rFonts w:ascii="宋体" w:hAnsi="宋体"/>
          <w:color w:val="000000"/>
        </w:rPr>
      </w:pPr>
      <w:r>
        <w:rPr>
          <w:rFonts w:ascii="宋体" w:hAnsi="宋体"/>
          <w:color w:val="000000"/>
        </w:rPr>
        <w:t>历史事件</w:t>
      </w:r>
      <w:r>
        <w:rPr>
          <w:rFonts w:eastAsia="Times New Roman" w:cs="Times New Roman"/>
          <w:color w:val="000000"/>
        </w:rPr>
        <w:t>2</w:t>
      </w:r>
      <w:r>
        <w:rPr>
          <w:rFonts w:ascii="宋体" w:hAnsi="宋体"/>
          <w:color w:val="000000"/>
        </w:rPr>
        <w:t>：中华人民共和国成立。</w:t>
      </w:r>
    </w:p>
    <w:p w14:paraId="67BA88AF">
      <w:pPr>
        <w:spacing w:line="360" w:lineRule="auto"/>
        <w:jc w:val="left"/>
        <w:textAlignment w:val="center"/>
        <w:rPr>
          <w:rFonts w:ascii="宋体" w:hAnsi="宋体"/>
          <w:color w:val="000000"/>
        </w:rPr>
      </w:pPr>
      <w:r>
        <w:rPr>
          <w:rFonts w:ascii="宋体" w:hAnsi="宋体"/>
          <w:color w:val="000000"/>
        </w:rPr>
        <w:t>观点：没有共产党就没有新中国</w:t>
      </w:r>
      <w:r>
        <w:rPr>
          <w:rFonts w:ascii="宋体" w:hAnsi="宋体"/>
          <w:color w:val="000000"/>
          <w:position w:val="-12"/>
        </w:rPr>
        <w:drawing>
          <wp:inline distT="0" distB="0" distL="114300" distR="114300">
            <wp:extent cx="127000" cy="76200"/>
            <wp:effectExtent l="0" t="0" r="0" b="0"/>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33" cstate="print"/>
                    <a:stretch>
                      <a:fillRect/>
                    </a:stretch>
                  </pic:blipFill>
                  <pic:spPr>
                    <a:xfrm>
                      <a:off x="0" y="0"/>
                      <a:ext cx="127000" cy="76200"/>
                    </a:xfrm>
                    <a:prstGeom prst="rect">
                      <a:avLst/>
                    </a:prstGeom>
                  </pic:spPr>
                </pic:pic>
              </a:graphicData>
            </a:graphic>
          </wp:inline>
        </w:drawing>
      </w:r>
    </w:p>
    <w:p w14:paraId="4CBFF99F">
      <w:pPr>
        <w:spacing w:line="360" w:lineRule="auto"/>
        <w:jc w:val="left"/>
        <w:textAlignment w:val="center"/>
        <w:rPr>
          <w:rFonts w:ascii="宋体" w:hAnsi="宋体"/>
          <w:color w:val="000000"/>
        </w:rPr>
      </w:pPr>
      <w:r>
        <w:rPr>
          <w:rFonts w:ascii="宋体" w:hAnsi="宋体"/>
          <w:color w:val="000000"/>
        </w:rPr>
        <w:t>论述：</w:t>
      </w:r>
      <w:r>
        <w:rPr>
          <w:rFonts w:eastAsia="Times New Roman" w:cs="Times New Roman"/>
          <w:color w:val="000000"/>
        </w:rPr>
        <w:t>1901</w:t>
      </w:r>
      <w:r>
        <w:rPr>
          <w:rFonts w:ascii="宋体" w:hAnsi="宋体"/>
          <w:color w:val="000000"/>
        </w:rPr>
        <w:t>年《辛丑条约》签订，中国完全陷入半殖民地半封建社会的深渊。为救亡图存，资产阶级革命派领导了辛亥革命，建立中华民国，但没有改变中国半殖民地半封建社会的性质。</w:t>
      </w:r>
      <w:r>
        <w:rPr>
          <w:rFonts w:eastAsia="Times New Roman" w:cs="Times New Roman"/>
          <w:color w:val="000000"/>
        </w:rPr>
        <w:t>1921</w:t>
      </w:r>
      <w:r>
        <w:rPr>
          <w:rFonts w:ascii="宋体" w:hAnsi="宋体"/>
          <w:color w:val="000000"/>
        </w:rPr>
        <w:t>年，中国共产党成立，中国革命面貌从此焕然一新。</w:t>
      </w:r>
      <w:r>
        <w:rPr>
          <w:rFonts w:eastAsia="Times New Roman" w:cs="Times New Roman"/>
          <w:color w:val="000000"/>
        </w:rPr>
        <w:t>1922</w:t>
      </w:r>
      <w:r>
        <w:rPr>
          <w:rFonts w:ascii="宋体" w:hAnsi="宋体"/>
          <w:color w:val="000000"/>
        </w:rPr>
        <w:t>年中共二大召开，在中国历史上第一次提出了彻底的反帝反封建的民主革命纲领，为中国革命指明方向。</w:t>
      </w:r>
      <w:r>
        <w:rPr>
          <w:rFonts w:eastAsia="Times New Roman" w:cs="Times New Roman"/>
          <w:color w:val="000000"/>
        </w:rPr>
        <w:t>1927</w:t>
      </w:r>
      <w:r>
        <w:rPr>
          <w:rFonts w:ascii="宋体" w:hAnsi="宋体"/>
          <w:color w:val="000000"/>
        </w:rPr>
        <w:t>年，中国共产党独立领导一系列武装起义，创造“工农武装割据”的局面，带领中国人民开始探索马克思主义中国化的道路。经过土地革命、抗日战争和人民解放战争艰苦卓绝的斗争，取得了新民主主义革命基本的胜利。</w:t>
      </w:r>
      <w:r>
        <w:rPr>
          <w:rFonts w:eastAsia="Times New Roman" w:cs="Times New Roman"/>
          <w:color w:val="000000"/>
        </w:rPr>
        <w:t>1949</w:t>
      </w:r>
      <w:r>
        <w:rPr>
          <w:rFonts w:ascii="宋体" w:hAnsi="宋体"/>
          <w:color w:val="000000"/>
        </w:rPr>
        <w:t>年中华人民共和国成立，推翻了帝国主义、封建主义和官僚资本主义的统治，中国真正成为独立自主的国家。</w:t>
      </w:r>
    </w:p>
    <w:p w14:paraId="3B386FDD">
      <w:pPr>
        <w:spacing w:line="360" w:lineRule="auto"/>
        <w:jc w:val="left"/>
        <w:textAlignment w:val="center"/>
        <w:rPr>
          <w:rFonts w:ascii="宋体" w:hAnsi="宋体"/>
          <w:color w:val="000000"/>
        </w:rPr>
      </w:pPr>
      <w:r>
        <w:rPr>
          <w:rFonts w:ascii="宋体" w:hAnsi="宋体"/>
          <w:color w:val="000000"/>
        </w:rPr>
        <w:t>结论：综上所述，在半殖民地半封建的中国，只有中国共产党才能领导中国民主革命取得胜利，建立新中国，使中国人民当家作主。</w:t>
      </w:r>
    </w:p>
    <w:p w14:paraId="4E43933D">
      <w:pPr>
        <w:spacing w:line="360" w:lineRule="auto"/>
        <w:jc w:val="left"/>
        <w:textAlignment w:val="center"/>
        <w:rPr>
          <w:rFonts w:ascii="宋体" w:hAnsi="宋体"/>
          <w:color w:val="000000"/>
        </w:rPr>
      </w:pPr>
      <w:r>
        <w:rPr>
          <w:rFonts w:ascii="宋体" w:hAnsi="宋体"/>
          <w:color w:val="000000"/>
        </w:rPr>
        <w:t>【示例二】</w:t>
      </w:r>
    </w:p>
    <w:p w14:paraId="28AFCB64">
      <w:pPr>
        <w:spacing w:line="360" w:lineRule="auto"/>
        <w:jc w:val="left"/>
        <w:textAlignment w:val="center"/>
        <w:rPr>
          <w:rFonts w:ascii="宋体" w:hAnsi="宋体"/>
          <w:color w:val="000000"/>
        </w:rPr>
      </w:pPr>
      <w:r>
        <w:rPr>
          <w:rFonts w:ascii="宋体" w:hAnsi="宋体"/>
          <w:color w:val="000000"/>
        </w:rPr>
        <w:t>历史事件</w:t>
      </w:r>
      <w:r>
        <w:rPr>
          <w:rFonts w:eastAsia="Times New Roman" w:cs="Times New Roman"/>
          <w:color w:val="000000"/>
        </w:rPr>
        <w:t>1</w:t>
      </w:r>
      <w:r>
        <w:rPr>
          <w:rFonts w:ascii="宋体" w:hAnsi="宋体"/>
          <w:color w:val="000000"/>
        </w:rPr>
        <w:t>：《辛丑条约》签订。</w:t>
      </w:r>
    </w:p>
    <w:p w14:paraId="39D72A34">
      <w:pPr>
        <w:spacing w:line="360" w:lineRule="auto"/>
        <w:jc w:val="left"/>
        <w:textAlignment w:val="center"/>
        <w:rPr>
          <w:rFonts w:ascii="宋体" w:hAnsi="宋体"/>
          <w:color w:val="000000"/>
        </w:rPr>
      </w:pPr>
      <w:r>
        <w:rPr>
          <w:rFonts w:ascii="宋体" w:hAnsi="宋体"/>
          <w:color w:val="000000"/>
        </w:rPr>
        <w:t>历史事件</w:t>
      </w:r>
      <w:r>
        <w:rPr>
          <w:rFonts w:eastAsia="Times New Roman" w:cs="Times New Roman"/>
          <w:color w:val="000000"/>
        </w:rPr>
        <w:t>2</w:t>
      </w:r>
      <w:r>
        <w:rPr>
          <w:rFonts w:ascii="宋体" w:hAnsi="宋体"/>
          <w:color w:val="000000"/>
        </w:rPr>
        <w:t>：七七事变</w:t>
      </w:r>
    </w:p>
    <w:p w14:paraId="6EC317EC">
      <w:pPr>
        <w:spacing w:line="360" w:lineRule="auto"/>
        <w:jc w:val="left"/>
        <w:textAlignment w:val="center"/>
        <w:rPr>
          <w:rFonts w:ascii="宋体" w:hAnsi="宋体"/>
          <w:color w:val="000000"/>
        </w:rPr>
      </w:pPr>
      <w:r>
        <w:rPr>
          <w:rFonts w:ascii="宋体" w:hAnsi="宋体"/>
          <w:color w:val="000000"/>
        </w:rPr>
        <w:t>观点：救亡图存是近代中国人民奋斗的基本目标。</w:t>
      </w:r>
    </w:p>
    <w:p w14:paraId="04FE50FD">
      <w:pPr>
        <w:spacing w:line="360" w:lineRule="auto"/>
        <w:jc w:val="left"/>
        <w:textAlignment w:val="center"/>
        <w:rPr>
          <w:rFonts w:ascii="宋体" w:hAnsi="宋体"/>
          <w:color w:val="000000"/>
        </w:rPr>
      </w:pPr>
      <w:r>
        <w:rPr>
          <w:rFonts w:ascii="宋体" w:hAnsi="宋体"/>
          <w:color w:val="000000"/>
        </w:rPr>
        <w:t>论述：</w:t>
      </w:r>
      <w:r>
        <w:rPr>
          <w:rFonts w:eastAsia="Times New Roman" w:cs="Times New Roman"/>
          <w:color w:val="000000"/>
        </w:rPr>
        <w:t>19</w:t>
      </w:r>
      <w:r>
        <w:rPr>
          <w:rFonts w:ascii="宋体" w:hAnsi="宋体"/>
          <w:color w:val="000000"/>
        </w:rPr>
        <w:t>世纪末，随着列强侵华和掀起瓜分中国的狂潮，民族危机不断加剧，中国社会各阶级进行救亡图存的探索。资产阶级维新派进行了戊戌变法，农民阶级掀起义和团运动以挽救民族危亡。</w:t>
      </w:r>
      <w:r>
        <w:rPr>
          <w:rFonts w:eastAsia="Times New Roman" w:cs="Times New Roman"/>
          <w:color w:val="000000"/>
        </w:rPr>
        <w:t>1901</w:t>
      </w:r>
      <w:r>
        <w:rPr>
          <w:rFonts w:ascii="宋体" w:hAnsi="宋体"/>
          <w:color w:val="000000"/>
        </w:rPr>
        <w:t>年《辛丑条约》签订，中国完全陷入半殖民地半封建社会的深渊。资产阶级革命派发动辛亥革命，推翻了清朝的统治，建立中华民国，但没有改变中国半殖民地半封建社会的性质。</w:t>
      </w:r>
      <w:r>
        <w:rPr>
          <w:rFonts w:eastAsia="Times New Roman" w:cs="Times New Roman"/>
          <w:color w:val="000000"/>
        </w:rPr>
        <w:t>1931</w:t>
      </w:r>
      <w:r>
        <w:rPr>
          <w:rFonts w:ascii="宋体" w:hAnsi="宋体"/>
          <w:color w:val="000000"/>
        </w:rPr>
        <w:t>年，日本发动九一八事变，挑起侵华战争，空前的民族灾难唤起了空前的民族觉醒，中国人民开始了艰苦卓绝的抗战。</w:t>
      </w:r>
      <w:r>
        <w:rPr>
          <w:rFonts w:eastAsia="Times New Roman" w:cs="Times New Roman"/>
          <w:color w:val="000000"/>
        </w:rPr>
        <w:t>1937</w:t>
      </w:r>
      <w:r>
        <w:rPr>
          <w:rFonts w:ascii="宋体" w:hAnsi="宋体"/>
          <w:color w:val="000000"/>
        </w:rPr>
        <w:t>年日本发动金面侵华战争，民族危机空前严重，中国共产党高举全民族抗战旗帜，推动国共第二次合作实现，并发挥了中流砥柱的作用。经过</w:t>
      </w:r>
      <w:r>
        <w:rPr>
          <w:rFonts w:eastAsia="Times New Roman" w:cs="Times New Roman"/>
          <w:color w:val="000000"/>
        </w:rPr>
        <w:t>14</w:t>
      </w:r>
      <w:r>
        <w:rPr>
          <w:rFonts w:ascii="宋体" w:hAnsi="宋体"/>
          <w:color w:val="000000"/>
        </w:rPr>
        <w:t>年抗战，中国人民终于取得反侵略战争的伟大胜利。</w:t>
      </w:r>
    </w:p>
    <w:p w14:paraId="00A98A3D">
      <w:pPr>
        <w:spacing w:line="360" w:lineRule="auto"/>
        <w:jc w:val="left"/>
        <w:textAlignment w:val="center"/>
        <w:rPr>
          <w:rFonts w:ascii="宋体" w:hAnsi="宋体"/>
          <w:color w:val="000000"/>
        </w:rPr>
      </w:pPr>
      <w:r>
        <w:rPr>
          <w:rFonts w:ascii="宋体" w:hAnsi="宋体"/>
          <w:color w:val="000000"/>
        </w:rPr>
        <w:t>结论：综上所述，在民族危机不断加剧的背景下，中国人民百折不挠，不断探索救亡图存之路，在中国共产党领导下，最终取得了反侵略斗争的伟大胜利。</w:t>
      </w:r>
    </w:p>
    <w:p w14:paraId="2726272E">
      <w:pPr>
        <w:spacing w:line="360" w:lineRule="auto"/>
        <w:textAlignment w:val="center"/>
        <w:rPr>
          <w:color w:val="000000"/>
        </w:rPr>
      </w:pPr>
      <w:r>
        <w:rPr>
          <w:color w:val="2E75B6"/>
        </w:rPr>
        <w:t>【解析】</w:t>
      </w:r>
    </w:p>
    <w:p w14:paraId="6DBEFC2F">
      <w:pPr>
        <w:spacing w:line="360" w:lineRule="auto"/>
        <w:jc w:val="left"/>
        <w:textAlignment w:val="center"/>
        <w:rPr>
          <w:color w:val="000000"/>
        </w:rPr>
      </w:pPr>
      <w:r>
        <w:rPr>
          <w:color w:val="000000"/>
        </w:rPr>
        <w:t>【详解】分析题干要求，是选取材料2个史实形成一个观点进行论证，再结合1898-1956年的1个史实进行论证。根据示例，我们可以从材料中找出历史事件1：中国共产党成立和历史事件2：中华人民共和国成立。从这两件事形成一个观点，注意在进行论述的时候分三步走，第一步，提出观点：没有共产党就没有新中国；第二步从用选取的这两件事来证明共产党在历史舞台的重要作用进行论证，并且再从1898-1956年找一件历史史实如1922年的党的二大召开在，或者1927年南昌起义等论述党的重要贡献，做到史论结合，史实为观点服务，如：1901年《辛丑条约》签订，中国完全陷入半殖民地半封建社会的深渊。为救亡图存，资产阶级革命派领导了辛亥革命，建立中华民国，但没有改变中国半殖民地半封建社会的性质。1921年，中国共产党成立，中国革命面貌从此焕然一新。1922年中共二大召开，在中国历史上第一次提出了彻底的反帝反封建的民主革命纲领，为中国革命指明方向。1927年，中国共产党独立领导一系列武装起义，创造“工农武装割据”的局面，带领中国人民开始探索马克思主义中国化的道路。经过土地革命、抗日战争和人民解放战争艰苦卓绝的斗争，取得了新民主主义革命基本的胜利。1949年中华人民共和国成立，推翻了帝国主义、封建主义和官僚资本主义的统治，中国真正成为独立自主的国家；第三步：总结观点，进行升华，在半殖民地半封建的中国，只有中国共产党才能领导中国民主革命取得胜利，建立新中国，使中国人民当家作主。如果选取《辛丑条约》签订和七七事变，也是同理，三步走，第一步形成观点：如救亡图存是近代中国人民奋斗的基本目标。第二步用这两件事论述为什么救亡图存是基本目标，阐述这两件事的具体影响，再结合1898-1956年的史实，如19世纪末的历史史实戊戌变法等救亡图存的探索进行论述；第三步进行升华，如综上所述，在民族危机不断加剧的背景下，中国人民百折不挠，不断探索救亡图存之路，在中国共产党领导下，最终取得了反侵略斗争的伟大胜利。还可选取五四运动和国共第二次合作实现从捍卫国家主权和民族尊严是中华民族的优良传统进行论述等等。</w:t>
      </w:r>
    </w:p>
    <w:p w14:paraId="2E1E7F78">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755CF8A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66FC3A">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241AD">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E6F0C">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ADDDEA">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4B2773">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62262">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B41FD"/>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200ED"/>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6CE4661"/>
    <w:rsid w:val="38274566"/>
    <w:rsid w:val="3A3C4AB4"/>
    <w:rsid w:val="5C5B4489"/>
    <w:rsid w:val="7BE90A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5" Type="http://schemas.openxmlformats.org/officeDocument/2006/relationships/fontTable" Target="fontTable.xml"/><Relationship Id="rId34" Type="http://schemas.openxmlformats.org/officeDocument/2006/relationships/customXml" Target="../customXml/item1.xml"/><Relationship Id="rId33" Type="http://schemas.openxmlformats.org/officeDocument/2006/relationships/image" Target="media/image24.wmf"/><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wmf"/><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316FA9-CE14-427C-8D22-F3D049588CA8}">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12444</Words>
  <Characters>13046</Characters>
  <Lines>97</Lines>
  <Paragraphs>27</Paragraphs>
  <TotalTime>0</TotalTime>
  <ScaleCrop>false</ScaleCrop>
  <LinksUpToDate>false</LinksUpToDate>
  <CharactersWithSpaces>13402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2022-06-28T09:46:00Z</dcterms:created>
  <dc:creator>学科网试题生产平台</dc:creator>
  <dc:description>3010367477153792</dc:description>
  <cp:lastModifiedBy>上帝掷骰子吗</cp:lastModifiedBy>
  <dcterms:modified xsi:type="dcterms:W3CDTF">2024-07-20T16:00:35Z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FB34E3E20B8C4B23BFE9E24317B48217</vt:lpwstr>
  </property>
</Properties>
</file>