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0D7D7">
      <w:pPr>
        <w:jc w:val="center"/>
        <w:rPr>
          <w:rFonts w:ascii="宋体" w:hAnsi="宋体" w:eastAsia="宋体"/>
          <w:b/>
          <w:color w:val="FF0000"/>
          <w:sz w:val="28"/>
          <w:szCs w:val="24"/>
        </w:rPr>
      </w:pPr>
      <w:bookmarkStart w:id="0" w:name="_GoBack"/>
      <w:bookmarkEnd w:id="0"/>
      <w:r>
        <w:rPr>
          <w:rFonts w:hint="eastAsia" w:ascii="宋体" w:hAnsi="宋体" w:eastAsia="宋体"/>
          <w:b/>
          <w:color w:val="FF0000"/>
          <w:sz w:val="28"/>
          <w:szCs w:val="24"/>
        </w:rPr>
        <w:t>2019年南平市初中毕业班适应性检测历史试题</w:t>
      </w:r>
    </w:p>
    <w:p w14:paraId="220A042C">
      <w:pPr>
        <w:rPr>
          <w:rFonts w:ascii="宋体" w:hAnsi="宋体" w:eastAsia="宋体"/>
        </w:rPr>
      </w:pPr>
      <w:r>
        <w:rPr>
          <w:rFonts w:hint="eastAsia" w:ascii="宋体" w:hAnsi="宋体" w:eastAsia="宋体"/>
        </w:rPr>
        <w:t>一、选择题</w:t>
      </w:r>
    </w:p>
    <w:p w14:paraId="2497D96C">
      <w:pPr>
        <w:rPr>
          <w:rFonts w:ascii="宋体" w:hAnsi="宋体" w:eastAsia="宋体"/>
        </w:rPr>
      </w:pPr>
      <w:r>
        <w:rPr>
          <w:rFonts w:hint="eastAsia" w:ascii="宋体" w:hAnsi="宋体" w:eastAsia="宋体"/>
        </w:rPr>
        <w:t>1.2019年1月，陕西刘家洼遗址对外发布的考古成果中，有刻“芮公”等字样的青铜器。根据考古推知，刘家洼是春秋时期封国茵国的都邑。由此可以得知</w:t>
      </w:r>
    </w:p>
    <w:p w14:paraId="63947A73">
      <w:pPr>
        <w:rPr>
          <w:rFonts w:ascii="宋体" w:hAnsi="宋体" w:eastAsia="宋体"/>
        </w:rPr>
      </w:pPr>
      <w:r>
        <w:rPr>
          <w:rFonts w:hint="eastAsia" w:ascii="宋体" w:hAnsi="宋体" w:eastAsia="宋体"/>
        </w:rPr>
        <w:t>A.墓主的身份是天子                 B.芮国是西周时期的诸侯国</w:t>
      </w:r>
    </w:p>
    <w:p w14:paraId="68E4B1D4">
      <w:pPr>
        <w:rPr>
          <w:rFonts w:ascii="宋体" w:hAnsi="宋体" w:eastAsia="宋体"/>
        </w:rPr>
      </w:pPr>
      <w:r>
        <w:rPr>
          <w:rFonts w:hint="eastAsia" w:ascii="宋体" w:hAnsi="宋体" w:eastAsia="宋体"/>
        </w:rPr>
        <w:t>C.“芮公”字体是甲骨文            D.考古发现是了解历史的重要依据</w:t>
      </w:r>
    </w:p>
    <w:p w14:paraId="7AE2F1E3">
      <w:pPr>
        <w:rPr>
          <w:rFonts w:ascii="宋体" w:hAnsi="宋体" w:eastAsia="宋体"/>
        </w:rPr>
      </w:pPr>
      <w:r>
        <w:rPr>
          <w:rFonts w:hint="eastAsia" w:ascii="宋体" w:hAnsi="宋体" w:eastAsia="宋体"/>
        </w:rPr>
        <w:t>2.辞赋“江分内外，騰翔鱼贯；离堆锁峡，宝瓶攸关”赞誉的工程是</w:t>
      </w:r>
    </w:p>
    <w:p w14:paraId="1E73F7F0">
      <w:pPr>
        <w:rPr>
          <w:rFonts w:ascii="宋体" w:hAnsi="宋体" w:eastAsia="宋体"/>
        </w:rPr>
      </w:pPr>
      <w:r>
        <w:rPr>
          <w:rFonts w:hint="eastAsia" w:ascii="宋体" w:hAnsi="宋体" w:eastAsia="宋体"/>
        </w:rPr>
        <w:t>A.灵渠          B.长城           C.都江堰         D.大运河</w:t>
      </w:r>
    </w:p>
    <w:p w14:paraId="3A870FE5">
      <w:pPr>
        <w:rPr>
          <w:rFonts w:ascii="宋体" w:hAnsi="宋体" w:eastAsia="宋体"/>
        </w:rPr>
      </w:pPr>
      <w:r>
        <w:rPr>
          <w:rFonts w:hint="eastAsia" w:ascii="宋体" w:hAnsi="宋体" w:eastAsia="宋体"/>
        </w:rPr>
        <w:t>3.公元前221年，秦朝建立。其时间可以表示为</w:t>
      </w:r>
    </w:p>
    <w:p w14:paraId="66C83261">
      <w:pPr>
        <w:rPr>
          <w:rFonts w:ascii="宋体" w:hAnsi="宋体" w:eastAsia="宋体"/>
        </w:rPr>
      </w:pPr>
      <w:r>
        <w:rPr>
          <w:rFonts w:hint="eastAsia" w:ascii="宋体" w:hAnsi="宋体" w:eastAsia="宋体"/>
        </w:rPr>
        <w:t>A.公元前2世纪早期     B.公元前2世纪晚期     C.公元前3世纪早期      D.公元前3世纪晚期</w:t>
      </w:r>
    </w:p>
    <w:p w14:paraId="1994F529">
      <w:pPr>
        <w:rPr>
          <w:rFonts w:ascii="宋体" w:hAnsi="宋体" w:eastAsia="宋体"/>
        </w:rPr>
      </w:pPr>
      <w:r>
        <w:rPr>
          <w:rFonts w:hint="eastAsia" w:ascii="宋体" w:hAnsi="宋体" w:eastAsia="宋体"/>
        </w:rPr>
        <w:t>4、明代思想家李贽誉秦始皇为“千古一帝”。可以佐证这一观点的史实是</w:t>
      </w:r>
    </w:p>
    <w:p w14:paraId="4044A47C">
      <w:pPr>
        <w:rPr>
          <w:rFonts w:ascii="宋体" w:hAnsi="宋体" w:eastAsia="宋体"/>
        </w:rPr>
      </w:pPr>
      <w:r>
        <w:rPr>
          <w:rFonts w:hint="eastAsia" w:ascii="宋体" w:hAnsi="宋体" w:eastAsia="宋体"/>
        </w:rPr>
        <w:t>①创立中央集权制②车同轨，书同文③统一度量衡 ④焚书坑儒</w:t>
      </w:r>
    </w:p>
    <w:p w14:paraId="614CC05F">
      <w:pPr>
        <w:rPr>
          <w:rFonts w:ascii="宋体" w:hAnsi="宋体" w:eastAsia="宋体"/>
        </w:rPr>
      </w:pPr>
      <w:r>
        <w:rPr>
          <w:rFonts w:hint="eastAsia" w:ascii="宋体" w:hAnsi="宋体" w:eastAsia="宋体"/>
        </w:rPr>
        <w:t>A.①②③          B.①②④           C.①③④          D.②③④</w:t>
      </w:r>
    </w:p>
    <w:p w14:paraId="732FFAE0">
      <w:pPr>
        <w:rPr>
          <w:rFonts w:ascii="宋体" w:hAnsi="宋体" w:eastAsia="宋体"/>
        </w:rPr>
      </w:pPr>
      <w:r>
        <w:rPr>
          <w:rFonts w:hint="eastAsia" w:ascii="宋体" w:hAnsi="宋体" w:eastAsia="宋体"/>
        </w:rPr>
        <w:t>5.它的起点在长安，终点在要罗马。2000多年前，它将中国与意大利两个文明古国紧密联系在一起。它指</w:t>
      </w:r>
    </w:p>
    <w:p w14:paraId="35DA1B44">
      <w:pPr>
        <w:rPr>
          <w:rFonts w:ascii="宋体" w:hAnsi="宋体" w:eastAsia="宋体"/>
        </w:rPr>
      </w:pPr>
      <w:r>
        <w:rPr>
          <w:rFonts w:hint="eastAsia" w:ascii="宋体" w:hAnsi="宋体" w:eastAsia="宋体"/>
        </w:rPr>
        <w:t>A.丝绸之路     B.玄奘西行     C.鉴真东渡      D.郑和下西洋</w:t>
      </w:r>
    </w:p>
    <w:p w14:paraId="4BCAD128">
      <w:pPr>
        <w:rPr>
          <w:rFonts w:ascii="宋体" w:hAnsi="宋体" w:eastAsia="宋体"/>
        </w:rPr>
      </w:pPr>
      <w:r>
        <w:rPr>
          <w:rFonts w:hint="eastAsia" w:ascii="宋体" w:hAnsi="宋体" w:eastAsia="宋体"/>
        </w:rPr>
        <w:t>6.朱绍侯《中国古代史》：封国越分越小，势力大为削弱。这一局面的出现源于汉武帝的</w:t>
      </w:r>
    </w:p>
    <w:p w14:paraId="54133BDE">
      <w:pPr>
        <w:rPr>
          <w:rFonts w:ascii="宋体" w:hAnsi="宋体" w:eastAsia="宋体"/>
        </w:rPr>
      </w:pPr>
      <w:r>
        <w:rPr>
          <w:rFonts w:hint="eastAsia" w:ascii="宋体" w:hAnsi="宋体" w:eastAsia="宋体"/>
        </w:rPr>
        <w:drawing>
          <wp:anchor distT="0" distB="0" distL="114300" distR="114300" simplePos="0" relativeHeight="251659264" behindDoc="0" locked="0" layoutInCell="1" allowOverlap="1">
            <wp:simplePos x="0" y="0"/>
            <wp:positionH relativeFrom="column">
              <wp:posOffset>2707640</wp:posOffset>
            </wp:positionH>
            <wp:positionV relativeFrom="paragraph">
              <wp:posOffset>128270</wp:posOffset>
            </wp:positionV>
            <wp:extent cx="1752600" cy="1219200"/>
            <wp:effectExtent l="19050" t="0" r="0" b="0"/>
            <wp:wrapNone/>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10" cstate="print"/>
                    <a:stretch>
                      <a:fillRect/>
                    </a:stretch>
                  </pic:blipFill>
                  <pic:spPr>
                    <a:xfrm>
                      <a:off x="0" y="0"/>
                      <a:ext cx="1752600" cy="1219200"/>
                    </a:xfrm>
                    <a:prstGeom prst="rect">
                      <a:avLst/>
                    </a:prstGeom>
                  </pic:spPr>
                </pic:pic>
              </a:graphicData>
            </a:graphic>
          </wp:anchor>
        </w:drawing>
      </w:r>
      <w:r>
        <w:rPr>
          <w:rFonts w:hint="eastAsia" w:ascii="宋体" w:hAnsi="宋体" w:eastAsia="宋体"/>
        </w:rPr>
        <w:t>A.推恩令</w:t>
      </w:r>
    </w:p>
    <w:p w14:paraId="72ED17B5">
      <w:pPr>
        <w:rPr>
          <w:rFonts w:ascii="宋体" w:hAnsi="宋体" w:eastAsia="宋体"/>
        </w:rPr>
      </w:pPr>
      <w:r>
        <w:rPr>
          <w:rFonts w:hint="eastAsia" w:ascii="宋体" w:hAnsi="宋体" w:eastAsia="宋体"/>
        </w:rPr>
        <w:t xml:space="preserve">B.监察制度 </w:t>
      </w:r>
    </w:p>
    <w:p w14:paraId="204CDD31">
      <w:pPr>
        <w:rPr>
          <w:rFonts w:ascii="宋体" w:hAnsi="宋体" w:eastAsia="宋体"/>
        </w:rPr>
      </w:pPr>
      <w:r>
        <w:rPr>
          <w:rFonts w:hint="eastAsia" w:ascii="宋体" w:hAnsi="宋体" w:eastAsia="宋体"/>
        </w:rPr>
        <w:t>C.盐铁专卖</w:t>
      </w:r>
    </w:p>
    <w:p w14:paraId="500E22E6">
      <w:pPr>
        <w:rPr>
          <w:rFonts w:ascii="宋体" w:hAnsi="宋体" w:eastAsia="宋体"/>
        </w:rPr>
      </w:pPr>
      <w:r>
        <w:rPr>
          <w:rFonts w:hint="eastAsia" w:ascii="宋体" w:hAnsi="宋体" w:eastAsia="宋体"/>
        </w:rPr>
        <w:t>D.罢黜百家，独尊儒术</w:t>
      </w:r>
    </w:p>
    <w:p w14:paraId="5C801FA1">
      <w:pPr>
        <w:rPr>
          <w:rFonts w:ascii="宋体" w:hAnsi="宋体" w:eastAsia="宋体"/>
        </w:rPr>
      </w:pPr>
      <w:r>
        <w:rPr>
          <w:rFonts w:hint="eastAsia" w:ascii="宋体" w:hAnsi="宋体" w:eastAsia="宋体"/>
        </w:rPr>
        <w:t xml:space="preserve">7.右图中的书法字体是 </w:t>
      </w:r>
    </w:p>
    <w:p w14:paraId="5D2631C8">
      <w:pPr>
        <w:rPr>
          <w:rFonts w:ascii="宋体" w:hAnsi="宋体" w:eastAsia="宋体"/>
        </w:rPr>
      </w:pPr>
      <w:r>
        <w:rPr>
          <w:rFonts w:hint="eastAsia" w:ascii="宋体" w:hAnsi="宋体" w:eastAsia="宋体"/>
        </w:rPr>
        <w:t>A.小篆</w:t>
      </w:r>
    </w:p>
    <w:p w14:paraId="36E2E247">
      <w:pPr>
        <w:rPr>
          <w:rFonts w:ascii="宋体" w:hAnsi="宋体" w:eastAsia="宋体"/>
        </w:rPr>
      </w:pPr>
      <w:r>
        <w:rPr>
          <w:rFonts w:hint="eastAsia" w:ascii="宋体" w:hAnsi="宋体" w:eastAsia="宋体"/>
        </w:rPr>
        <w:t xml:space="preserve">B.隶书 </w:t>
      </w:r>
    </w:p>
    <w:p w14:paraId="0EC0A8F7">
      <w:pPr>
        <w:rPr>
          <w:rFonts w:ascii="宋体" w:hAnsi="宋体" w:eastAsia="宋体"/>
        </w:rPr>
      </w:pPr>
      <w:r>
        <w:rPr>
          <w:rFonts w:hint="eastAsia" w:ascii="宋体" w:hAnsi="宋体" w:eastAsia="宋体"/>
        </w:rPr>
        <w:drawing>
          <wp:anchor distT="0" distB="0" distL="114300" distR="114300" simplePos="0" relativeHeight="251660288" behindDoc="0" locked="0" layoutInCell="1" allowOverlap="1">
            <wp:simplePos x="0" y="0"/>
            <wp:positionH relativeFrom="column">
              <wp:posOffset>2707640</wp:posOffset>
            </wp:positionH>
            <wp:positionV relativeFrom="paragraph">
              <wp:posOffset>36830</wp:posOffset>
            </wp:positionV>
            <wp:extent cx="1381125" cy="942975"/>
            <wp:effectExtent l="19050" t="0" r="9525" b="0"/>
            <wp:wrapNone/>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jpg"/>
                    <pic:cNvPicPr>
                      <a:picLocks noChangeAspect="1"/>
                    </pic:cNvPicPr>
                  </pic:nvPicPr>
                  <pic:blipFill>
                    <a:blip r:embed="rId11" cstate="print"/>
                    <a:stretch>
                      <a:fillRect/>
                    </a:stretch>
                  </pic:blipFill>
                  <pic:spPr>
                    <a:xfrm>
                      <a:off x="0" y="0"/>
                      <a:ext cx="1381125" cy="942975"/>
                    </a:xfrm>
                    <a:prstGeom prst="rect">
                      <a:avLst/>
                    </a:prstGeom>
                  </pic:spPr>
                </pic:pic>
              </a:graphicData>
            </a:graphic>
          </wp:anchor>
        </w:drawing>
      </w:r>
      <w:r>
        <w:rPr>
          <w:rFonts w:hint="eastAsia" w:ascii="宋体" w:hAnsi="宋体" w:eastAsia="宋体"/>
        </w:rPr>
        <w:t xml:space="preserve">C.楷书 </w:t>
      </w:r>
    </w:p>
    <w:p w14:paraId="2CFF16EF">
      <w:pPr>
        <w:rPr>
          <w:rFonts w:ascii="宋体" w:hAnsi="宋体" w:eastAsia="宋体"/>
        </w:rPr>
      </w:pPr>
      <w:r>
        <w:rPr>
          <w:rFonts w:hint="eastAsia" w:ascii="宋体" w:hAnsi="宋体" w:eastAsia="宋体"/>
        </w:rPr>
        <w:t>D.行书</w:t>
      </w:r>
    </w:p>
    <w:p w14:paraId="2116BAD4">
      <w:pPr>
        <w:rPr>
          <w:rFonts w:ascii="宋体" w:hAnsi="宋体" w:eastAsia="宋体"/>
        </w:rPr>
      </w:pPr>
      <w:r>
        <w:rPr>
          <w:rFonts w:hint="eastAsia" w:ascii="宋体" w:hAnsi="宋体" w:eastAsia="宋体"/>
        </w:rPr>
        <w:t>8.右图横线处应填写</w:t>
      </w:r>
    </w:p>
    <w:p w14:paraId="6E24888A">
      <w:pPr>
        <w:rPr>
          <w:rFonts w:ascii="宋体" w:hAnsi="宋体" w:eastAsia="宋体"/>
        </w:rPr>
      </w:pPr>
      <w:r>
        <w:rPr>
          <w:rFonts w:hint="eastAsia" w:ascii="宋体" w:hAnsi="宋体" w:eastAsia="宋体"/>
        </w:rPr>
        <w:t xml:space="preserve">A.西周    B.东周 </w:t>
      </w:r>
    </w:p>
    <w:p w14:paraId="18ADAB39">
      <w:pPr>
        <w:rPr>
          <w:rFonts w:ascii="宋体" w:hAnsi="宋体" w:eastAsia="宋体"/>
        </w:rPr>
      </w:pPr>
      <w:r>
        <w:rPr>
          <w:rFonts w:hint="eastAsia" w:ascii="宋体" w:hAnsi="宋体" w:eastAsia="宋体"/>
        </w:rPr>
        <w:t>D.西夏    C.隋唐</w:t>
      </w:r>
    </w:p>
    <w:p w14:paraId="4E6F82AE">
      <w:pPr>
        <w:rPr>
          <w:rFonts w:ascii="宋体" w:hAnsi="宋体" w:eastAsia="宋体"/>
        </w:rPr>
      </w:pPr>
      <w:r>
        <w:rPr>
          <w:rFonts w:hint="eastAsia" w:ascii="宋体" w:hAnsi="宋体" w:eastAsia="宋体"/>
        </w:rPr>
        <w:t>9.这项政策防止了将领武装割据，但导致了宋朝对外作战时屡屡失败。这项政策是</w:t>
      </w:r>
    </w:p>
    <w:p w14:paraId="06381E48">
      <w:pPr>
        <w:rPr>
          <w:rFonts w:ascii="宋体" w:hAnsi="宋体" w:eastAsia="宋体"/>
        </w:rPr>
      </w:pPr>
      <w:r>
        <w:rPr>
          <w:rFonts w:hint="eastAsia" w:ascii="宋体" w:hAnsi="宋体" w:eastAsia="宋体"/>
        </w:rPr>
        <w:t>A.重农抑商      B.休养生息       C.重文轻武       D.闭关锁国</w:t>
      </w:r>
    </w:p>
    <w:p w14:paraId="36C5CBCD">
      <w:pPr>
        <w:rPr>
          <w:rFonts w:ascii="宋体" w:hAnsi="宋体" w:eastAsia="宋体"/>
        </w:rPr>
      </w:pPr>
      <w:r>
        <w:rPr>
          <w:rFonts w:hint="eastAsia" w:ascii="宋体" w:hAnsi="宋体" w:eastAsia="宋体"/>
        </w:rPr>
        <w:drawing>
          <wp:anchor distT="0" distB="0" distL="114300" distR="114300" simplePos="0" relativeHeight="251661312" behindDoc="0" locked="0" layoutInCell="1" allowOverlap="1">
            <wp:simplePos x="0" y="0"/>
            <wp:positionH relativeFrom="column">
              <wp:posOffset>3602990</wp:posOffset>
            </wp:positionH>
            <wp:positionV relativeFrom="paragraph">
              <wp:posOffset>154940</wp:posOffset>
            </wp:positionV>
            <wp:extent cx="1323975" cy="819150"/>
            <wp:effectExtent l="19050" t="0" r="9525" b="0"/>
            <wp:wrapNone/>
            <wp:docPr id="3"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jpg"/>
                    <pic:cNvPicPr>
                      <a:picLocks noChangeAspect="1"/>
                    </pic:cNvPicPr>
                  </pic:nvPicPr>
                  <pic:blipFill>
                    <a:blip r:embed="rId12" cstate="print"/>
                    <a:stretch>
                      <a:fillRect/>
                    </a:stretch>
                  </pic:blipFill>
                  <pic:spPr>
                    <a:xfrm>
                      <a:off x="0" y="0"/>
                      <a:ext cx="1323975" cy="819150"/>
                    </a:xfrm>
                    <a:prstGeom prst="rect">
                      <a:avLst/>
                    </a:prstGeom>
                  </pic:spPr>
                </pic:pic>
              </a:graphicData>
            </a:graphic>
          </wp:anchor>
        </w:drawing>
      </w:r>
      <w:r>
        <w:rPr>
          <w:rFonts w:hint="eastAsia" w:ascii="宋体" w:hAnsi="宋体" w:eastAsia="宋体"/>
        </w:rPr>
        <w:t>10.右图为宋朝南北税收对比图，这说明宋朝</w:t>
      </w:r>
    </w:p>
    <w:p w14:paraId="1BB06FD0">
      <w:pPr>
        <w:rPr>
          <w:rFonts w:ascii="宋体" w:hAnsi="宋体" w:eastAsia="宋体"/>
        </w:rPr>
      </w:pPr>
      <w:r>
        <w:rPr>
          <w:rFonts w:hint="eastAsia" w:ascii="宋体" w:hAnsi="宋体" w:eastAsia="宋体"/>
        </w:rPr>
        <w:t>A.经济重心在南方</w:t>
      </w:r>
    </w:p>
    <w:p w14:paraId="0B3789E2">
      <w:pPr>
        <w:rPr>
          <w:rFonts w:ascii="宋体" w:hAnsi="宋体" w:eastAsia="宋体"/>
        </w:rPr>
      </w:pPr>
      <w:r>
        <w:rPr>
          <w:rFonts w:hint="eastAsia" w:ascii="宋体" w:hAnsi="宋体" w:eastAsia="宋体"/>
        </w:rPr>
        <w:t>B.政治重心在南方</w:t>
      </w:r>
    </w:p>
    <w:p w14:paraId="023DF7B5">
      <w:pPr>
        <w:rPr>
          <w:rFonts w:ascii="宋体" w:hAnsi="宋体" w:eastAsia="宋体"/>
        </w:rPr>
      </w:pPr>
      <w:r>
        <w:rPr>
          <w:rFonts w:hint="eastAsia" w:ascii="宋体" w:hAnsi="宋体" w:eastAsia="宋体"/>
        </w:rPr>
        <w:t>C.军事重心在南方</w:t>
      </w:r>
    </w:p>
    <w:p w14:paraId="0D609553">
      <w:pPr>
        <w:rPr>
          <w:rFonts w:ascii="宋体" w:hAnsi="宋体" w:eastAsia="宋体"/>
        </w:rPr>
      </w:pPr>
      <w:r>
        <w:rPr>
          <w:rFonts w:hint="eastAsia" w:ascii="宋体" w:hAnsi="宋体" w:eastAsia="宋体"/>
        </w:rPr>
        <w:drawing>
          <wp:anchor distT="0" distB="0" distL="114300" distR="114300" simplePos="0" relativeHeight="251662336" behindDoc="0" locked="0" layoutInCell="1" allowOverlap="1">
            <wp:simplePos x="0" y="0"/>
            <wp:positionH relativeFrom="column">
              <wp:posOffset>3593465</wp:posOffset>
            </wp:positionH>
            <wp:positionV relativeFrom="paragraph">
              <wp:posOffset>105410</wp:posOffset>
            </wp:positionV>
            <wp:extent cx="1330960" cy="619125"/>
            <wp:effectExtent l="19050" t="0" r="2540" b="0"/>
            <wp:wrapNone/>
            <wp:docPr id="4" name="图片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jpg"/>
                    <pic:cNvPicPr>
                      <a:picLocks noChangeAspect="1"/>
                    </pic:cNvPicPr>
                  </pic:nvPicPr>
                  <pic:blipFill>
                    <a:blip r:embed="rId13" cstate="print"/>
                    <a:stretch>
                      <a:fillRect/>
                    </a:stretch>
                  </pic:blipFill>
                  <pic:spPr>
                    <a:xfrm>
                      <a:off x="0" y="0"/>
                      <a:ext cx="1330960" cy="619125"/>
                    </a:xfrm>
                    <a:prstGeom prst="rect">
                      <a:avLst/>
                    </a:prstGeom>
                  </pic:spPr>
                </pic:pic>
              </a:graphicData>
            </a:graphic>
          </wp:anchor>
        </w:drawing>
      </w:r>
      <w:r>
        <w:rPr>
          <w:rFonts w:hint="eastAsia" w:ascii="宋体" w:hAnsi="宋体" w:eastAsia="宋体"/>
        </w:rPr>
        <w:t>D.文化重心在南方</w:t>
      </w:r>
    </w:p>
    <w:p w14:paraId="2094658B">
      <w:pPr>
        <w:rPr>
          <w:rFonts w:ascii="宋体" w:hAnsi="宋体" w:eastAsia="宋体"/>
        </w:rPr>
      </w:pPr>
      <w:r>
        <w:rPr>
          <w:rFonts w:hint="eastAsia" w:ascii="宋体" w:hAnsi="宋体" w:eastAsia="宋体"/>
        </w:rPr>
        <w:t>11.右图对联歌颂的人物是</w:t>
      </w:r>
    </w:p>
    <w:p w14:paraId="1EE2A2A8">
      <w:pPr>
        <w:rPr>
          <w:rFonts w:ascii="宋体" w:hAnsi="宋体" w:eastAsia="宋体"/>
        </w:rPr>
      </w:pPr>
      <w:r>
        <w:rPr>
          <w:rFonts w:hint="eastAsia" w:ascii="宋体" w:hAnsi="宋体" w:eastAsia="宋体"/>
        </w:rPr>
        <w:t>A.岳飞              B.戚继光</w:t>
      </w:r>
    </w:p>
    <w:p w14:paraId="71BAF4A7">
      <w:pPr>
        <w:rPr>
          <w:rFonts w:ascii="宋体" w:hAnsi="宋体" w:eastAsia="宋体"/>
        </w:rPr>
      </w:pPr>
      <w:r>
        <w:rPr>
          <w:rFonts w:hint="eastAsia" w:ascii="宋体" w:hAnsi="宋体" w:eastAsia="宋体"/>
        </w:rPr>
        <w:t>C.郑成功            D.林则徐</w:t>
      </w:r>
    </w:p>
    <w:p w14:paraId="78A22090">
      <w:pPr>
        <w:rPr>
          <w:rFonts w:ascii="宋体" w:hAnsi="宋体" w:eastAsia="宋体"/>
        </w:rPr>
      </w:pPr>
      <w:r>
        <w:rPr>
          <w:rFonts w:hint="eastAsia" w:ascii="宋体" w:hAnsi="宋体" w:eastAsia="宋体"/>
        </w:rPr>
        <w:t>12.《天朝的崩溃：鸦片战争再研究》：它是中国历史的转折，提出了中国必须近代化的历史使命。材料叙述的是鸦片战争的</w:t>
      </w:r>
    </w:p>
    <w:p w14:paraId="70C90DBF">
      <w:pPr>
        <w:rPr>
          <w:rFonts w:ascii="宋体" w:hAnsi="宋体" w:eastAsia="宋体"/>
        </w:rPr>
      </w:pPr>
      <w:r>
        <w:rPr>
          <w:rFonts w:hint="eastAsia" w:ascii="宋体" w:hAnsi="宋体" w:eastAsia="宋体"/>
        </w:rPr>
        <w:t>A.背景          B.内容            C.目的             D.影响</w:t>
      </w:r>
    </w:p>
    <w:p w14:paraId="040DD8D4">
      <w:pPr>
        <w:rPr>
          <w:rFonts w:ascii="宋体" w:hAnsi="宋体" w:eastAsia="宋体"/>
        </w:rPr>
      </w:pPr>
      <w:r>
        <w:rPr>
          <w:rFonts w:hint="eastAsia" w:ascii="宋体" w:hAnsi="宋体" w:eastAsia="宋体"/>
        </w:rPr>
        <w:t>13.1919年5月1日《大陆报》：政府接巴黎中国代表团来电，谓关于索还胶州租借之对日外交战争，业已失败。由此引发的运动是</w:t>
      </w:r>
    </w:p>
    <w:p w14:paraId="7ABB0BB1">
      <w:pPr>
        <w:rPr>
          <w:rFonts w:ascii="宋体" w:hAnsi="宋体" w:eastAsia="宋体"/>
        </w:rPr>
      </w:pPr>
      <w:r>
        <w:rPr>
          <w:rFonts w:hint="eastAsia" w:ascii="宋体" w:hAnsi="宋体" w:eastAsia="宋体"/>
        </w:rPr>
        <w:t>A.太平天国运动         B.义和团运动          C.五四运动             D.一二</w:t>
      </w:r>
      <w:r>
        <w:rPr>
          <w:rFonts w:ascii="宋体" w:hAnsi="宋体" w:eastAsia="宋体" w:cs="Arial"/>
        </w:rPr>
        <w:t>•</w:t>
      </w:r>
      <w:r>
        <w:rPr>
          <w:rFonts w:hint="eastAsia" w:ascii="宋体" w:hAnsi="宋体" w:eastAsia="宋体"/>
        </w:rPr>
        <w:t>九运动</w:t>
      </w:r>
    </w:p>
    <w:p w14:paraId="3E0C2335">
      <w:pPr>
        <w:rPr>
          <w:rFonts w:ascii="宋体" w:hAnsi="宋体" w:eastAsia="宋体"/>
        </w:rPr>
      </w:pPr>
      <w:r>
        <w:rPr>
          <w:rFonts w:hint="eastAsia" w:ascii="宋体" w:hAnsi="宋体" w:eastAsia="宋体"/>
        </w:rPr>
        <w:t>14.作家魏巍“不朝圣来不拜仙，我来朝拜井冈山”是因为井冈山是</w:t>
      </w:r>
    </w:p>
    <w:p w14:paraId="5DC5D7B8">
      <w:pPr>
        <w:rPr>
          <w:rFonts w:ascii="宋体" w:hAnsi="宋体" w:eastAsia="宋体"/>
        </w:rPr>
      </w:pPr>
      <w:r>
        <w:rPr>
          <w:rFonts w:hint="eastAsia" w:ascii="宋体" w:hAnsi="宋体" w:eastAsia="宋体"/>
        </w:rPr>
        <w:t>A.党梦想开始的地方     B.革命的摇篮，点燃了星星之火     C.红色的首都        D.军旗升起的地方</w:t>
      </w:r>
    </w:p>
    <w:p w14:paraId="7B143E22">
      <w:pPr>
        <w:rPr>
          <w:rFonts w:ascii="宋体" w:hAnsi="宋体" w:eastAsia="宋体"/>
        </w:rPr>
      </w:pPr>
      <w:r>
        <w:rPr>
          <w:rFonts w:hint="eastAsia" w:ascii="宋体" w:hAnsi="宋体" w:eastAsia="宋体"/>
        </w:rPr>
        <w:t>15.1934年10月，红军的机动回旋余地更加缩小，打破国民党军的“围剩”已无可能，中央红军主力被迫</w:t>
      </w:r>
    </w:p>
    <w:p w14:paraId="4ADD1CCA">
      <w:pPr>
        <w:rPr>
          <w:rFonts w:ascii="宋体" w:hAnsi="宋体" w:eastAsia="宋体"/>
        </w:rPr>
      </w:pPr>
      <w:r>
        <w:rPr>
          <w:rFonts w:hint="eastAsia" w:ascii="宋体" w:hAnsi="宋体" w:eastAsia="宋体"/>
        </w:rPr>
        <w:t>A.北伐战争        B.南昌起义       C.秋收起义          D.战略转移</w:t>
      </w:r>
    </w:p>
    <w:p w14:paraId="771D1491">
      <w:pPr>
        <w:rPr>
          <w:rFonts w:ascii="宋体" w:hAnsi="宋体" w:eastAsia="宋体"/>
        </w:rPr>
      </w:pPr>
      <w:r>
        <w:rPr>
          <w:rFonts w:hint="eastAsia" w:ascii="宋体" w:hAnsi="宋体" w:eastAsia="宋体"/>
        </w:rPr>
        <w:drawing>
          <wp:anchor distT="0" distB="0" distL="114300" distR="114300" simplePos="0" relativeHeight="251663360" behindDoc="0" locked="0" layoutInCell="1" allowOverlap="1">
            <wp:simplePos x="0" y="0"/>
            <wp:positionH relativeFrom="column">
              <wp:posOffset>3545840</wp:posOffset>
            </wp:positionH>
            <wp:positionV relativeFrom="paragraph">
              <wp:posOffset>130175</wp:posOffset>
            </wp:positionV>
            <wp:extent cx="2000250" cy="789305"/>
            <wp:effectExtent l="19050" t="0" r="0" b="0"/>
            <wp:wrapNone/>
            <wp:docPr id="6" name="图片 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2.jpg"/>
                    <pic:cNvPicPr>
                      <a:picLocks noChangeAspect="1"/>
                    </pic:cNvPicPr>
                  </pic:nvPicPr>
                  <pic:blipFill>
                    <a:blip r:embed="rId14" cstate="print"/>
                    <a:stretch>
                      <a:fillRect/>
                    </a:stretch>
                  </pic:blipFill>
                  <pic:spPr>
                    <a:xfrm>
                      <a:off x="0" y="0"/>
                      <a:ext cx="2000250" cy="789288"/>
                    </a:xfrm>
                    <a:prstGeom prst="rect">
                      <a:avLst/>
                    </a:prstGeom>
                  </pic:spPr>
                </pic:pic>
              </a:graphicData>
            </a:graphic>
          </wp:anchor>
        </w:drawing>
      </w:r>
      <w:r>
        <w:rPr>
          <w:rFonts w:hint="eastAsia" w:ascii="宋体" w:hAnsi="宋体" w:eastAsia="宋体"/>
        </w:rPr>
        <w:t xml:space="preserve">16.右图方框中的战役是 </w:t>
      </w:r>
    </w:p>
    <w:p w14:paraId="0D708C05">
      <w:pPr>
        <w:rPr>
          <w:rFonts w:ascii="宋体" w:hAnsi="宋体" w:eastAsia="宋体"/>
        </w:rPr>
      </w:pPr>
      <w:r>
        <w:rPr>
          <w:rFonts w:hint="eastAsia" w:ascii="宋体" w:hAnsi="宋体" w:eastAsia="宋体"/>
        </w:rPr>
        <w:t>A.徐州会战</w:t>
      </w:r>
    </w:p>
    <w:p w14:paraId="6EA49F64">
      <w:pPr>
        <w:rPr>
          <w:rFonts w:ascii="宋体" w:hAnsi="宋体" w:eastAsia="宋体"/>
        </w:rPr>
      </w:pPr>
      <w:r>
        <w:rPr>
          <w:rFonts w:hint="eastAsia" w:ascii="宋体" w:hAnsi="宋体" w:eastAsia="宋体"/>
        </w:rPr>
        <w:t>B.百团大战</w:t>
      </w:r>
    </w:p>
    <w:p w14:paraId="4B52386E">
      <w:pPr>
        <w:rPr>
          <w:rFonts w:ascii="宋体" w:hAnsi="宋体" w:eastAsia="宋体"/>
        </w:rPr>
      </w:pPr>
      <w:r>
        <w:rPr>
          <w:rFonts w:hint="eastAsia" w:ascii="宋体" w:hAnsi="宋体" w:eastAsia="宋体"/>
        </w:rPr>
        <w:t xml:space="preserve">C.淮海战役 </w:t>
      </w:r>
    </w:p>
    <w:p w14:paraId="32870FF3">
      <w:pPr>
        <w:rPr>
          <w:rFonts w:ascii="宋体" w:hAnsi="宋体" w:eastAsia="宋体"/>
        </w:rPr>
      </w:pPr>
      <w:r>
        <w:rPr>
          <w:rFonts w:hint="eastAsia" w:ascii="宋体" w:hAnsi="宋体" w:eastAsia="宋体"/>
        </w:rPr>
        <w:t xml:space="preserve">D.渡江战役 </w:t>
      </w:r>
    </w:p>
    <w:p w14:paraId="5B301340">
      <w:pPr>
        <w:rPr>
          <w:rFonts w:ascii="宋体" w:hAnsi="宋体" w:eastAsia="宋体"/>
        </w:rPr>
      </w:pPr>
      <w:r>
        <w:rPr>
          <w:rFonts w:hint="eastAsia" w:ascii="宋体" w:hAnsi="宋体" w:eastAsia="宋体"/>
        </w:rPr>
        <w:t>17.1945年6月，毛泽东在致闭幕词中说：“我们开了一个胜利的大会，一个团结的大会。”这里的“大会”指</w:t>
      </w:r>
    </w:p>
    <w:p w14:paraId="49B68280">
      <w:pPr>
        <w:rPr>
          <w:rFonts w:ascii="宋体" w:hAnsi="宋体" w:eastAsia="宋体"/>
        </w:rPr>
      </w:pPr>
      <w:r>
        <w:rPr>
          <w:rFonts w:hint="eastAsia" w:ascii="宋体" w:hAnsi="宋体" w:eastAsia="宋体"/>
        </w:rPr>
        <w:t>A.中共一大         B.中共七大          C.中共八大           D.中共十二大</w:t>
      </w:r>
    </w:p>
    <w:p w14:paraId="6E377FC0">
      <w:pPr>
        <w:rPr>
          <w:rFonts w:ascii="宋体" w:hAnsi="宋体" w:eastAsia="宋体"/>
        </w:rPr>
      </w:pPr>
      <w:r>
        <w:rPr>
          <w:rFonts w:hint="eastAsia" w:ascii="宋体" w:hAnsi="宋体" w:eastAsia="宋体"/>
        </w:rPr>
        <w:t>18.下列推论正确的是</w:t>
      </w:r>
    </w:p>
    <w:p w14:paraId="410BF972">
      <w:pPr>
        <w:rPr>
          <w:rFonts w:ascii="宋体" w:hAnsi="宋体" w:eastAsia="宋体"/>
        </w:rPr>
      </w:pPr>
      <w:r>
        <w:rPr>
          <w:rFonts w:hint="eastAsia" w:ascii="宋体" w:hAnsi="宋体" w:eastAsia="宋体"/>
        </w:rPr>
        <w:drawing>
          <wp:anchor distT="0" distB="0" distL="114300" distR="114300" simplePos="0" relativeHeight="251664384" behindDoc="0" locked="0" layoutInCell="1" allowOverlap="1">
            <wp:simplePos x="0" y="0"/>
            <wp:positionH relativeFrom="column">
              <wp:posOffset>4184015</wp:posOffset>
            </wp:positionH>
            <wp:positionV relativeFrom="paragraph">
              <wp:posOffset>173990</wp:posOffset>
            </wp:positionV>
            <wp:extent cx="1333500" cy="1171575"/>
            <wp:effectExtent l="19050" t="0" r="0" b="0"/>
            <wp:wrapNone/>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5.jpg"/>
                    <pic:cNvPicPr>
                      <a:picLocks noChangeAspect="1"/>
                    </pic:cNvPicPr>
                  </pic:nvPicPr>
                  <pic:blipFill>
                    <a:blip r:embed="rId15" cstate="print"/>
                    <a:stretch>
                      <a:fillRect/>
                    </a:stretch>
                  </pic:blipFill>
                  <pic:spPr>
                    <a:xfrm>
                      <a:off x="0" y="0"/>
                      <a:ext cx="1333500" cy="1171575"/>
                    </a:xfrm>
                    <a:prstGeom prst="rect">
                      <a:avLst/>
                    </a:prstGeom>
                  </pic:spPr>
                </pic:pic>
              </a:graphicData>
            </a:graphic>
          </wp:anchor>
        </w:drawing>
      </w:r>
      <w:r>
        <w:rPr>
          <w:rFonts w:hint="eastAsia" w:ascii="宋体" w:hAnsi="宋体" w:eastAsia="宋体"/>
        </w:rPr>
        <w:t xml:space="preserve">A.《马关条约》签订→中国开始沦为半殖民地半封建社会   </w:t>
      </w:r>
    </w:p>
    <w:p w14:paraId="53D8168E">
      <w:pPr>
        <w:rPr>
          <w:rFonts w:ascii="宋体" w:hAnsi="宋体" w:eastAsia="宋体"/>
        </w:rPr>
      </w:pPr>
      <w:r>
        <w:rPr>
          <w:rFonts w:hint="eastAsia" w:ascii="宋体" w:hAnsi="宋体" w:eastAsia="宋体"/>
        </w:rPr>
        <w:t>B.中共一大召开→标志着新民主主义革命的开始</w:t>
      </w:r>
    </w:p>
    <w:p w14:paraId="768EB484">
      <w:pPr>
        <w:rPr>
          <w:rFonts w:ascii="宋体" w:hAnsi="宋体" w:eastAsia="宋体"/>
        </w:rPr>
      </w:pPr>
      <w:r>
        <w:rPr>
          <w:rFonts w:hint="eastAsia" w:ascii="宋体" w:hAnsi="宋体" w:eastAsia="宋体"/>
        </w:rPr>
        <w:t xml:space="preserve">C.国民党一大召开→标志着第一次国共合作正式形成 </w:t>
      </w:r>
    </w:p>
    <w:p w14:paraId="068F895F">
      <w:pPr>
        <w:rPr>
          <w:rFonts w:ascii="宋体" w:hAnsi="宋体" w:eastAsia="宋体"/>
        </w:rPr>
      </w:pPr>
      <w:r>
        <w:rPr>
          <w:rFonts w:hint="eastAsia" w:ascii="宋体" w:hAnsi="宋体" w:eastAsia="宋体"/>
        </w:rPr>
        <w:t>D.平津战役打响→人民解放战争开始转入战略进攻</w:t>
      </w:r>
    </w:p>
    <w:p w14:paraId="5E46A0CB">
      <w:pPr>
        <w:rPr>
          <w:rFonts w:ascii="宋体" w:hAnsi="宋体" w:eastAsia="宋体"/>
        </w:rPr>
      </w:pPr>
      <w:r>
        <w:rPr>
          <w:rFonts w:hint="eastAsia" w:ascii="宋体" w:hAnsi="宋体" w:eastAsia="宋体"/>
        </w:rPr>
        <w:t>19.右图照片见证的历史是</w:t>
      </w:r>
    </w:p>
    <w:p w14:paraId="48EC3DC3">
      <w:pPr>
        <w:rPr>
          <w:rFonts w:ascii="宋体" w:hAnsi="宋体" w:eastAsia="宋体"/>
        </w:rPr>
      </w:pPr>
      <w:r>
        <w:rPr>
          <w:rFonts w:hint="eastAsia" w:ascii="宋体" w:hAnsi="宋体" w:eastAsia="宋体"/>
        </w:rPr>
        <w:t xml:space="preserve">A.土地改革        B.农业改造 </w:t>
      </w:r>
    </w:p>
    <w:p w14:paraId="3DA2C0BE">
      <w:pPr>
        <w:rPr>
          <w:rFonts w:ascii="宋体" w:hAnsi="宋体" w:eastAsia="宋体"/>
        </w:rPr>
      </w:pPr>
      <w:r>
        <w:rPr>
          <w:rFonts w:hint="eastAsia" w:ascii="宋体" w:hAnsi="宋体" w:eastAsia="宋体"/>
        </w:rPr>
        <w:t>C.手工业改造      D.资本主义工商业改造</w:t>
      </w:r>
    </w:p>
    <w:p w14:paraId="29AD3583">
      <w:pPr>
        <w:rPr>
          <w:rFonts w:ascii="宋体" w:hAnsi="宋体" w:eastAsia="宋体"/>
        </w:rPr>
      </w:pPr>
      <w:r>
        <w:rPr>
          <w:rFonts w:hint="eastAsia" w:ascii="宋体" w:hAnsi="宋体" w:eastAsia="宋体"/>
        </w:rPr>
        <w:drawing>
          <wp:anchor distT="0" distB="0" distL="114300" distR="114300" simplePos="0" relativeHeight="251665408" behindDoc="0" locked="0" layoutInCell="1" allowOverlap="1">
            <wp:simplePos x="0" y="0"/>
            <wp:positionH relativeFrom="column">
              <wp:posOffset>4364990</wp:posOffset>
            </wp:positionH>
            <wp:positionV relativeFrom="paragraph">
              <wp:posOffset>377825</wp:posOffset>
            </wp:positionV>
            <wp:extent cx="1496060" cy="1104900"/>
            <wp:effectExtent l="19050" t="0" r="8890" b="0"/>
            <wp:wrapNone/>
            <wp:docPr id="8"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jpg"/>
                    <pic:cNvPicPr>
                      <a:picLocks noChangeAspect="1"/>
                    </pic:cNvPicPr>
                  </pic:nvPicPr>
                  <pic:blipFill>
                    <a:blip r:embed="rId16" cstate="print"/>
                    <a:stretch>
                      <a:fillRect/>
                    </a:stretch>
                  </pic:blipFill>
                  <pic:spPr>
                    <a:xfrm>
                      <a:off x="0" y="0"/>
                      <a:ext cx="1496060" cy="1104900"/>
                    </a:xfrm>
                    <a:prstGeom prst="rect">
                      <a:avLst/>
                    </a:prstGeom>
                  </pic:spPr>
                </pic:pic>
              </a:graphicData>
            </a:graphic>
          </wp:anchor>
        </w:drawing>
      </w:r>
      <w:r>
        <w:rPr>
          <w:rFonts w:hint="eastAsia" w:ascii="宋体" w:hAnsi="宋体" w:eastAsia="宋体"/>
        </w:rPr>
        <w:t>20.“我只有一个要求，请组织上把我运回兰考，埋在沙丘上……死了也要看着兰考人民把沙丘治好。”遗言中的“我”是</w:t>
      </w:r>
    </w:p>
    <w:p w14:paraId="0C6A2FA0">
      <w:pPr>
        <w:rPr>
          <w:rFonts w:ascii="宋体" w:hAnsi="宋体" w:eastAsia="宋体"/>
        </w:rPr>
      </w:pPr>
      <w:r>
        <w:rPr>
          <w:rFonts w:hint="eastAsia" w:ascii="宋体" w:hAnsi="宋体" w:eastAsia="宋体"/>
        </w:rPr>
        <w:t>A.焦裕禄          B.雷锋          C.王进喜            D.邓稼先</w:t>
      </w:r>
    </w:p>
    <w:p w14:paraId="4980E5BA">
      <w:pPr>
        <w:rPr>
          <w:rFonts w:ascii="宋体" w:hAnsi="宋体" w:eastAsia="宋体"/>
        </w:rPr>
      </w:pPr>
      <w:r>
        <w:rPr>
          <w:rFonts w:hint="eastAsia" w:ascii="宋体" w:hAnsi="宋体" w:eastAsia="宋体"/>
        </w:rPr>
        <w:t>21.右图宣传画的背景是</w:t>
      </w:r>
    </w:p>
    <w:p w14:paraId="7B936B00">
      <w:pPr>
        <w:rPr>
          <w:rFonts w:ascii="宋体" w:hAnsi="宋体" w:eastAsia="宋体"/>
        </w:rPr>
      </w:pPr>
      <w:r>
        <w:rPr>
          <w:rFonts w:hint="eastAsia" w:ascii="宋体" w:hAnsi="宋体" w:eastAsia="宋体"/>
        </w:rPr>
        <w:t>A.抗美援朝战争</w:t>
      </w:r>
    </w:p>
    <w:p w14:paraId="60263D3C">
      <w:pPr>
        <w:rPr>
          <w:rFonts w:ascii="宋体" w:hAnsi="宋体" w:eastAsia="宋体"/>
        </w:rPr>
      </w:pPr>
      <w:r>
        <w:rPr>
          <w:rFonts w:hint="eastAsia" w:ascii="宋体" w:hAnsi="宋体" w:eastAsia="宋体"/>
        </w:rPr>
        <w:t>B.西藏和平解放</w:t>
      </w:r>
    </w:p>
    <w:p w14:paraId="5DFACC8C">
      <w:pPr>
        <w:rPr>
          <w:rFonts w:ascii="宋体" w:hAnsi="宋体" w:eastAsia="宋体"/>
        </w:rPr>
      </w:pPr>
      <w:r>
        <w:rPr>
          <w:rFonts w:hint="eastAsia" w:ascii="宋体" w:hAnsi="宋体" w:eastAsia="宋体"/>
        </w:rPr>
        <w:t>C.“大跃进”运动</w:t>
      </w:r>
    </w:p>
    <w:p w14:paraId="06760BFB">
      <w:pPr>
        <w:rPr>
          <w:rFonts w:ascii="宋体" w:hAnsi="宋体" w:eastAsia="宋体"/>
        </w:rPr>
      </w:pPr>
      <w:r>
        <w:rPr>
          <w:rFonts w:hint="eastAsia" w:ascii="宋体" w:hAnsi="宋体" w:eastAsia="宋体"/>
        </w:rPr>
        <w:t>D.“一五”计划实施</w:t>
      </w:r>
    </w:p>
    <w:p w14:paraId="41CFF3B6">
      <w:pPr>
        <w:rPr>
          <w:rFonts w:ascii="宋体" w:hAnsi="宋体" w:eastAsia="宋体"/>
        </w:rPr>
      </w:pPr>
      <w:r>
        <w:rPr>
          <w:rFonts w:hint="eastAsia" w:ascii="宋体" w:hAnsi="宋体" w:eastAsia="宋体"/>
        </w:rPr>
        <w:t>22.毛泽东说：“今年(1971年)有两大胜利，一个是林彪，一个是联合国。”“两大胜利”指</w:t>
      </w:r>
    </w:p>
    <w:p w14:paraId="5E6BD418">
      <w:pPr>
        <w:rPr>
          <w:rFonts w:ascii="宋体" w:hAnsi="宋体" w:eastAsia="宋体"/>
        </w:rPr>
      </w:pPr>
      <w:r>
        <w:rPr>
          <w:rFonts w:hint="eastAsia" w:ascii="宋体" w:hAnsi="宋体" w:eastAsia="宋体"/>
        </w:rPr>
        <w:t>A.林彪指挥辽沈战役、联合国成立                    B.粉碎林彪反革命集团、联合国成立</w:t>
      </w:r>
    </w:p>
    <w:p w14:paraId="3BE75C62">
      <w:pPr>
        <w:rPr>
          <w:rFonts w:ascii="宋体" w:hAnsi="宋体" w:eastAsia="宋体"/>
        </w:rPr>
      </w:pPr>
      <w:r>
        <w:rPr>
          <w:rFonts w:hint="eastAsia" w:ascii="宋体" w:hAnsi="宋体" w:eastAsia="宋体"/>
        </w:rPr>
        <w:t>C.林彪指挥辽沈战役、中国重返联合国                D.粉碎林彪反革命集团、中国重返联合国</w:t>
      </w:r>
    </w:p>
    <w:p w14:paraId="04A81EFE">
      <w:pPr>
        <w:rPr>
          <w:rFonts w:ascii="宋体" w:hAnsi="宋体" w:eastAsia="宋体"/>
        </w:rPr>
      </w:pPr>
      <w:r>
        <w:rPr>
          <w:rFonts w:hint="eastAsia" w:ascii="宋体" w:hAnsi="宋体" w:eastAsia="宋体"/>
        </w:rPr>
        <w:t>23.1992年，中共十四大提出我国经济体制改革的目标是</w:t>
      </w:r>
    </w:p>
    <w:p w14:paraId="73661BAE">
      <w:pPr>
        <w:rPr>
          <w:rFonts w:ascii="宋体" w:hAnsi="宋体" w:eastAsia="宋体"/>
        </w:rPr>
      </w:pPr>
      <w:r>
        <w:rPr>
          <w:rFonts w:hint="eastAsia" w:ascii="宋体" w:hAnsi="宋体" w:eastAsia="宋体"/>
        </w:rPr>
        <w:t>A.建立社会主义市场经济体制     B.增强企业活力      C.全面建设小康社会      D.实现中国梦</w:t>
      </w:r>
    </w:p>
    <w:p w14:paraId="08D5EC2C">
      <w:pPr>
        <w:rPr>
          <w:rFonts w:ascii="宋体" w:hAnsi="宋体" w:eastAsia="宋体"/>
        </w:rPr>
      </w:pPr>
      <w:r>
        <w:rPr>
          <w:rFonts w:hint="eastAsia" w:ascii="宋体" w:hAnsi="宋体" w:eastAsia="宋体"/>
        </w:rPr>
        <w:t>24.关于邓小平的评价最贴切的是</w:t>
      </w:r>
    </w:p>
    <w:p w14:paraId="658EFEEF">
      <w:pPr>
        <w:rPr>
          <w:rFonts w:ascii="宋体" w:hAnsi="宋体" w:eastAsia="宋体"/>
        </w:rPr>
      </w:pPr>
      <w:r>
        <w:rPr>
          <w:rFonts w:hint="eastAsia" w:ascii="宋体" w:hAnsi="宋体" w:eastAsia="宋体"/>
        </w:rPr>
        <w:t>A.开眼看世界的第一人     B.民主革命的先行者     C.新中国的主要缔造者      D.改革开放的总设计师</w:t>
      </w:r>
    </w:p>
    <w:p w14:paraId="3927B6C2">
      <w:pPr>
        <w:rPr>
          <w:rFonts w:ascii="宋体" w:hAnsi="宋体" w:eastAsia="宋体"/>
        </w:rPr>
      </w:pPr>
      <w:r>
        <w:rPr>
          <w:rFonts w:hint="eastAsia" w:ascii="宋体" w:hAnsi="宋体" w:eastAsia="宋体"/>
        </w:rPr>
        <w:t>25.1999年，回归后的澳门建立了</w:t>
      </w:r>
    </w:p>
    <w:p w14:paraId="2185F4EF">
      <w:pPr>
        <w:rPr>
          <w:rFonts w:ascii="宋体" w:hAnsi="宋体" w:eastAsia="宋体"/>
        </w:rPr>
      </w:pPr>
      <w:r>
        <w:rPr>
          <w:rFonts w:hint="eastAsia" w:ascii="宋体" w:hAnsi="宋体" w:eastAsia="宋体"/>
        </w:rPr>
        <w:t>A.经济特区      B.特别行政区       C.经济开放区         D.民族区域自治区</w:t>
      </w:r>
    </w:p>
    <w:p w14:paraId="02B09149">
      <w:pPr>
        <w:rPr>
          <w:rFonts w:ascii="宋体" w:hAnsi="宋体" w:eastAsia="宋体"/>
        </w:rPr>
      </w:pPr>
      <w:r>
        <w:rPr>
          <w:rFonts w:hint="eastAsia" w:ascii="宋体" w:hAnsi="宋体" w:eastAsia="宋体"/>
        </w:rPr>
        <w:t>26.《阿拉伯文学史》：一般人为求学而游历欧亚非三洲，然后犹如蜜蜂一般，载蜜而归，把他们储蓄的宝藏，分发给发奋的学生们。这说明阿拉伯文学繁荣的主要原因是</w:t>
      </w:r>
    </w:p>
    <w:p w14:paraId="389EE042">
      <w:pPr>
        <w:rPr>
          <w:rFonts w:ascii="宋体" w:hAnsi="宋体" w:eastAsia="宋体"/>
        </w:rPr>
      </w:pPr>
      <w:r>
        <w:rPr>
          <w:rFonts w:hint="eastAsia" w:ascii="宋体" w:hAnsi="宋体" w:eastAsia="宋体"/>
        </w:rPr>
        <w:t>A.经济发达       B.注重吸收东西方文明        C.国家重视         D.立足以往文明的基础</w:t>
      </w:r>
    </w:p>
    <w:p w14:paraId="3EA973FD">
      <w:pPr>
        <w:rPr>
          <w:rFonts w:ascii="宋体" w:hAnsi="宋体" w:eastAsia="宋体"/>
        </w:rPr>
      </w:pPr>
      <w:r>
        <w:rPr>
          <w:rFonts w:hint="eastAsia" w:ascii="宋体" w:hAnsi="宋体" w:eastAsia="宋体"/>
        </w:rPr>
        <w:drawing>
          <wp:anchor distT="0" distB="0" distL="114300" distR="114300" simplePos="0" relativeHeight="251666432" behindDoc="0" locked="0" layoutInCell="1" allowOverlap="1">
            <wp:simplePos x="0" y="0"/>
            <wp:positionH relativeFrom="column">
              <wp:posOffset>4022090</wp:posOffset>
            </wp:positionH>
            <wp:positionV relativeFrom="paragraph">
              <wp:posOffset>53975</wp:posOffset>
            </wp:positionV>
            <wp:extent cx="1333500" cy="857250"/>
            <wp:effectExtent l="19050" t="0" r="0" b="0"/>
            <wp:wrapNone/>
            <wp:docPr id="9" name="图片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jpg"/>
                    <pic:cNvPicPr>
                      <a:picLocks noChangeAspect="1"/>
                    </pic:cNvPicPr>
                  </pic:nvPicPr>
                  <pic:blipFill>
                    <a:blip r:embed="rId17" cstate="print"/>
                    <a:stretch>
                      <a:fillRect/>
                    </a:stretch>
                  </pic:blipFill>
                  <pic:spPr>
                    <a:xfrm>
                      <a:off x="0" y="0"/>
                      <a:ext cx="1335399" cy="858471"/>
                    </a:xfrm>
                    <a:prstGeom prst="rect">
                      <a:avLst/>
                    </a:prstGeom>
                  </pic:spPr>
                </pic:pic>
              </a:graphicData>
            </a:graphic>
          </wp:anchor>
        </w:drawing>
      </w:r>
      <w:r>
        <w:rPr>
          <w:rFonts w:hint="eastAsia" w:ascii="宋体" w:hAnsi="宋体" w:eastAsia="宋体"/>
        </w:rPr>
        <w:t>27.右图名称为</w:t>
      </w:r>
    </w:p>
    <w:p w14:paraId="72DBB3AB">
      <w:pPr>
        <w:rPr>
          <w:rFonts w:ascii="宋体" w:hAnsi="宋体" w:eastAsia="宋体"/>
        </w:rPr>
      </w:pPr>
      <w:r>
        <w:rPr>
          <w:rFonts w:hint="eastAsia" w:ascii="宋体" w:hAnsi="宋体" w:eastAsia="宋体"/>
        </w:rPr>
        <w:t>A.罗马帝国疆域图</w:t>
      </w:r>
    </w:p>
    <w:p w14:paraId="5CC0D4CE">
      <w:pPr>
        <w:rPr>
          <w:rFonts w:ascii="宋体" w:hAnsi="宋体" w:eastAsia="宋体"/>
        </w:rPr>
      </w:pPr>
      <w:r>
        <w:rPr>
          <w:rFonts w:hint="eastAsia" w:ascii="宋体" w:hAnsi="宋体" w:eastAsia="宋体"/>
        </w:rPr>
        <w:t>B.新航路开辟路线图</w:t>
      </w:r>
    </w:p>
    <w:p w14:paraId="111AEB47">
      <w:pPr>
        <w:rPr>
          <w:rFonts w:ascii="宋体" w:hAnsi="宋体" w:eastAsia="宋体"/>
        </w:rPr>
      </w:pPr>
      <w:r>
        <w:rPr>
          <w:rFonts w:hint="eastAsia" w:ascii="宋体" w:hAnsi="宋体" w:eastAsia="宋体"/>
        </w:rPr>
        <w:t>C.三角贸易航线图</w:t>
      </w:r>
    </w:p>
    <w:p w14:paraId="069BE4FF">
      <w:pPr>
        <w:rPr>
          <w:rFonts w:ascii="宋体" w:hAnsi="宋体" w:eastAsia="宋体"/>
        </w:rPr>
      </w:pPr>
      <w:r>
        <w:rPr>
          <w:rFonts w:hint="eastAsia" w:ascii="宋体" w:hAnsi="宋体" w:eastAsia="宋体"/>
        </w:rPr>
        <w:t>D.德国进攻波兰图</w:t>
      </w:r>
    </w:p>
    <w:p w14:paraId="64A01FB0">
      <w:pPr>
        <w:rPr>
          <w:rFonts w:ascii="宋体" w:hAnsi="宋体" w:eastAsia="宋体"/>
        </w:rPr>
      </w:pPr>
      <w:r>
        <w:rPr>
          <w:rFonts w:hint="eastAsia" w:ascii="宋体" w:hAnsi="宋体" w:eastAsia="宋体"/>
        </w:rPr>
        <w:drawing>
          <wp:anchor distT="0" distB="0" distL="114300" distR="114300" simplePos="0" relativeHeight="251667456" behindDoc="0" locked="0" layoutInCell="1" allowOverlap="1">
            <wp:simplePos x="0" y="0"/>
            <wp:positionH relativeFrom="column">
              <wp:posOffset>3943350</wp:posOffset>
            </wp:positionH>
            <wp:positionV relativeFrom="paragraph">
              <wp:posOffset>15875</wp:posOffset>
            </wp:positionV>
            <wp:extent cx="1574165" cy="838200"/>
            <wp:effectExtent l="19050" t="0" r="6985" b="0"/>
            <wp:wrapNone/>
            <wp:docPr id="10" name="图片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jpg"/>
                    <pic:cNvPicPr>
                      <a:picLocks noChangeAspect="1"/>
                    </pic:cNvPicPr>
                  </pic:nvPicPr>
                  <pic:blipFill>
                    <a:blip r:embed="rId18" cstate="print"/>
                    <a:stretch>
                      <a:fillRect/>
                    </a:stretch>
                  </pic:blipFill>
                  <pic:spPr>
                    <a:xfrm>
                      <a:off x="0" y="0"/>
                      <a:ext cx="1574165" cy="838200"/>
                    </a:xfrm>
                    <a:prstGeom prst="rect">
                      <a:avLst/>
                    </a:prstGeom>
                  </pic:spPr>
                </pic:pic>
              </a:graphicData>
            </a:graphic>
          </wp:anchor>
        </w:drawing>
      </w:r>
      <w:r>
        <w:rPr>
          <w:rFonts w:hint="eastAsia" w:ascii="宋体" w:hAnsi="宋体" w:eastAsia="宋体"/>
        </w:rPr>
        <w:t xml:space="preserve">28.导致右图城市变化的主要因素是 </w:t>
      </w:r>
    </w:p>
    <w:p w14:paraId="696E07E6">
      <w:pPr>
        <w:rPr>
          <w:rFonts w:ascii="宋体" w:hAnsi="宋体" w:eastAsia="宋体"/>
        </w:rPr>
      </w:pPr>
      <w:r>
        <w:rPr>
          <w:rFonts w:hint="eastAsia" w:ascii="宋体" w:hAnsi="宋体" w:eastAsia="宋体"/>
        </w:rPr>
        <w:t xml:space="preserve">A.英国资产阶级革命      B.《权利法案》的颁布 </w:t>
      </w:r>
    </w:p>
    <w:p w14:paraId="386D54DA">
      <w:pPr>
        <w:rPr>
          <w:rFonts w:ascii="宋体" w:hAnsi="宋体" w:eastAsia="宋体"/>
        </w:rPr>
      </w:pPr>
      <w:r>
        <w:rPr>
          <w:rFonts w:hint="eastAsia" w:ascii="宋体" w:hAnsi="宋体" w:eastAsia="宋体"/>
        </w:rPr>
        <w:t xml:space="preserve">C.君主立宪制的确立      D.工业革命的开展 </w:t>
      </w:r>
    </w:p>
    <w:p w14:paraId="693E3CBE">
      <w:pPr>
        <w:rPr>
          <w:rFonts w:ascii="宋体" w:hAnsi="宋体" w:eastAsia="宋体"/>
        </w:rPr>
      </w:pPr>
    </w:p>
    <w:p w14:paraId="7B014D33">
      <w:pPr>
        <w:rPr>
          <w:rFonts w:ascii="宋体" w:hAnsi="宋体" w:eastAsia="宋体"/>
        </w:rPr>
      </w:pPr>
      <w:r>
        <w:rPr>
          <w:rFonts w:hint="eastAsia" w:ascii="宋体" w:hAnsi="宋体" w:eastAsia="宋体"/>
        </w:rPr>
        <w:t>29.歌词“适者才能生存，懂得永恒，得要我们进化成更好的人”出自歌曲</w:t>
      </w:r>
    </w:p>
    <w:p w14:paraId="6FE263FA">
      <w:pPr>
        <w:rPr>
          <w:rFonts w:ascii="宋体" w:hAnsi="宋体" w:eastAsia="宋体"/>
        </w:rPr>
      </w:pPr>
      <w:r>
        <w:rPr>
          <w:rFonts w:hint="eastAsia" w:ascii="宋体" w:hAnsi="宋体" w:eastAsia="宋体"/>
        </w:rPr>
        <w:t>A.《本草纲目》      B.《达尔文》        C.《义勇军进行曲》        D.《南泥湾》</w:t>
      </w:r>
    </w:p>
    <w:p w14:paraId="640FE9A3">
      <w:pPr>
        <w:rPr>
          <w:rFonts w:ascii="宋体" w:hAnsi="宋体" w:eastAsia="宋体"/>
        </w:rPr>
      </w:pPr>
      <w:r>
        <w:rPr>
          <w:rFonts w:hint="eastAsia" w:ascii="宋体" w:hAnsi="宋体" w:eastAsia="宋体"/>
        </w:rPr>
        <w:t>30.《德意日法西斯覆灭记》：举世瞩目大会战，歼灭德军百余万；战略转折开始了，大举反攻在眼前。材料评述的战役是</w:t>
      </w:r>
    </w:p>
    <w:p w14:paraId="186C7A43">
      <w:pPr>
        <w:rPr>
          <w:rFonts w:ascii="宋体" w:hAnsi="宋体" w:eastAsia="宋体"/>
        </w:rPr>
      </w:pPr>
      <w:r>
        <w:rPr>
          <w:rFonts w:hint="eastAsia" w:ascii="宋体" w:hAnsi="宋体" w:eastAsia="宋体"/>
        </w:rPr>
        <w:t>A.珍珠港战役      B.莫斯科保卫战       C.斯大林格勒战役        D.诺曼底登陆战</w:t>
      </w:r>
    </w:p>
    <w:p w14:paraId="5A0E82D5">
      <w:pPr>
        <w:ind w:firstLine="3570" w:firstLineChars="1700"/>
        <w:rPr>
          <w:rFonts w:ascii="宋体" w:hAnsi="宋体" w:eastAsia="宋体"/>
        </w:rPr>
      </w:pPr>
      <w:r>
        <w:rPr>
          <w:rFonts w:hint="eastAsia" w:ascii="宋体" w:hAnsi="宋体" w:eastAsia="宋体"/>
        </w:rPr>
        <w:t>第Ⅱ卷(非选择题)</w:t>
      </w:r>
    </w:p>
    <w:p w14:paraId="6A367640">
      <w:pPr>
        <w:rPr>
          <w:rFonts w:ascii="宋体" w:hAnsi="宋体" w:eastAsia="宋体"/>
        </w:rPr>
      </w:pPr>
      <w:r>
        <w:rPr>
          <w:rFonts w:hint="eastAsia" w:ascii="宋体" w:hAnsi="宋体" w:eastAsia="宋体"/>
        </w:rPr>
        <w:t>非选择题共4题，其中第31题6分，第32题13分，第33题11分，第34题10分共40分。</w:t>
      </w:r>
    </w:p>
    <w:p w14:paraId="685A4AD3">
      <w:pPr>
        <w:rPr>
          <w:rFonts w:ascii="宋体" w:hAnsi="宋体" w:eastAsia="宋体"/>
        </w:rPr>
      </w:pPr>
      <w:r>
        <w:rPr>
          <w:rFonts w:hint="eastAsia" w:ascii="宋体" w:hAnsi="宋体" w:eastAsia="宋体"/>
        </w:rPr>
        <w:t>31.阅读材料，完成下列要求</w:t>
      </w:r>
    </w:p>
    <w:p w14:paraId="3EB8BFD5">
      <w:pPr>
        <w:ind w:firstLine="420" w:firstLineChars="200"/>
        <w:rPr>
          <w:rFonts w:ascii="宋体" w:hAnsi="宋体" w:eastAsia="宋体"/>
          <w:u w:val="single"/>
        </w:rPr>
      </w:pPr>
      <w:r>
        <w:rPr>
          <w:rFonts w:hint="eastAsia" w:ascii="宋体" w:hAnsi="宋体" w:eastAsia="宋体"/>
        </w:rPr>
        <w:t>材料    新中国已成立，10月10日已不能成为国庆日。10月10日是有历史意义的辛亥革命的纪念日，但是孙中山先生所领导的辛亥革命的成果，迅速地被窃国大盗袁世凯所篡夺，这个革命本身是失败了。1925年至1927年的革命，成果又被蒋介石所篡夺。因此三十年以来的所谓</w:t>
      </w:r>
      <w:r>
        <w:rPr>
          <w:rFonts w:hint="eastAsia" w:ascii="宋体" w:hAnsi="宋体" w:eastAsia="宋体"/>
          <w:u w:val="single"/>
        </w:rPr>
        <w:t>“中华民国”是违背全国人民意志的，也是违背孙中山的意志的。</w:t>
      </w:r>
    </w:p>
    <w:p w14:paraId="13DA9C36">
      <w:pPr>
        <w:ind w:firstLine="6300" w:firstLineChars="3000"/>
        <w:rPr>
          <w:rFonts w:ascii="宋体" w:hAnsi="宋体" w:eastAsia="宋体"/>
        </w:rPr>
      </w:pPr>
      <w:r>
        <w:rPr>
          <w:rFonts w:hint="eastAsia" w:ascii="宋体" w:hAnsi="宋体" w:eastAsia="宋体"/>
        </w:rPr>
        <w:t>――――摘编自《中华人民共和国通鉴》</w:t>
      </w:r>
    </w:p>
    <w:p w14:paraId="3DC123B9">
      <w:pPr>
        <w:rPr>
          <w:rFonts w:ascii="宋体" w:hAnsi="宋体" w:eastAsia="宋体"/>
        </w:rPr>
      </w:pPr>
      <w:r>
        <w:rPr>
          <w:rFonts w:hint="eastAsia" w:ascii="宋体" w:hAnsi="宋体" w:eastAsia="宋体"/>
        </w:rPr>
        <w:t>(1)指出新中国成立的标志。(2分)</w:t>
      </w:r>
    </w:p>
    <w:p w14:paraId="5E982D1E">
      <w:pPr>
        <w:rPr>
          <w:rFonts w:ascii="宋体" w:hAnsi="宋体" w:eastAsia="宋体"/>
        </w:rPr>
      </w:pPr>
    </w:p>
    <w:p w14:paraId="5C6ABC5A">
      <w:pPr>
        <w:rPr>
          <w:rFonts w:ascii="宋体" w:hAnsi="宋体" w:eastAsia="宋体"/>
        </w:rPr>
      </w:pPr>
      <w:r>
        <w:rPr>
          <w:rFonts w:hint="eastAsia" w:ascii="宋体" w:hAnsi="宋体" w:eastAsia="宋体"/>
        </w:rPr>
        <w:t>(2)你赞同材料中划线部分提及的观点吗？请简要说明理由。(4分)</w:t>
      </w:r>
    </w:p>
    <w:p w14:paraId="5D854C9E">
      <w:pPr>
        <w:rPr>
          <w:rFonts w:ascii="宋体" w:hAnsi="宋体" w:eastAsia="宋体"/>
        </w:rPr>
      </w:pPr>
      <w:r>
        <w:rPr>
          <w:rFonts w:hint="eastAsia" w:ascii="宋体" w:hAnsi="宋体" w:eastAsia="宋体"/>
        </w:rPr>
        <w:t>32.阅读材料，完成下列要求</w:t>
      </w:r>
    </w:p>
    <w:p w14:paraId="05206150">
      <w:pPr>
        <w:rPr>
          <w:rFonts w:ascii="宋体" w:hAnsi="宋体" w:eastAsia="宋体"/>
        </w:rPr>
      </w:pPr>
      <w:r>
        <w:rPr>
          <w:rFonts w:hint="eastAsia" w:ascii="宋体" w:hAnsi="宋体" w:eastAsia="宋体"/>
        </w:rPr>
        <w:t>材料一</w:t>
      </w:r>
    </w:p>
    <w:p w14:paraId="0E2BF617">
      <w:pPr>
        <w:rPr>
          <w:rFonts w:ascii="宋体" w:hAnsi="宋体" w:eastAsia="宋体"/>
        </w:rPr>
      </w:pPr>
      <w:r>
        <w:rPr>
          <w:rFonts w:hint="eastAsia" w:ascii="宋体" w:hAnsi="宋体" w:eastAsia="宋体"/>
        </w:rPr>
        <w:drawing>
          <wp:anchor distT="0" distB="0" distL="114300" distR="114300" simplePos="0" relativeHeight="251668480" behindDoc="0" locked="0" layoutInCell="1" allowOverlap="1">
            <wp:simplePos x="0" y="0"/>
            <wp:positionH relativeFrom="column">
              <wp:posOffset>40640</wp:posOffset>
            </wp:positionH>
            <wp:positionV relativeFrom="paragraph">
              <wp:posOffset>8255</wp:posOffset>
            </wp:positionV>
            <wp:extent cx="6248400" cy="1571625"/>
            <wp:effectExtent l="19050" t="0" r="0" b="0"/>
            <wp:wrapNone/>
            <wp:docPr id="11" name="图片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9.jpg"/>
                    <pic:cNvPicPr>
                      <a:picLocks noChangeAspect="1"/>
                    </pic:cNvPicPr>
                  </pic:nvPicPr>
                  <pic:blipFill>
                    <a:blip r:embed="rId19" cstate="print"/>
                    <a:stretch>
                      <a:fillRect/>
                    </a:stretch>
                  </pic:blipFill>
                  <pic:spPr>
                    <a:xfrm>
                      <a:off x="0" y="0"/>
                      <a:ext cx="6248400" cy="1571625"/>
                    </a:xfrm>
                    <a:prstGeom prst="rect">
                      <a:avLst/>
                    </a:prstGeom>
                  </pic:spPr>
                </pic:pic>
              </a:graphicData>
            </a:graphic>
          </wp:anchor>
        </w:drawing>
      </w:r>
    </w:p>
    <w:p w14:paraId="3C07E33E">
      <w:pPr>
        <w:rPr>
          <w:rFonts w:ascii="宋体" w:hAnsi="宋体" w:eastAsia="宋体"/>
        </w:rPr>
      </w:pPr>
    </w:p>
    <w:p w14:paraId="4B454F80">
      <w:pPr>
        <w:rPr>
          <w:rFonts w:ascii="宋体" w:hAnsi="宋体" w:eastAsia="宋体"/>
        </w:rPr>
      </w:pPr>
    </w:p>
    <w:p w14:paraId="0EAB13DF">
      <w:pPr>
        <w:rPr>
          <w:rFonts w:ascii="宋体" w:hAnsi="宋体" w:eastAsia="宋体"/>
        </w:rPr>
      </w:pPr>
    </w:p>
    <w:p w14:paraId="3A208DC4">
      <w:pPr>
        <w:rPr>
          <w:rFonts w:ascii="宋体" w:hAnsi="宋体" w:eastAsia="宋体"/>
        </w:rPr>
      </w:pPr>
    </w:p>
    <w:p w14:paraId="28D1F240">
      <w:pPr>
        <w:rPr>
          <w:rFonts w:ascii="宋体" w:hAnsi="宋体" w:eastAsia="宋体"/>
        </w:rPr>
      </w:pPr>
    </w:p>
    <w:p w14:paraId="3BB0E1B5">
      <w:pPr>
        <w:rPr>
          <w:rFonts w:ascii="宋体" w:hAnsi="宋体" w:eastAsia="宋体"/>
        </w:rPr>
      </w:pPr>
    </w:p>
    <w:p w14:paraId="62A1159F">
      <w:pPr>
        <w:rPr>
          <w:rFonts w:ascii="宋体" w:hAnsi="宋体" w:eastAsia="宋体"/>
        </w:rPr>
      </w:pPr>
    </w:p>
    <w:p w14:paraId="44576500">
      <w:pPr>
        <w:ind w:firstLine="5565" w:firstLineChars="2650"/>
        <w:rPr>
          <w:rFonts w:ascii="宋体" w:hAnsi="宋体" w:eastAsia="宋体"/>
        </w:rPr>
      </w:pPr>
      <w:r>
        <w:rPr>
          <w:rFonts w:hint="eastAsia" w:ascii="宋体" w:hAnsi="宋体" w:eastAsia="宋体"/>
        </w:rPr>
        <w:t>――――摘编自杨益茂、宋桂芝《台湾历史与现状》</w:t>
      </w:r>
    </w:p>
    <w:p w14:paraId="5D51DCDA">
      <w:pPr>
        <w:rPr>
          <w:rFonts w:ascii="宋体" w:hAnsi="宋体" w:eastAsia="宋体"/>
        </w:rPr>
      </w:pPr>
      <w:r>
        <w:rPr>
          <w:rFonts w:hint="eastAsia" w:ascii="宋体" w:hAnsi="宋体" w:eastAsia="宋体"/>
        </w:rPr>
        <w:t>材料二   距今七万年以前，台湾岛是东亚大陆的一个半岛。七万年前，海平面上升，那一连接的部分断了，于是台湾成为被海峡隔离的一个大岛。</w:t>
      </w:r>
    </w:p>
    <w:p w14:paraId="49BA9B76">
      <w:pPr>
        <w:ind w:firstLine="5565" w:firstLineChars="2650"/>
        <w:rPr>
          <w:rFonts w:ascii="宋体" w:hAnsi="宋体" w:eastAsia="宋体"/>
        </w:rPr>
      </w:pPr>
      <w:r>
        <w:rPr>
          <w:rFonts w:hint="eastAsia" w:ascii="宋体" w:hAnsi="宋体" w:eastAsia="宋体"/>
        </w:rPr>
        <w:t>――――摘自北京青年报《台湾历文溯派</w:t>
      </w:r>
    </w:p>
    <w:p w14:paraId="7DDD8696">
      <w:pPr>
        <w:rPr>
          <w:rFonts w:ascii="宋体" w:hAnsi="宋体" w:eastAsia="宋体"/>
        </w:rPr>
      </w:pPr>
      <w:r>
        <w:rPr>
          <w:rFonts w:hint="eastAsia" w:ascii="宋体" w:hAnsi="宋体" w:eastAsia="宋体"/>
        </w:rPr>
        <w:t>材料三   2011年，台湾“中研院”在马祖亮岛发现人类遗骸群，统称“亮岛人”，他们是台湾少数民族原住民的祖先。经基因鉴定，他们与大陆一些少数民族存有共同的遗传血缘关系，如下图中的亮岛人分别来自中国大陆东南地区与西南地区。</w:t>
      </w:r>
    </w:p>
    <w:p w14:paraId="7088C663">
      <w:pPr>
        <w:rPr>
          <w:rFonts w:ascii="宋体" w:hAnsi="宋体" w:eastAsia="宋体"/>
        </w:rPr>
      </w:pPr>
      <w:r>
        <w:rPr>
          <w:rFonts w:ascii="宋体" w:hAnsi="宋体" w:eastAsia="宋体"/>
        </w:rPr>
        <w:drawing>
          <wp:anchor distT="0" distB="0" distL="114300" distR="114300" simplePos="0" relativeHeight="251669504" behindDoc="0" locked="0" layoutInCell="1" allowOverlap="1">
            <wp:simplePos x="0" y="0"/>
            <wp:positionH relativeFrom="column">
              <wp:posOffset>840740</wp:posOffset>
            </wp:positionH>
            <wp:positionV relativeFrom="paragraph">
              <wp:posOffset>36830</wp:posOffset>
            </wp:positionV>
            <wp:extent cx="4324350" cy="1447800"/>
            <wp:effectExtent l="19050" t="0" r="0" b="0"/>
            <wp:wrapNone/>
            <wp:docPr id="12" name="图片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0.jpg"/>
                    <pic:cNvPicPr>
                      <a:picLocks noChangeAspect="1"/>
                    </pic:cNvPicPr>
                  </pic:nvPicPr>
                  <pic:blipFill>
                    <a:blip r:embed="rId20" cstate="print"/>
                    <a:stretch>
                      <a:fillRect/>
                    </a:stretch>
                  </pic:blipFill>
                  <pic:spPr>
                    <a:xfrm>
                      <a:off x="0" y="0"/>
                      <a:ext cx="4324350" cy="1447800"/>
                    </a:xfrm>
                    <a:prstGeom prst="rect">
                      <a:avLst/>
                    </a:prstGeom>
                  </pic:spPr>
                </pic:pic>
              </a:graphicData>
            </a:graphic>
          </wp:anchor>
        </w:drawing>
      </w:r>
    </w:p>
    <w:p w14:paraId="531C0239">
      <w:pPr>
        <w:rPr>
          <w:rFonts w:ascii="宋体" w:hAnsi="宋体" w:eastAsia="宋体"/>
        </w:rPr>
      </w:pPr>
    </w:p>
    <w:p w14:paraId="5BA87C72">
      <w:pPr>
        <w:rPr>
          <w:rFonts w:ascii="宋体" w:hAnsi="宋体" w:eastAsia="宋体"/>
        </w:rPr>
      </w:pPr>
    </w:p>
    <w:p w14:paraId="4BA8B2F6">
      <w:pPr>
        <w:rPr>
          <w:rFonts w:ascii="宋体" w:hAnsi="宋体" w:eastAsia="宋体"/>
        </w:rPr>
      </w:pPr>
    </w:p>
    <w:p w14:paraId="1159ADC5">
      <w:pPr>
        <w:rPr>
          <w:rFonts w:ascii="宋体" w:hAnsi="宋体" w:eastAsia="宋体"/>
        </w:rPr>
      </w:pPr>
    </w:p>
    <w:p w14:paraId="49A278C7">
      <w:pPr>
        <w:rPr>
          <w:rFonts w:ascii="宋体" w:hAnsi="宋体" w:eastAsia="宋体"/>
        </w:rPr>
      </w:pPr>
    </w:p>
    <w:p w14:paraId="2B64F1DE">
      <w:pPr>
        <w:rPr>
          <w:rFonts w:ascii="宋体" w:hAnsi="宋体" w:eastAsia="宋体"/>
        </w:rPr>
      </w:pPr>
    </w:p>
    <w:p w14:paraId="0A4E03BF">
      <w:pPr>
        <w:rPr>
          <w:rFonts w:ascii="宋体" w:hAnsi="宋体" w:eastAsia="宋体"/>
        </w:rPr>
      </w:pPr>
    </w:p>
    <w:p w14:paraId="118B511B">
      <w:pPr>
        <w:ind w:firstLine="420" w:firstLineChars="200"/>
        <w:rPr>
          <w:rFonts w:ascii="宋体" w:hAnsi="宋体" w:eastAsia="宋体"/>
        </w:rPr>
      </w:pPr>
      <w:r>
        <w:rPr>
          <w:rFonts w:hint="eastAsia" w:ascii="宋体" w:hAnsi="宋体" w:eastAsia="宋体"/>
        </w:rPr>
        <w:t>中国大陆南部的少数民族与台湾少数民族在相貌及语言、信仰、社会形态、生活方式、传统工艺等文化特质上，都遗留相同或相似的文化及习俗。</w:t>
      </w:r>
    </w:p>
    <w:p w14:paraId="29ED26F9">
      <w:pPr>
        <w:ind w:firstLine="6195" w:firstLineChars="2950"/>
        <w:rPr>
          <w:rFonts w:ascii="宋体" w:hAnsi="宋体" w:eastAsia="宋体"/>
        </w:rPr>
      </w:pPr>
      <w:r>
        <w:rPr>
          <w:rFonts w:hint="eastAsia" w:ascii="宋体" w:hAnsi="宋体" w:eastAsia="宋体"/>
        </w:rPr>
        <w:t>―――摘自熊子杰《你不知道的台湾》</w:t>
      </w:r>
    </w:p>
    <w:p w14:paraId="3EA0D4D4">
      <w:pPr>
        <w:rPr>
          <w:rFonts w:ascii="宋体" w:hAnsi="宋体" w:eastAsia="宋体"/>
        </w:rPr>
      </w:pPr>
      <w:r>
        <w:rPr>
          <w:rFonts w:hint="eastAsia" w:ascii="宋体" w:hAnsi="宋体" w:eastAsia="宋体"/>
        </w:rPr>
        <w:t>(1)根据材料一，指出台湾在历史上的名称，并概括历代中央政府对台湾行使主权的史实。(6分)</w:t>
      </w:r>
    </w:p>
    <w:p w14:paraId="32360D25">
      <w:pPr>
        <w:rPr>
          <w:rFonts w:ascii="宋体" w:hAnsi="宋体" w:eastAsia="宋体"/>
        </w:rPr>
      </w:pPr>
    </w:p>
    <w:p w14:paraId="5346F3FB">
      <w:pPr>
        <w:rPr>
          <w:rFonts w:ascii="宋体" w:hAnsi="宋体" w:eastAsia="宋体"/>
        </w:rPr>
      </w:pPr>
      <w:r>
        <w:rPr>
          <w:rFonts w:hint="eastAsia" w:ascii="宋体" w:hAnsi="宋体" w:eastAsia="宋体"/>
        </w:rPr>
        <w:t>(2)根据材料一并结合所学知识，分别指出台湾两次回归大陆的原因，并结合村料二、三，分析台湾走向回归的必然性。(5分)</w:t>
      </w:r>
    </w:p>
    <w:p w14:paraId="72EC26E2">
      <w:pPr>
        <w:rPr>
          <w:rFonts w:ascii="宋体" w:hAnsi="宋体" w:eastAsia="宋体"/>
        </w:rPr>
      </w:pPr>
    </w:p>
    <w:p w14:paraId="1940597E">
      <w:pPr>
        <w:rPr>
          <w:rFonts w:ascii="宋体" w:hAnsi="宋体" w:eastAsia="宋体"/>
        </w:rPr>
      </w:pPr>
      <w:r>
        <w:rPr>
          <w:rFonts w:hint="eastAsia" w:ascii="宋体" w:hAnsi="宋体" w:eastAsia="宋体"/>
        </w:rPr>
        <w:t>(3)综合上述材料，概括其主题。(2分)</w:t>
      </w:r>
    </w:p>
    <w:p w14:paraId="5E0072CE">
      <w:pPr>
        <w:rPr>
          <w:rFonts w:ascii="宋体" w:hAnsi="宋体" w:eastAsia="宋体"/>
        </w:rPr>
      </w:pPr>
    </w:p>
    <w:p w14:paraId="45282612">
      <w:pPr>
        <w:rPr>
          <w:rFonts w:ascii="宋体" w:hAnsi="宋体" w:eastAsia="宋体"/>
        </w:rPr>
      </w:pPr>
      <w:r>
        <w:rPr>
          <w:rFonts w:hint="eastAsia" w:ascii="宋体" w:hAnsi="宋体" w:eastAsia="宋体"/>
        </w:rPr>
        <w:t>33、阅读材料，完成下列要求。</w:t>
      </w:r>
    </w:p>
    <w:p w14:paraId="792931A7">
      <w:pPr>
        <w:ind w:firstLine="420" w:firstLineChars="200"/>
        <w:rPr>
          <w:rFonts w:ascii="宋体" w:hAnsi="宋体" w:eastAsia="宋体"/>
        </w:rPr>
      </w:pPr>
      <w:r>
        <w:rPr>
          <w:rFonts w:hint="eastAsia" w:ascii="宋体" w:hAnsi="宋体" w:eastAsia="宋体"/>
        </w:rPr>
        <w:t>材料一   随着《权利法案》等文献的颁布，英国建立了议会制君主立完政体。其基本特征是：国王是国家元首，是“统而不治”的虚君；议会是最高国家权力机关和立法机关，国家的杈力重心在议会。议会制君主立宪政体使英国获得了一个长期稳定的政治环境。</w:t>
      </w:r>
    </w:p>
    <w:p w14:paraId="69470F3F">
      <w:pPr>
        <w:ind w:firstLine="6615" w:firstLineChars="3150"/>
        <w:rPr>
          <w:rFonts w:ascii="宋体" w:hAnsi="宋体" w:eastAsia="宋体"/>
        </w:rPr>
      </w:pPr>
      <w:r>
        <w:rPr>
          <w:rFonts w:hint="eastAsia" w:ascii="宋体" w:hAnsi="宋体" w:eastAsia="宋体"/>
        </w:rPr>
        <w:t>――――摘自洪波《世界政治制度史》</w:t>
      </w:r>
    </w:p>
    <w:p w14:paraId="3E331662">
      <w:pPr>
        <w:ind w:firstLine="420" w:firstLineChars="200"/>
        <w:rPr>
          <w:rFonts w:ascii="宋体" w:hAnsi="宋体" w:eastAsia="宋体"/>
        </w:rPr>
      </w:pPr>
      <w:r>
        <w:rPr>
          <w:rFonts w:hint="eastAsia" w:ascii="宋体" w:hAnsi="宋体" w:eastAsia="宋体"/>
        </w:rPr>
        <w:t>材料二   1787年，制宪会议通过了《联邦宪法》，确立了共和政体、人民主权、权利分立与制衡等原则。权利分立与制衡原则如下：</w:t>
      </w:r>
    </w:p>
    <w:p w14:paraId="67662F63">
      <w:pPr>
        <w:rPr>
          <w:rFonts w:ascii="宋体" w:hAnsi="宋体" w:eastAsia="宋体"/>
        </w:rPr>
      </w:pPr>
      <w:r>
        <w:rPr>
          <w:rFonts w:ascii="宋体" w:hAnsi="宋体" w:eastAsia="宋体"/>
        </w:rPr>
        <w:drawing>
          <wp:anchor distT="0" distB="0" distL="114300" distR="114300" simplePos="0" relativeHeight="251670528" behindDoc="0" locked="0" layoutInCell="1" allowOverlap="1">
            <wp:simplePos x="0" y="0"/>
            <wp:positionH relativeFrom="column">
              <wp:posOffset>1431290</wp:posOffset>
            </wp:positionH>
            <wp:positionV relativeFrom="paragraph">
              <wp:posOffset>-3175</wp:posOffset>
            </wp:positionV>
            <wp:extent cx="2990850" cy="1066800"/>
            <wp:effectExtent l="19050" t="0" r="0" b="0"/>
            <wp:wrapNone/>
            <wp:docPr id="13" name="图片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1.jpg"/>
                    <pic:cNvPicPr>
                      <a:picLocks noChangeAspect="1"/>
                    </pic:cNvPicPr>
                  </pic:nvPicPr>
                  <pic:blipFill>
                    <a:blip r:embed="rId21" cstate="print"/>
                    <a:stretch>
                      <a:fillRect/>
                    </a:stretch>
                  </pic:blipFill>
                  <pic:spPr>
                    <a:xfrm>
                      <a:off x="0" y="0"/>
                      <a:ext cx="2990850" cy="1066800"/>
                    </a:xfrm>
                    <a:prstGeom prst="rect">
                      <a:avLst/>
                    </a:prstGeom>
                  </pic:spPr>
                </pic:pic>
              </a:graphicData>
            </a:graphic>
          </wp:anchor>
        </w:drawing>
      </w:r>
    </w:p>
    <w:p w14:paraId="37646B2C">
      <w:pPr>
        <w:rPr>
          <w:rFonts w:ascii="宋体" w:hAnsi="宋体" w:eastAsia="宋体"/>
        </w:rPr>
      </w:pPr>
    </w:p>
    <w:p w14:paraId="655588CB">
      <w:pPr>
        <w:rPr>
          <w:rFonts w:ascii="宋体" w:hAnsi="宋体" w:eastAsia="宋体"/>
        </w:rPr>
      </w:pPr>
    </w:p>
    <w:p w14:paraId="1634B62E">
      <w:pPr>
        <w:rPr>
          <w:rFonts w:ascii="宋体" w:hAnsi="宋体" w:eastAsia="宋体"/>
        </w:rPr>
      </w:pPr>
    </w:p>
    <w:p w14:paraId="6185EB32">
      <w:pPr>
        <w:rPr>
          <w:rFonts w:ascii="宋体" w:hAnsi="宋体" w:eastAsia="宋体"/>
        </w:rPr>
      </w:pPr>
    </w:p>
    <w:p w14:paraId="3C856100">
      <w:pPr>
        <w:rPr>
          <w:rFonts w:ascii="宋体" w:hAnsi="宋体" w:eastAsia="宋体"/>
        </w:rPr>
      </w:pPr>
    </w:p>
    <w:p w14:paraId="55EDADDE">
      <w:pPr>
        <w:ind w:firstLine="315" w:firstLineChars="150"/>
        <w:rPr>
          <w:rFonts w:ascii="宋体" w:hAnsi="宋体" w:eastAsia="宋体"/>
        </w:rPr>
      </w:pPr>
      <w:r>
        <w:rPr>
          <w:rFonts w:hint="eastAsia" w:ascii="宋体" w:hAnsi="宋体" w:eastAsia="宋体"/>
        </w:rPr>
        <w:t>《联邦宪法》是调整了保守派与民主派、中央与地方、大州与小州及南方与北方之间矛盾的产物，是美国长期比较稳定的秘密所在。</w:t>
      </w:r>
    </w:p>
    <w:p w14:paraId="4559DCC8">
      <w:pPr>
        <w:ind w:firstLine="5985" w:firstLineChars="2850"/>
        <w:rPr>
          <w:rFonts w:ascii="宋体" w:hAnsi="宋体" w:eastAsia="宋体"/>
        </w:rPr>
      </w:pPr>
      <w:r>
        <w:rPr>
          <w:rFonts w:hint="eastAsia" w:ascii="宋体" w:hAnsi="宋体" w:eastAsia="宋体"/>
        </w:rPr>
        <w:t>――――摘编自吴于廑、齐世荣《世界史》</w:t>
      </w:r>
    </w:p>
    <w:p w14:paraId="1AB18C05">
      <w:pPr>
        <w:rPr>
          <w:rFonts w:ascii="宋体" w:hAnsi="宋体" w:eastAsia="宋体"/>
        </w:rPr>
      </w:pPr>
    </w:p>
    <w:p w14:paraId="3B01698F">
      <w:pPr>
        <w:rPr>
          <w:rFonts w:ascii="宋体" w:hAnsi="宋体" w:eastAsia="宋体"/>
        </w:rPr>
      </w:pPr>
      <w:r>
        <w:rPr>
          <w:rFonts w:hint="eastAsia" w:ascii="宋体" w:hAnsi="宋体" w:eastAsia="宋体"/>
        </w:rPr>
        <w:t>(1)根据材料一、二，分别指出英国、美国的政治体制，并比较它们的不同点。(6分</w:t>
      </w:r>
    </w:p>
    <w:p w14:paraId="2AFA4E46">
      <w:pPr>
        <w:rPr>
          <w:rFonts w:ascii="宋体" w:hAnsi="宋体" w:eastAsia="宋体"/>
        </w:rPr>
      </w:pPr>
    </w:p>
    <w:p w14:paraId="7CC1A8EE">
      <w:pPr>
        <w:rPr>
          <w:rFonts w:ascii="宋体" w:hAnsi="宋体" w:eastAsia="宋体"/>
        </w:rPr>
      </w:pPr>
    </w:p>
    <w:p w14:paraId="10E8847B">
      <w:pPr>
        <w:rPr>
          <w:rFonts w:ascii="宋体" w:hAnsi="宋体" w:eastAsia="宋体"/>
        </w:rPr>
      </w:pPr>
      <w:r>
        <w:rPr>
          <w:rFonts w:hint="eastAsia" w:ascii="宋体" w:hAnsi="宋体" w:eastAsia="宋体"/>
        </w:rPr>
        <w:t>(2)根据材料二，概括《联邦宪法》所蕴含的政治理念。(3分)</w:t>
      </w:r>
    </w:p>
    <w:p w14:paraId="7D448B07">
      <w:pPr>
        <w:rPr>
          <w:rFonts w:ascii="宋体" w:hAnsi="宋体" w:eastAsia="宋体"/>
        </w:rPr>
      </w:pPr>
    </w:p>
    <w:p w14:paraId="3777BA5B">
      <w:pPr>
        <w:rPr>
          <w:rFonts w:ascii="宋体" w:hAnsi="宋体" w:eastAsia="宋体"/>
        </w:rPr>
      </w:pPr>
    </w:p>
    <w:p w14:paraId="6021C5A9">
      <w:pPr>
        <w:rPr>
          <w:rFonts w:ascii="宋体" w:hAnsi="宋体" w:eastAsia="宋体"/>
        </w:rPr>
      </w:pPr>
      <w:r>
        <w:rPr>
          <w:rFonts w:hint="eastAsia" w:ascii="宋体" w:hAnsi="宋体" w:eastAsia="宋体"/>
        </w:rPr>
        <w:t>(3)综合上述材料，总结法制的作用。(2分)</w:t>
      </w:r>
    </w:p>
    <w:p w14:paraId="3C8ED1D1">
      <w:pPr>
        <w:rPr>
          <w:rFonts w:ascii="宋体" w:hAnsi="宋体" w:eastAsia="宋体"/>
        </w:rPr>
      </w:pPr>
    </w:p>
    <w:p w14:paraId="24F1169A">
      <w:pPr>
        <w:rPr>
          <w:rFonts w:ascii="宋体" w:hAnsi="宋体" w:eastAsia="宋体"/>
        </w:rPr>
      </w:pPr>
    </w:p>
    <w:p w14:paraId="0A0B3236">
      <w:pPr>
        <w:rPr>
          <w:rFonts w:ascii="宋体" w:hAnsi="宋体" w:eastAsia="宋体"/>
        </w:rPr>
      </w:pPr>
      <w:r>
        <w:rPr>
          <w:rFonts w:hint="eastAsia" w:ascii="宋体" w:hAnsi="宋体" w:eastAsia="宋体"/>
        </w:rPr>
        <w:t>34.阅读材料，完成下列要求。</w:t>
      </w:r>
    </w:p>
    <w:p w14:paraId="76FC8D07">
      <w:pPr>
        <w:ind w:firstLine="420" w:firstLineChars="200"/>
        <w:rPr>
          <w:rFonts w:ascii="宋体" w:hAnsi="宋体" w:eastAsia="宋体"/>
        </w:rPr>
      </w:pPr>
      <w:r>
        <w:rPr>
          <w:rFonts w:hint="eastAsia" w:ascii="宋体" w:hAnsi="宋体" w:eastAsia="宋体"/>
        </w:rPr>
        <w:t>材料   1929－1933年经济危机，美国有1700多万人失业，胡佛政府主张由私人慈善机构解决失业救济问题，然而这一措施收效甚微。罗斯福新政府则主张运用国家权力进行干预，通过了《紧急救济拨款法》，实施“以工代赈”计划；制定《社会保险法》，建立社会安全保障制度等。这些创新性措施，缓解了失业困难，刺激了经济的复苏，为美国投入二战及战后的快速崛起奠定了坚实的基础。</w:t>
      </w:r>
    </w:p>
    <w:p w14:paraId="3FB691AC">
      <w:pPr>
        <w:ind w:firstLine="4620" w:firstLineChars="2200"/>
        <w:rPr>
          <w:rFonts w:ascii="宋体" w:hAnsi="宋体" w:eastAsia="宋体"/>
        </w:rPr>
      </w:pPr>
      <w:r>
        <w:rPr>
          <w:rFonts w:hint="eastAsia" w:ascii="宋体" w:hAnsi="宋体" w:eastAsia="宋体"/>
        </w:rPr>
        <w:t>――――摘编自黄安年《美国经济发展史专题15讲》</w:t>
      </w:r>
    </w:p>
    <w:p w14:paraId="6351A314">
      <w:pPr>
        <w:rPr>
          <w:rFonts w:ascii="宋体" w:hAnsi="宋体" w:eastAsia="宋体"/>
        </w:rPr>
      </w:pPr>
    </w:p>
    <w:p w14:paraId="415A7AE4">
      <w:pPr>
        <w:rPr>
          <w:rFonts w:ascii="宋体" w:hAnsi="宋体" w:eastAsia="宋体"/>
        </w:rPr>
      </w:pPr>
      <w:r>
        <w:rPr>
          <w:rFonts w:hint="eastAsia" w:ascii="宋体" w:hAnsi="宋体" w:eastAsia="宋体"/>
        </w:rPr>
        <w:t>(1)根据材料，指出罗斯福政府解决失业问题的主张。(2分)</w:t>
      </w:r>
    </w:p>
    <w:p w14:paraId="621A3D9C">
      <w:pPr>
        <w:rPr>
          <w:rFonts w:ascii="宋体" w:hAnsi="宋体" w:eastAsia="宋体"/>
        </w:rPr>
      </w:pPr>
    </w:p>
    <w:p w14:paraId="174DF8F0">
      <w:pPr>
        <w:rPr>
          <w:rFonts w:ascii="宋体" w:hAnsi="宋体" w:eastAsia="宋体"/>
        </w:rPr>
      </w:pPr>
      <w:r>
        <w:rPr>
          <w:rFonts w:hint="eastAsia" w:ascii="宋体" w:hAnsi="宋体" w:eastAsia="宋体"/>
        </w:rPr>
        <w:t>(2)阅读以上材料，围绕其主题提炼一个观点，并结合材料和所学知识加以论述。(8分。要求：观点明确，史论结合，条理清楚)</w:t>
      </w:r>
    </w:p>
    <w:p w14:paraId="4ECEA5F9">
      <w:pPr>
        <w:rPr>
          <w:rFonts w:ascii="宋体" w:hAnsi="宋体" w:eastAsia="宋体"/>
        </w:rPr>
      </w:pPr>
    </w:p>
    <w:p w14:paraId="3C12D573">
      <w:pPr>
        <w:rPr>
          <w:rFonts w:ascii="宋体" w:hAnsi="宋体" w:eastAsia="宋体"/>
        </w:rPr>
      </w:pPr>
    </w:p>
    <w:p w14:paraId="09D3ECA0">
      <w:pPr>
        <w:rPr>
          <w:rFonts w:ascii="宋体" w:hAnsi="宋体" w:eastAsia="宋体"/>
        </w:rPr>
      </w:pPr>
    </w:p>
    <w:p w14:paraId="6753777C">
      <w:pPr>
        <w:rPr>
          <w:rFonts w:ascii="宋体" w:hAnsi="宋体" w:eastAsia="宋体"/>
        </w:rPr>
      </w:pPr>
    </w:p>
    <w:p w14:paraId="7E8997C0">
      <w:pPr>
        <w:spacing w:line="560" w:lineRule="exact"/>
        <w:ind w:left="136" w:hanging="136" w:hangingChars="65"/>
        <w:jc w:val="center"/>
        <w:rPr>
          <w:rFonts w:ascii="宋体" w:hAnsi="宋体" w:eastAsia="宋体"/>
          <w:color w:val="000000"/>
          <w:szCs w:val="32"/>
        </w:rPr>
      </w:pPr>
      <w:r>
        <w:rPr>
          <w:rFonts w:ascii="宋体" w:hAnsi="宋体" w:eastAsia="宋体"/>
          <w:color w:val="000000"/>
          <w:szCs w:val="32"/>
        </w:rPr>
        <w:t>201</w:t>
      </w:r>
      <w:r>
        <w:rPr>
          <w:rFonts w:hint="eastAsia" w:ascii="宋体" w:hAnsi="宋体" w:eastAsia="宋体"/>
          <w:color w:val="000000"/>
          <w:szCs w:val="32"/>
        </w:rPr>
        <w:t>9年南平市初中毕业班适应性检测</w:t>
      </w:r>
    </w:p>
    <w:p w14:paraId="5C17D1AF">
      <w:pPr>
        <w:spacing w:line="360" w:lineRule="auto"/>
        <w:jc w:val="center"/>
        <w:rPr>
          <w:rFonts w:ascii="宋体" w:hAnsi="宋体" w:eastAsia="宋体"/>
          <w:szCs w:val="36"/>
        </w:rPr>
      </w:pPr>
      <w:r>
        <w:rPr>
          <w:rFonts w:hint="eastAsia" w:ascii="宋体" w:hAnsi="宋体" w:eastAsia="宋体"/>
          <w:szCs w:val="36"/>
        </w:rPr>
        <w:t>历史试题参考答案及评分说明</w:t>
      </w:r>
    </w:p>
    <w:p w14:paraId="4A081657">
      <w:pPr>
        <w:tabs>
          <w:tab w:val="left" w:pos="5760"/>
        </w:tabs>
        <w:spacing w:line="360" w:lineRule="exact"/>
        <w:ind w:left="420" w:hanging="420" w:hangingChars="200"/>
        <w:jc w:val="center"/>
        <w:rPr>
          <w:rFonts w:ascii="宋体" w:hAnsi="宋体" w:eastAsia="宋体"/>
          <w:bCs/>
        </w:rPr>
      </w:pPr>
    </w:p>
    <w:p w14:paraId="54B5DA4B">
      <w:pPr>
        <w:spacing w:line="360" w:lineRule="exact"/>
        <w:ind w:left="525" w:hanging="525" w:hangingChars="250"/>
        <w:rPr>
          <w:rFonts w:ascii="宋体" w:hAnsi="宋体" w:eastAsia="宋体"/>
          <w:bCs/>
        </w:rPr>
      </w:pPr>
      <w:r>
        <w:rPr>
          <w:rFonts w:hint="eastAsia" w:ascii="宋体" w:hAnsi="宋体" w:eastAsia="宋体"/>
          <w:bCs/>
        </w:rPr>
        <w:t>一、</w:t>
      </w:r>
      <w:r>
        <w:rPr>
          <w:rFonts w:ascii="宋体" w:hAnsi="宋体" w:eastAsia="宋体"/>
          <w:bCs/>
        </w:rPr>
        <w:t>选择题</w:t>
      </w:r>
      <w:r>
        <w:rPr>
          <w:rFonts w:hint="eastAsia" w:ascii="宋体" w:hAnsi="宋体" w:eastAsia="宋体"/>
          <w:bCs/>
        </w:rPr>
        <w:t>共</w:t>
      </w:r>
      <w:r>
        <w:rPr>
          <w:rFonts w:ascii="宋体" w:hAnsi="宋体" w:eastAsia="宋体"/>
          <w:bCs/>
        </w:rPr>
        <w:t>30</w:t>
      </w:r>
      <w:r>
        <w:rPr>
          <w:rFonts w:hint="eastAsia" w:ascii="宋体" w:hAnsi="宋体" w:eastAsia="宋体"/>
          <w:bCs/>
        </w:rPr>
        <w:t>小题，</w:t>
      </w:r>
      <w:r>
        <w:rPr>
          <w:rFonts w:ascii="宋体" w:hAnsi="宋体" w:eastAsia="宋体"/>
          <w:bCs/>
        </w:rPr>
        <w:t>每</w:t>
      </w:r>
      <w:r>
        <w:rPr>
          <w:rFonts w:hint="eastAsia" w:ascii="宋体" w:hAnsi="宋体" w:eastAsia="宋体"/>
          <w:bCs/>
        </w:rPr>
        <w:t>小</w:t>
      </w:r>
      <w:r>
        <w:rPr>
          <w:rFonts w:ascii="宋体" w:hAnsi="宋体" w:eastAsia="宋体"/>
          <w:bCs/>
        </w:rPr>
        <w:t>题2分，共60分</w:t>
      </w:r>
      <w:r>
        <w:rPr>
          <w:rFonts w:hint="eastAsia" w:ascii="宋体" w:hAnsi="宋体" w:eastAsia="宋体"/>
          <w:bCs/>
        </w:rPr>
        <w:t>。</w:t>
      </w:r>
    </w:p>
    <w:tbl>
      <w:tblPr>
        <w:tblStyle w:val="5"/>
        <w:tblpPr w:leftFromText="180" w:rightFromText="180" w:vertAnchor="text" w:horzAnchor="margin" w:tblpXSpec="center" w:tblpY="1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823"/>
        <w:gridCol w:w="824"/>
        <w:gridCol w:w="824"/>
        <w:gridCol w:w="824"/>
        <w:gridCol w:w="824"/>
        <w:gridCol w:w="824"/>
        <w:gridCol w:w="824"/>
        <w:gridCol w:w="824"/>
        <w:gridCol w:w="824"/>
        <w:gridCol w:w="824"/>
      </w:tblGrid>
      <w:tr w14:paraId="392F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28" w:type="dxa"/>
            <w:vAlign w:val="center"/>
          </w:tcPr>
          <w:p w14:paraId="052A184F">
            <w:pPr>
              <w:spacing w:line="360" w:lineRule="exact"/>
              <w:jc w:val="center"/>
              <w:rPr>
                <w:rFonts w:ascii="宋体" w:hAnsi="宋体" w:eastAsia="宋体"/>
                <w:bCs/>
              </w:rPr>
            </w:pPr>
            <w:r>
              <w:rPr>
                <w:rFonts w:ascii="宋体" w:hAnsi="宋体" w:eastAsia="宋体"/>
                <w:bCs/>
              </w:rPr>
              <w:t>题号</w:t>
            </w:r>
          </w:p>
        </w:tc>
        <w:tc>
          <w:tcPr>
            <w:tcW w:w="823" w:type="dxa"/>
            <w:vAlign w:val="center"/>
          </w:tcPr>
          <w:p w14:paraId="4D9C2754">
            <w:pPr>
              <w:spacing w:line="360" w:lineRule="exact"/>
              <w:jc w:val="center"/>
              <w:rPr>
                <w:rFonts w:ascii="宋体" w:hAnsi="宋体" w:eastAsia="宋体"/>
                <w:szCs w:val="21"/>
              </w:rPr>
            </w:pPr>
            <w:r>
              <w:rPr>
                <w:rFonts w:ascii="宋体" w:hAnsi="宋体" w:eastAsia="宋体"/>
                <w:szCs w:val="21"/>
              </w:rPr>
              <w:t>1</w:t>
            </w:r>
          </w:p>
        </w:tc>
        <w:tc>
          <w:tcPr>
            <w:tcW w:w="824" w:type="dxa"/>
            <w:vAlign w:val="center"/>
          </w:tcPr>
          <w:p w14:paraId="17FB2DA0">
            <w:pPr>
              <w:spacing w:line="360" w:lineRule="exact"/>
              <w:jc w:val="center"/>
              <w:rPr>
                <w:rFonts w:ascii="宋体" w:hAnsi="宋体" w:eastAsia="宋体"/>
                <w:szCs w:val="21"/>
              </w:rPr>
            </w:pPr>
            <w:r>
              <w:rPr>
                <w:rFonts w:ascii="宋体" w:hAnsi="宋体" w:eastAsia="宋体"/>
                <w:szCs w:val="21"/>
              </w:rPr>
              <w:t>2</w:t>
            </w:r>
          </w:p>
        </w:tc>
        <w:tc>
          <w:tcPr>
            <w:tcW w:w="824" w:type="dxa"/>
            <w:vAlign w:val="center"/>
          </w:tcPr>
          <w:p w14:paraId="3861A5CD">
            <w:pPr>
              <w:spacing w:line="360" w:lineRule="exact"/>
              <w:jc w:val="center"/>
              <w:rPr>
                <w:rFonts w:ascii="宋体" w:hAnsi="宋体" w:eastAsia="宋体"/>
                <w:szCs w:val="21"/>
              </w:rPr>
            </w:pPr>
            <w:r>
              <w:rPr>
                <w:rFonts w:ascii="宋体" w:hAnsi="宋体" w:eastAsia="宋体"/>
                <w:szCs w:val="21"/>
              </w:rPr>
              <w:t>3</w:t>
            </w:r>
          </w:p>
        </w:tc>
        <w:tc>
          <w:tcPr>
            <w:tcW w:w="824" w:type="dxa"/>
            <w:vAlign w:val="center"/>
          </w:tcPr>
          <w:p w14:paraId="727FCFAA">
            <w:pPr>
              <w:spacing w:line="360" w:lineRule="exact"/>
              <w:jc w:val="center"/>
              <w:rPr>
                <w:rFonts w:ascii="宋体" w:hAnsi="宋体" w:eastAsia="宋体"/>
                <w:szCs w:val="21"/>
              </w:rPr>
            </w:pPr>
            <w:r>
              <w:rPr>
                <w:rFonts w:ascii="宋体" w:hAnsi="宋体" w:eastAsia="宋体"/>
                <w:szCs w:val="21"/>
              </w:rPr>
              <w:t>4</w:t>
            </w:r>
          </w:p>
        </w:tc>
        <w:tc>
          <w:tcPr>
            <w:tcW w:w="824" w:type="dxa"/>
            <w:vAlign w:val="center"/>
          </w:tcPr>
          <w:p w14:paraId="567E666B">
            <w:pPr>
              <w:spacing w:line="360" w:lineRule="exact"/>
              <w:jc w:val="center"/>
              <w:rPr>
                <w:rFonts w:ascii="宋体" w:hAnsi="宋体" w:eastAsia="宋体"/>
                <w:szCs w:val="21"/>
              </w:rPr>
            </w:pPr>
            <w:r>
              <w:rPr>
                <w:rFonts w:ascii="宋体" w:hAnsi="宋体" w:eastAsia="宋体"/>
                <w:szCs w:val="21"/>
              </w:rPr>
              <w:t>5</w:t>
            </w:r>
          </w:p>
        </w:tc>
        <w:tc>
          <w:tcPr>
            <w:tcW w:w="824" w:type="dxa"/>
            <w:vAlign w:val="center"/>
          </w:tcPr>
          <w:p w14:paraId="06E0DB5E">
            <w:pPr>
              <w:spacing w:line="360" w:lineRule="exact"/>
              <w:jc w:val="center"/>
              <w:rPr>
                <w:rFonts w:ascii="宋体" w:hAnsi="宋体" w:eastAsia="宋体"/>
                <w:szCs w:val="21"/>
              </w:rPr>
            </w:pPr>
            <w:r>
              <w:rPr>
                <w:rFonts w:ascii="宋体" w:hAnsi="宋体" w:eastAsia="宋体"/>
                <w:szCs w:val="21"/>
              </w:rPr>
              <w:t>6</w:t>
            </w:r>
          </w:p>
        </w:tc>
        <w:tc>
          <w:tcPr>
            <w:tcW w:w="824" w:type="dxa"/>
            <w:vAlign w:val="center"/>
          </w:tcPr>
          <w:p w14:paraId="3013C6E7">
            <w:pPr>
              <w:spacing w:line="360" w:lineRule="exact"/>
              <w:jc w:val="center"/>
              <w:rPr>
                <w:rFonts w:ascii="宋体" w:hAnsi="宋体" w:eastAsia="宋体"/>
                <w:szCs w:val="21"/>
              </w:rPr>
            </w:pPr>
            <w:r>
              <w:rPr>
                <w:rFonts w:ascii="宋体" w:hAnsi="宋体" w:eastAsia="宋体"/>
                <w:szCs w:val="21"/>
              </w:rPr>
              <w:t>7</w:t>
            </w:r>
          </w:p>
        </w:tc>
        <w:tc>
          <w:tcPr>
            <w:tcW w:w="824" w:type="dxa"/>
            <w:vAlign w:val="center"/>
          </w:tcPr>
          <w:p w14:paraId="7718BB8D">
            <w:pPr>
              <w:spacing w:line="360" w:lineRule="exact"/>
              <w:jc w:val="center"/>
              <w:rPr>
                <w:rFonts w:ascii="宋体" w:hAnsi="宋体" w:eastAsia="宋体"/>
                <w:szCs w:val="21"/>
              </w:rPr>
            </w:pPr>
            <w:r>
              <w:rPr>
                <w:rFonts w:ascii="宋体" w:hAnsi="宋体" w:eastAsia="宋体"/>
                <w:szCs w:val="21"/>
              </w:rPr>
              <w:t>8</w:t>
            </w:r>
          </w:p>
        </w:tc>
        <w:tc>
          <w:tcPr>
            <w:tcW w:w="824" w:type="dxa"/>
            <w:vAlign w:val="center"/>
          </w:tcPr>
          <w:p w14:paraId="1188F06D">
            <w:pPr>
              <w:spacing w:line="360" w:lineRule="exact"/>
              <w:jc w:val="center"/>
              <w:rPr>
                <w:rFonts w:ascii="宋体" w:hAnsi="宋体" w:eastAsia="宋体"/>
                <w:szCs w:val="21"/>
              </w:rPr>
            </w:pPr>
            <w:r>
              <w:rPr>
                <w:rFonts w:ascii="宋体" w:hAnsi="宋体" w:eastAsia="宋体"/>
                <w:szCs w:val="21"/>
              </w:rPr>
              <w:t>9</w:t>
            </w:r>
          </w:p>
        </w:tc>
        <w:tc>
          <w:tcPr>
            <w:tcW w:w="824" w:type="dxa"/>
            <w:vAlign w:val="center"/>
          </w:tcPr>
          <w:p w14:paraId="4EBDED2D">
            <w:pPr>
              <w:spacing w:line="360" w:lineRule="exact"/>
              <w:jc w:val="center"/>
              <w:rPr>
                <w:rFonts w:ascii="宋体" w:hAnsi="宋体" w:eastAsia="宋体"/>
                <w:szCs w:val="21"/>
              </w:rPr>
            </w:pPr>
            <w:r>
              <w:rPr>
                <w:rFonts w:ascii="宋体" w:hAnsi="宋体" w:eastAsia="宋体"/>
                <w:szCs w:val="21"/>
              </w:rPr>
              <w:t>10</w:t>
            </w:r>
          </w:p>
        </w:tc>
      </w:tr>
      <w:tr w14:paraId="05FE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28" w:type="dxa"/>
            <w:vAlign w:val="center"/>
          </w:tcPr>
          <w:p w14:paraId="69C6D6ED">
            <w:pPr>
              <w:spacing w:line="360" w:lineRule="exact"/>
              <w:jc w:val="center"/>
              <w:rPr>
                <w:rFonts w:ascii="宋体" w:hAnsi="宋体" w:eastAsia="宋体"/>
                <w:bCs/>
              </w:rPr>
            </w:pPr>
            <w:r>
              <w:rPr>
                <w:rFonts w:ascii="宋体" w:hAnsi="宋体" w:eastAsia="宋体"/>
                <w:bCs/>
              </w:rPr>
              <w:t>选项</w:t>
            </w:r>
          </w:p>
        </w:tc>
        <w:tc>
          <w:tcPr>
            <w:tcW w:w="823" w:type="dxa"/>
            <w:vAlign w:val="center"/>
          </w:tcPr>
          <w:p w14:paraId="23226A0D">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75A9F85E">
            <w:pPr>
              <w:spacing w:line="360" w:lineRule="exact"/>
              <w:jc w:val="center"/>
              <w:rPr>
                <w:rFonts w:ascii="宋体" w:hAnsi="宋体" w:eastAsia="宋体"/>
                <w:szCs w:val="21"/>
              </w:rPr>
            </w:pPr>
            <w:r>
              <w:rPr>
                <w:rFonts w:hint="eastAsia" w:ascii="宋体" w:hAnsi="宋体" w:eastAsia="宋体"/>
                <w:szCs w:val="21"/>
              </w:rPr>
              <w:t>C</w:t>
            </w:r>
          </w:p>
        </w:tc>
        <w:tc>
          <w:tcPr>
            <w:tcW w:w="824" w:type="dxa"/>
            <w:vAlign w:val="center"/>
          </w:tcPr>
          <w:p w14:paraId="7BBFA6AC">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00F642E4">
            <w:pPr>
              <w:spacing w:line="360" w:lineRule="exact"/>
              <w:jc w:val="center"/>
              <w:rPr>
                <w:rFonts w:ascii="宋体" w:hAnsi="宋体" w:eastAsia="宋体"/>
                <w:szCs w:val="21"/>
              </w:rPr>
            </w:pPr>
            <w:r>
              <w:rPr>
                <w:rFonts w:hint="eastAsia" w:ascii="宋体" w:hAnsi="宋体" w:eastAsia="宋体"/>
                <w:szCs w:val="21"/>
              </w:rPr>
              <w:t>A</w:t>
            </w:r>
          </w:p>
        </w:tc>
        <w:tc>
          <w:tcPr>
            <w:tcW w:w="824" w:type="dxa"/>
            <w:vAlign w:val="center"/>
          </w:tcPr>
          <w:p w14:paraId="02671485">
            <w:pPr>
              <w:spacing w:line="360" w:lineRule="exact"/>
              <w:jc w:val="center"/>
              <w:rPr>
                <w:rFonts w:ascii="宋体" w:hAnsi="宋体" w:eastAsia="宋体"/>
                <w:szCs w:val="21"/>
              </w:rPr>
            </w:pPr>
            <w:r>
              <w:rPr>
                <w:rFonts w:hint="eastAsia" w:ascii="宋体" w:hAnsi="宋体" w:eastAsia="宋体"/>
                <w:szCs w:val="21"/>
              </w:rPr>
              <w:t>A</w:t>
            </w:r>
          </w:p>
        </w:tc>
        <w:tc>
          <w:tcPr>
            <w:tcW w:w="824" w:type="dxa"/>
            <w:vAlign w:val="center"/>
          </w:tcPr>
          <w:p w14:paraId="524AB07F">
            <w:pPr>
              <w:spacing w:line="360" w:lineRule="exact"/>
              <w:jc w:val="center"/>
              <w:rPr>
                <w:rFonts w:ascii="宋体" w:hAnsi="宋体" w:eastAsia="宋体"/>
                <w:szCs w:val="21"/>
              </w:rPr>
            </w:pPr>
            <w:r>
              <w:rPr>
                <w:rFonts w:hint="eastAsia" w:ascii="宋体" w:hAnsi="宋体" w:eastAsia="宋体"/>
                <w:szCs w:val="21"/>
              </w:rPr>
              <w:t>A</w:t>
            </w:r>
          </w:p>
        </w:tc>
        <w:tc>
          <w:tcPr>
            <w:tcW w:w="824" w:type="dxa"/>
            <w:vAlign w:val="center"/>
          </w:tcPr>
          <w:p w14:paraId="6DF7227D">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68699B6F">
            <w:pPr>
              <w:spacing w:line="360" w:lineRule="exact"/>
              <w:jc w:val="center"/>
              <w:rPr>
                <w:rFonts w:ascii="宋体" w:hAnsi="宋体" w:eastAsia="宋体"/>
                <w:szCs w:val="21"/>
              </w:rPr>
            </w:pPr>
            <w:r>
              <w:rPr>
                <w:rFonts w:hint="eastAsia" w:ascii="宋体" w:hAnsi="宋体" w:eastAsia="宋体"/>
                <w:szCs w:val="21"/>
              </w:rPr>
              <w:t>C</w:t>
            </w:r>
          </w:p>
        </w:tc>
        <w:tc>
          <w:tcPr>
            <w:tcW w:w="824" w:type="dxa"/>
            <w:vAlign w:val="center"/>
          </w:tcPr>
          <w:p w14:paraId="17CAA2BD">
            <w:pPr>
              <w:spacing w:line="360" w:lineRule="exact"/>
              <w:jc w:val="center"/>
              <w:rPr>
                <w:rFonts w:ascii="宋体" w:hAnsi="宋体" w:eastAsia="宋体"/>
                <w:szCs w:val="21"/>
              </w:rPr>
            </w:pPr>
            <w:r>
              <w:rPr>
                <w:rFonts w:hint="eastAsia" w:ascii="宋体" w:hAnsi="宋体" w:eastAsia="宋体"/>
                <w:szCs w:val="21"/>
              </w:rPr>
              <w:t>C</w:t>
            </w:r>
          </w:p>
        </w:tc>
        <w:tc>
          <w:tcPr>
            <w:tcW w:w="824" w:type="dxa"/>
            <w:vAlign w:val="center"/>
          </w:tcPr>
          <w:p w14:paraId="6CA481FB">
            <w:pPr>
              <w:spacing w:line="360" w:lineRule="exact"/>
              <w:jc w:val="center"/>
              <w:rPr>
                <w:rFonts w:ascii="宋体" w:hAnsi="宋体" w:eastAsia="宋体"/>
                <w:szCs w:val="21"/>
              </w:rPr>
            </w:pPr>
            <w:r>
              <w:rPr>
                <w:rFonts w:hint="eastAsia" w:ascii="宋体" w:hAnsi="宋体" w:eastAsia="宋体"/>
                <w:szCs w:val="21"/>
              </w:rPr>
              <w:t>A</w:t>
            </w:r>
          </w:p>
        </w:tc>
      </w:tr>
      <w:tr w14:paraId="11EF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28" w:type="dxa"/>
            <w:vAlign w:val="center"/>
          </w:tcPr>
          <w:p w14:paraId="695EDA4F">
            <w:pPr>
              <w:spacing w:line="360" w:lineRule="exact"/>
              <w:jc w:val="center"/>
              <w:rPr>
                <w:rFonts w:ascii="宋体" w:hAnsi="宋体" w:eastAsia="宋体"/>
                <w:bCs/>
              </w:rPr>
            </w:pPr>
            <w:r>
              <w:rPr>
                <w:rFonts w:ascii="宋体" w:hAnsi="宋体" w:eastAsia="宋体"/>
                <w:bCs/>
              </w:rPr>
              <w:t>题号</w:t>
            </w:r>
          </w:p>
        </w:tc>
        <w:tc>
          <w:tcPr>
            <w:tcW w:w="823" w:type="dxa"/>
            <w:vAlign w:val="center"/>
          </w:tcPr>
          <w:p w14:paraId="264F61C6">
            <w:pPr>
              <w:spacing w:line="360" w:lineRule="exact"/>
              <w:jc w:val="center"/>
              <w:rPr>
                <w:rFonts w:ascii="宋体" w:hAnsi="宋体" w:eastAsia="宋体"/>
                <w:szCs w:val="21"/>
              </w:rPr>
            </w:pPr>
            <w:r>
              <w:rPr>
                <w:rFonts w:ascii="宋体" w:hAnsi="宋体" w:eastAsia="宋体"/>
                <w:szCs w:val="21"/>
              </w:rPr>
              <w:t>11</w:t>
            </w:r>
          </w:p>
        </w:tc>
        <w:tc>
          <w:tcPr>
            <w:tcW w:w="824" w:type="dxa"/>
            <w:vAlign w:val="center"/>
          </w:tcPr>
          <w:p w14:paraId="436FFBD6">
            <w:pPr>
              <w:spacing w:line="360" w:lineRule="exact"/>
              <w:jc w:val="center"/>
              <w:rPr>
                <w:rFonts w:ascii="宋体" w:hAnsi="宋体" w:eastAsia="宋体"/>
                <w:szCs w:val="21"/>
              </w:rPr>
            </w:pPr>
            <w:r>
              <w:rPr>
                <w:rFonts w:ascii="宋体" w:hAnsi="宋体" w:eastAsia="宋体"/>
                <w:szCs w:val="21"/>
              </w:rPr>
              <w:t>12</w:t>
            </w:r>
          </w:p>
        </w:tc>
        <w:tc>
          <w:tcPr>
            <w:tcW w:w="824" w:type="dxa"/>
            <w:vAlign w:val="center"/>
          </w:tcPr>
          <w:p w14:paraId="0DEAC7FB">
            <w:pPr>
              <w:spacing w:line="360" w:lineRule="exact"/>
              <w:jc w:val="center"/>
              <w:rPr>
                <w:rFonts w:ascii="宋体" w:hAnsi="宋体" w:eastAsia="宋体"/>
                <w:szCs w:val="21"/>
              </w:rPr>
            </w:pPr>
            <w:r>
              <w:rPr>
                <w:rFonts w:ascii="宋体" w:hAnsi="宋体" w:eastAsia="宋体"/>
                <w:szCs w:val="21"/>
              </w:rPr>
              <w:t>13</w:t>
            </w:r>
          </w:p>
        </w:tc>
        <w:tc>
          <w:tcPr>
            <w:tcW w:w="824" w:type="dxa"/>
            <w:vAlign w:val="center"/>
          </w:tcPr>
          <w:p w14:paraId="47D6EF3E">
            <w:pPr>
              <w:spacing w:line="360" w:lineRule="exact"/>
              <w:jc w:val="center"/>
              <w:rPr>
                <w:rFonts w:ascii="宋体" w:hAnsi="宋体" w:eastAsia="宋体"/>
                <w:szCs w:val="21"/>
              </w:rPr>
            </w:pPr>
            <w:r>
              <w:rPr>
                <w:rFonts w:ascii="宋体" w:hAnsi="宋体" w:eastAsia="宋体"/>
                <w:szCs w:val="21"/>
              </w:rPr>
              <w:t>14</w:t>
            </w:r>
          </w:p>
        </w:tc>
        <w:tc>
          <w:tcPr>
            <w:tcW w:w="824" w:type="dxa"/>
            <w:vAlign w:val="center"/>
          </w:tcPr>
          <w:p w14:paraId="3AC31F8D">
            <w:pPr>
              <w:spacing w:line="360" w:lineRule="exact"/>
              <w:jc w:val="center"/>
              <w:rPr>
                <w:rFonts w:ascii="宋体" w:hAnsi="宋体" w:eastAsia="宋体"/>
                <w:szCs w:val="21"/>
              </w:rPr>
            </w:pPr>
            <w:r>
              <w:rPr>
                <w:rFonts w:ascii="宋体" w:hAnsi="宋体" w:eastAsia="宋体"/>
                <w:szCs w:val="21"/>
              </w:rPr>
              <w:t>15</w:t>
            </w:r>
          </w:p>
        </w:tc>
        <w:tc>
          <w:tcPr>
            <w:tcW w:w="824" w:type="dxa"/>
            <w:vAlign w:val="center"/>
          </w:tcPr>
          <w:p w14:paraId="4D5D667C">
            <w:pPr>
              <w:spacing w:line="360" w:lineRule="exact"/>
              <w:jc w:val="center"/>
              <w:rPr>
                <w:rFonts w:ascii="宋体" w:hAnsi="宋体" w:eastAsia="宋体"/>
                <w:szCs w:val="21"/>
              </w:rPr>
            </w:pPr>
            <w:r>
              <w:rPr>
                <w:rFonts w:ascii="宋体" w:hAnsi="宋体" w:eastAsia="宋体"/>
                <w:szCs w:val="21"/>
              </w:rPr>
              <w:t>16</w:t>
            </w:r>
          </w:p>
        </w:tc>
        <w:tc>
          <w:tcPr>
            <w:tcW w:w="824" w:type="dxa"/>
            <w:vAlign w:val="center"/>
          </w:tcPr>
          <w:p w14:paraId="13C0D540">
            <w:pPr>
              <w:spacing w:line="360" w:lineRule="exact"/>
              <w:jc w:val="center"/>
              <w:rPr>
                <w:rFonts w:ascii="宋体" w:hAnsi="宋体" w:eastAsia="宋体"/>
                <w:szCs w:val="21"/>
              </w:rPr>
            </w:pPr>
            <w:r>
              <w:rPr>
                <w:rFonts w:ascii="宋体" w:hAnsi="宋体" w:eastAsia="宋体"/>
                <w:szCs w:val="21"/>
              </w:rPr>
              <w:t>17</w:t>
            </w:r>
          </w:p>
        </w:tc>
        <w:tc>
          <w:tcPr>
            <w:tcW w:w="824" w:type="dxa"/>
            <w:vAlign w:val="center"/>
          </w:tcPr>
          <w:p w14:paraId="6459E15D">
            <w:pPr>
              <w:spacing w:line="360" w:lineRule="exact"/>
              <w:jc w:val="center"/>
              <w:rPr>
                <w:rFonts w:ascii="宋体" w:hAnsi="宋体" w:eastAsia="宋体"/>
                <w:szCs w:val="21"/>
              </w:rPr>
            </w:pPr>
            <w:r>
              <w:rPr>
                <w:rFonts w:ascii="宋体" w:hAnsi="宋体" w:eastAsia="宋体"/>
                <w:szCs w:val="21"/>
              </w:rPr>
              <w:t>18</w:t>
            </w:r>
          </w:p>
        </w:tc>
        <w:tc>
          <w:tcPr>
            <w:tcW w:w="824" w:type="dxa"/>
            <w:vAlign w:val="center"/>
          </w:tcPr>
          <w:p w14:paraId="788D58D7">
            <w:pPr>
              <w:spacing w:line="360" w:lineRule="exact"/>
              <w:jc w:val="center"/>
              <w:rPr>
                <w:rFonts w:ascii="宋体" w:hAnsi="宋体" w:eastAsia="宋体"/>
                <w:szCs w:val="21"/>
              </w:rPr>
            </w:pPr>
            <w:r>
              <w:rPr>
                <w:rFonts w:ascii="宋体" w:hAnsi="宋体" w:eastAsia="宋体"/>
                <w:szCs w:val="21"/>
              </w:rPr>
              <w:t>19</w:t>
            </w:r>
          </w:p>
        </w:tc>
        <w:tc>
          <w:tcPr>
            <w:tcW w:w="824" w:type="dxa"/>
            <w:vAlign w:val="center"/>
          </w:tcPr>
          <w:p w14:paraId="7E00138A">
            <w:pPr>
              <w:spacing w:line="360" w:lineRule="exact"/>
              <w:jc w:val="center"/>
              <w:rPr>
                <w:rFonts w:ascii="宋体" w:hAnsi="宋体" w:eastAsia="宋体"/>
                <w:szCs w:val="21"/>
              </w:rPr>
            </w:pPr>
            <w:r>
              <w:rPr>
                <w:rFonts w:ascii="宋体" w:hAnsi="宋体" w:eastAsia="宋体"/>
                <w:szCs w:val="21"/>
              </w:rPr>
              <w:t>20</w:t>
            </w:r>
          </w:p>
        </w:tc>
      </w:tr>
      <w:tr w14:paraId="4084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28" w:type="dxa"/>
            <w:vAlign w:val="center"/>
          </w:tcPr>
          <w:p w14:paraId="24C2236F">
            <w:pPr>
              <w:spacing w:line="360" w:lineRule="exact"/>
              <w:jc w:val="center"/>
              <w:rPr>
                <w:rFonts w:ascii="宋体" w:hAnsi="宋体" w:eastAsia="宋体"/>
                <w:bCs/>
              </w:rPr>
            </w:pPr>
            <w:r>
              <w:rPr>
                <w:rFonts w:ascii="宋体" w:hAnsi="宋体" w:eastAsia="宋体"/>
                <w:bCs/>
              </w:rPr>
              <w:t>选项</w:t>
            </w:r>
          </w:p>
        </w:tc>
        <w:tc>
          <w:tcPr>
            <w:tcW w:w="823" w:type="dxa"/>
            <w:vAlign w:val="center"/>
          </w:tcPr>
          <w:p w14:paraId="660388F9">
            <w:pPr>
              <w:spacing w:line="360" w:lineRule="exact"/>
              <w:jc w:val="center"/>
              <w:rPr>
                <w:rFonts w:ascii="宋体" w:hAnsi="宋体" w:eastAsia="宋体"/>
                <w:szCs w:val="21"/>
              </w:rPr>
            </w:pPr>
            <w:r>
              <w:rPr>
                <w:rFonts w:hint="eastAsia" w:ascii="宋体" w:hAnsi="宋体" w:eastAsia="宋体"/>
                <w:szCs w:val="21"/>
              </w:rPr>
              <w:t>B</w:t>
            </w:r>
          </w:p>
        </w:tc>
        <w:tc>
          <w:tcPr>
            <w:tcW w:w="824" w:type="dxa"/>
            <w:vAlign w:val="center"/>
          </w:tcPr>
          <w:p w14:paraId="60CA7AC2">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4837AFDB">
            <w:pPr>
              <w:spacing w:line="360" w:lineRule="exact"/>
              <w:jc w:val="center"/>
              <w:rPr>
                <w:rFonts w:ascii="宋体" w:hAnsi="宋体" w:eastAsia="宋体"/>
                <w:szCs w:val="21"/>
              </w:rPr>
            </w:pPr>
            <w:r>
              <w:rPr>
                <w:rFonts w:hint="eastAsia" w:ascii="宋体" w:hAnsi="宋体" w:eastAsia="宋体"/>
                <w:szCs w:val="21"/>
              </w:rPr>
              <w:t>C</w:t>
            </w:r>
          </w:p>
        </w:tc>
        <w:tc>
          <w:tcPr>
            <w:tcW w:w="824" w:type="dxa"/>
            <w:vAlign w:val="center"/>
          </w:tcPr>
          <w:p w14:paraId="582A9F35">
            <w:pPr>
              <w:spacing w:line="360" w:lineRule="exact"/>
              <w:jc w:val="center"/>
              <w:rPr>
                <w:rFonts w:ascii="宋体" w:hAnsi="宋体" w:eastAsia="宋体"/>
                <w:szCs w:val="21"/>
              </w:rPr>
            </w:pPr>
            <w:r>
              <w:rPr>
                <w:rFonts w:hint="eastAsia" w:ascii="宋体" w:hAnsi="宋体" w:eastAsia="宋体"/>
                <w:szCs w:val="21"/>
              </w:rPr>
              <w:t>B</w:t>
            </w:r>
          </w:p>
        </w:tc>
        <w:tc>
          <w:tcPr>
            <w:tcW w:w="824" w:type="dxa"/>
            <w:vAlign w:val="center"/>
          </w:tcPr>
          <w:p w14:paraId="60965D3E">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033AF38A">
            <w:pPr>
              <w:spacing w:line="360" w:lineRule="exact"/>
              <w:jc w:val="center"/>
              <w:rPr>
                <w:rFonts w:ascii="宋体" w:hAnsi="宋体" w:eastAsia="宋体"/>
                <w:szCs w:val="21"/>
              </w:rPr>
            </w:pPr>
            <w:r>
              <w:rPr>
                <w:rFonts w:hint="eastAsia" w:ascii="宋体" w:hAnsi="宋体" w:eastAsia="宋体"/>
                <w:szCs w:val="21"/>
              </w:rPr>
              <w:t>B</w:t>
            </w:r>
          </w:p>
        </w:tc>
        <w:tc>
          <w:tcPr>
            <w:tcW w:w="824" w:type="dxa"/>
            <w:vAlign w:val="center"/>
          </w:tcPr>
          <w:p w14:paraId="30D89497">
            <w:pPr>
              <w:spacing w:line="360" w:lineRule="exact"/>
              <w:jc w:val="center"/>
              <w:rPr>
                <w:rFonts w:ascii="宋体" w:hAnsi="宋体" w:eastAsia="宋体"/>
                <w:szCs w:val="21"/>
              </w:rPr>
            </w:pPr>
            <w:r>
              <w:rPr>
                <w:rFonts w:hint="eastAsia" w:ascii="宋体" w:hAnsi="宋体" w:eastAsia="宋体"/>
                <w:szCs w:val="21"/>
              </w:rPr>
              <w:t>B</w:t>
            </w:r>
          </w:p>
        </w:tc>
        <w:tc>
          <w:tcPr>
            <w:tcW w:w="824" w:type="dxa"/>
            <w:vAlign w:val="center"/>
          </w:tcPr>
          <w:p w14:paraId="69EAC9EE">
            <w:pPr>
              <w:spacing w:line="360" w:lineRule="exact"/>
              <w:jc w:val="center"/>
              <w:rPr>
                <w:rFonts w:ascii="宋体" w:hAnsi="宋体" w:eastAsia="宋体"/>
                <w:szCs w:val="21"/>
              </w:rPr>
            </w:pPr>
            <w:r>
              <w:rPr>
                <w:rFonts w:hint="eastAsia" w:ascii="宋体" w:hAnsi="宋体" w:eastAsia="宋体"/>
                <w:szCs w:val="21"/>
              </w:rPr>
              <w:t>C</w:t>
            </w:r>
          </w:p>
        </w:tc>
        <w:tc>
          <w:tcPr>
            <w:tcW w:w="824" w:type="dxa"/>
            <w:vAlign w:val="center"/>
          </w:tcPr>
          <w:p w14:paraId="564B8EE3">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7B600D98">
            <w:pPr>
              <w:spacing w:line="360" w:lineRule="exact"/>
              <w:jc w:val="center"/>
              <w:rPr>
                <w:rFonts w:ascii="宋体" w:hAnsi="宋体" w:eastAsia="宋体"/>
                <w:szCs w:val="21"/>
              </w:rPr>
            </w:pPr>
            <w:r>
              <w:rPr>
                <w:rFonts w:hint="eastAsia" w:ascii="宋体" w:hAnsi="宋体" w:eastAsia="宋体"/>
                <w:szCs w:val="21"/>
              </w:rPr>
              <w:t>A</w:t>
            </w:r>
          </w:p>
        </w:tc>
      </w:tr>
      <w:tr w14:paraId="4D40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28" w:type="dxa"/>
            <w:vAlign w:val="center"/>
          </w:tcPr>
          <w:p w14:paraId="55907FF6">
            <w:pPr>
              <w:spacing w:line="360" w:lineRule="exact"/>
              <w:jc w:val="center"/>
              <w:rPr>
                <w:rFonts w:ascii="宋体" w:hAnsi="宋体" w:eastAsia="宋体"/>
                <w:bCs/>
              </w:rPr>
            </w:pPr>
            <w:r>
              <w:rPr>
                <w:rFonts w:ascii="宋体" w:hAnsi="宋体" w:eastAsia="宋体"/>
                <w:bCs/>
              </w:rPr>
              <w:t>题号</w:t>
            </w:r>
          </w:p>
        </w:tc>
        <w:tc>
          <w:tcPr>
            <w:tcW w:w="823" w:type="dxa"/>
            <w:vAlign w:val="center"/>
          </w:tcPr>
          <w:p w14:paraId="425E5111">
            <w:pPr>
              <w:spacing w:line="360" w:lineRule="exact"/>
              <w:jc w:val="center"/>
              <w:rPr>
                <w:rFonts w:ascii="宋体" w:hAnsi="宋体" w:eastAsia="宋体"/>
                <w:szCs w:val="21"/>
              </w:rPr>
            </w:pPr>
            <w:r>
              <w:rPr>
                <w:rFonts w:ascii="宋体" w:hAnsi="宋体" w:eastAsia="宋体"/>
                <w:szCs w:val="21"/>
              </w:rPr>
              <w:t>21</w:t>
            </w:r>
          </w:p>
        </w:tc>
        <w:tc>
          <w:tcPr>
            <w:tcW w:w="824" w:type="dxa"/>
            <w:vAlign w:val="center"/>
          </w:tcPr>
          <w:p w14:paraId="72803D6A">
            <w:pPr>
              <w:spacing w:line="360" w:lineRule="exact"/>
              <w:jc w:val="center"/>
              <w:rPr>
                <w:rFonts w:ascii="宋体" w:hAnsi="宋体" w:eastAsia="宋体"/>
                <w:szCs w:val="21"/>
              </w:rPr>
            </w:pPr>
            <w:r>
              <w:rPr>
                <w:rFonts w:ascii="宋体" w:hAnsi="宋体" w:eastAsia="宋体"/>
                <w:szCs w:val="21"/>
              </w:rPr>
              <w:t>22</w:t>
            </w:r>
          </w:p>
        </w:tc>
        <w:tc>
          <w:tcPr>
            <w:tcW w:w="824" w:type="dxa"/>
            <w:vAlign w:val="center"/>
          </w:tcPr>
          <w:p w14:paraId="3959C1B9">
            <w:pPr>
              <w:spacing w:line="360" w:lineRule="exact"/>
              <w:jc w:val="center"/>
              <w:rPr>
                <w:rFonts w:ascii="宋体" w:hAnsi="宋体" w:eastAsia="宋体"/>
                <w:szCs w:val="21"/>
              </w:rPr>
            </w:pPr>
            <w:r>
              <w:rPr>
                <w:rFonts w:ascii="宋体" w:hAnsi="宋体" w:eastAsia="宋体"/>
                <w:szCs w:val="21"/>
              </w:rPr>
              <w:t>23</w:t>
            </w:r>
          </w:p>
        </w:tc>
        <w:tc>
          <w:tcPr>
            <w:tcW w:w="824" w:type="dxa"/>
            <w:vAlign w:val="center"/>
          </w:tcPr>
          <w:p w14:paraId="0E7C8C1C">
            <w:pPr>
              <w:spacing w:line="360" w:lineRule="exact"/>
              <w:jc w:val="center"/>
              <w:rPr>
                <w:rFonts w:ascii="宋体" w:hAnsi="宋体" w:eastAsia="宋体"/>
                <w:szCs w:val="21"/>
              </w:rPr>
            </w:pPr>
            <w:r>
              <w:rPr>
                <w:rFonts w:ascii="宋体" w:hAnsi="宋体" w:eastAsia="宋体"/>
                <w:szCs w:val="21"/>
              </w:rPr>
              <w:t>24</w:t>
            </w:r>
          </w:p>
        </w:tc>
        <w:tc>
          <w:tcPr>
            <w:tcW w:w="824" w:type="dxa"/>
            <w:vAlign w:val="center"/>
          </w:tcPr>
          <w:p w14:paraId="220CBBFE">
            <w:pPr>
              <w:spacing w:line="360" w:lineRule="exact"/>
              <w:jc w:val="center"/>
              <w:rPr>
                <w:rFonts w:ascii="宋体" w:hAnsi="宋体" w:eastAsia="宋体"/>
                <w:szCs w:val="21"/>
              </w:rPr>
            </w:pPr>
            <w:r>
              <w:rPr>
                <w:rFonts w:ascii="宋体" w:hAnsi="宋体" w:eastAsia="宋体"/>
                <w:szCs w:val="21"/>
              </w:rPr>
              <w:t>25</w:t>
            </w:r>
          </w:p>
        </w:tc>
        <w:tc>
          <w:tcPr>
            <w:tcW w:w="824" w:type="dxa"/>
            <w:vAlign w:val="center"/>
          </w:tcPr>
          <w:p w14:paraId="67B91160">
            <w:pPr>
              <w:spacing w:line="360" w:lineRule="exact"/>
              <w:jc w:val="center"/>
              <w:rPr>
                <w:rFonts w:ascii="宋体" w:hAnsi="宋体" w:eastAsia="宋体"/>
                <w:szCs w:val="21"/>
              </w:rPr>
            </w:pPr>
            <w:r>
              <w:rPr>
                <w:rFonts w:ascii="宋体" w:hAnsi="宋体" w:eastAsia="宋体"/>
                <w:szCs w:val="21"/>
              </w:rPr>
              <w:t>26</w:t>
            </w:r>
          </w:p>
        </w:tc>
        <w:tc>
          <w:tcPr>
            <w:tcW w:w="824" w:type="dxa"/>
            <w:vAlign w:val="center"/>
          </w:tcPr>
          <w:p w14:paraId="6868BEDA">
            <w:pPr>
              <w:spacing w:line="360" w:lineRule="exact"/>
              <w:jc w:val="center"/>
              <w:rPr>
                <w:rFonts w:ascii="宋体" w:hAnsi="宋体" w:eastAsia="宋体"/>
                <w:szCs w:val="21"/>
              </w:rPr>
            </w:pPr>
            <w:r>
              <w:rPr>
                <w:rFonts w:hint="eastAsia" w:ascii="宋体" w:hAnsi="宋体" w:eastAsia="宋体"/>
                <w:szCs w:val="21"/>
              </w:rPr>
              <w:t>2</w:t>
            </w:r>
            <w:r>
              <w:rPr>
                <w:rFonts w:ascii="宋体" w:hAnsi="宋体" w:eastAsia="宋体"/>
                <w:szCs w:val="21"/>
              </w:rPr>
              <w:t>7</w:t>
            </w:r>
          </w:p>
        </w:tc>
        <w:tc>
          <w:tcPr>
            <w:tcW w:w="824" w:type="dxa"/>
            <w:vAlign w:val="center"/>
          </w:tcPr>
          <w:p w14:paraId="43F757E2">
            <w:pPr>
              <w:spacing w:line="360" w:lineRule="exact"/>
              <w:jc w:val="center"/>
              <w:rPr>
                <w:rFonts w:ascii="宋体" w:hAnsi="宋体" w:eastAsia="宋体"/>
                <w:szCs w:val="21"/>
              </w:rPr>
            </w:pPr>
            <w:r>
              <w:rPr>
                <w:rFonts w:hint="eastAsia" w:ascii="宋体" w:hAnsi="宋体" w:eastAsia="宋体"/>
                <w:szCs w:val="21"/>
              </w:rPr>
              <w:t>2</w:t>
            </w:r>
            <w:r>
              <w:rPr>
                <w:rFonts w:ascii="宋体" w:hAnsi="宋体" w:eastAsia="宋体"/>
                <w:szCs w:val="21"/>
              </w:rPr>
              <w:t>8</w:t>
            </w:r>
          </w:p>
        </w:tc>
        <w:tc>
          <w:tcPr>
            <w:tcW w:w="824" w:type="dxa"/>
            <w:vAlign w:val="center"/>
          </w:tcPr>
          <w:p w14:paraId="2FBBE316">
            <w:pPr>
              <w:spacing w:line="360" w:lineRule="exact"/>
              <w:jc w:val="center"/>
              <w:rPr>
                <w:rFonts w:ascii="宋体" w:hAnsi="宋体" w:eastAsia="宋体"/>
                <w:szCs w:val="21"/>
              </w:rPr>
            </w:pPr>
            <w:r>
              <w:rPr>
                <w:rFonts w:hint="eastAsia" w:ascii="宋体" w:hAnsi="宋体" w:eastAsia="宋体"/>
                <w:szCs w:val="21"/>
              </w:rPr>
              <w:t>2</w:t>
            </w:r>
            <w:r>
              <w:rPr>
                <w:rFonts w:ascii="宋体" w:hAnsi="宋体" w:eastAsia="宋体"/>
                <w:szCs w:val="21"/>
              </w:rPr>
              <w:t>9</w:t>
            </w:r>
          </w:p>
        </w:tc>
        <w:tc>
          <w:tcPr>
            <w:tcW w:w="824" w:type="dxa"/>
            <w:vAlign w:val="center"/>
          </w:tcPr>
          <w:p w14:paraId="68C3DDB2">
            <w:pPr>
              <w:spacing w:line="360" w:lineRule="exact"/>
              <w:jc w:val="center"/>
              <w:rPr>
                <w:rFonts w:ascii="宋体" w:hAnsi="宋体" w:eastAsia="宋体"/>
                <w:szCs w:val="21"/>
              </w:rPr>
            </w:pPr>
            <w:r>
              <w:rPr>
                <w:rFonts w:hint="eastAsia" w:ascii="宋体" w:hAnsi="宋体" w:eastAsia="宋体"/>
                <w:szCs w:val="21"/>
              </w:rPr>
              <w:t>3</w:t>
            </w:r>
            <w:r>
              <w:rPr>
                <w:rFonts w:ascii="宋体" w:hAnsi="宋体" w:eastAsia="宋体"/>
                <w:szCs w:val="21"/>
              </w:rPr>
              <w:t>0</w:t>
            </w:r>
          </w:p>
        </w:tc>
      </w:tr>
      <w:tr w14:paraId="2CBA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28" w:type="dxa"/>
            <w:vAlign w:val="center"/>
          </w:tcPr>
          <w:p w14:paraId="1037273E">
            <w:pPr>
              <w:spacing w:line="360" w:lineRule="exact"/>
              <w:jc w:val="center"/>
              <w:rPr>
                <w:rFonts w:ascii="宋体" w:hAnsi="宋体" w:eastAsia="宋体"/>
                <w:bCs/>
              </w:rPr>
            </w:pPr>
            <w:r>
              <w:rPr>
                <w:rFonts w:ascii="宋体" w:hAnsi="宋体" w:eastAsia="宋体"/>
                <w:bCs/>
              </w:rPr>
              <w:t>选项</w:t>
            </w:r>
          </w:p>
        </w:tc>
        <w:tc>
          <w:tcPr>
            <w:tcW w:w="823" w:type="dxa"/>
            <w:vAlign w:val="center"/>
          </w:tcPr>
          <w:p w14:paraId="17117AA9">
            <w:pPr>
              <w:spacing w:line="360" w:lineRule="exact"/>
              <w:jc w:val="center"/>
              <w:rPr>
                <w:rFonts w:ascii="宋体" w:hAnsi="宋体" w:eastAsia="宋体"/>
                <w:szCs w:val="21"/>
              </w:rPr>
            </w:pPr>
            <w:r>
              <w:rPr>
                <w:rFonts w:hint="eastAsia" w:ascii="宋体" w:hAnsi="宋体" w:eastAsia="宋体"/>
                <w:szCs w:val="21"/>
              </w:rPr>
              <w:t>C</w:t>
            </w:r>
          </w:p>
        </w:tc>
        <w:tc>
          <w:tcPr>
            <w:tcW w:w="824" w:type="dxa"/>
            <w:vAlign w:val="center"/>
          </w:tcPr>
          <w:p w14:paraId="04E97055">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20794436">
            <w:pPr>
              <w:spacing w:line="360" w:lineRule="exact"/>
              <w:jc w:val="center"/>
              <w:rPr>
                <w:rFonts w:ascii="宋体" w:hAnsi="宋体" w:eastAsia="宋体"/>
                <w:szCs w:val="21"/>
              </w:rPr>
            </w:pPr>
            <w:r>
              <w:rPr>
                <w:rFonts w:hint="eastAsia" w:ascii="宋体" w:hAnsi="宋体" w:eastAsia="宋体"/>
                <w:szCs w:val="21"/>
              </w:rPr>
              <w:t>A</w:t>
            </w:r>
          </w:p>
        </w:tc>
        <w:tc>
          <w:tcPr>
            <w:tcW w:w="824" w:type="dxa"/>
            <w:vAlign w:val="center"/>
          </w:tcPr>
          <w:p w14:paraId="26146D8D">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646EB379">
            <w:pPr>
              <w:spacing w:line="360" w:lineRule="exact"/>
              <w:jc w:val="center"/>
              <w:rPr>
                <w:rFonts w:ascii="宋体" w:hAnsi="宋体" w:eastAsia="宋体"/>
                <w:szCs w:val="21"/>
              </w:rPr>
            </w:pPr>
            <w:r>
              <w:rPr>
                <w:rFonts w:hint="eastAsia" w:ascii="宋体" w:hAnsi="宋体" w:eastAsia="宋体"/>
                <w:szCs w:val="21"/>
              </w:rPr>
              <w:t>B</w:t>
            </w:r>
          </w:p>
        </w:tc>
        <w:tc>
          <w:tcPr>
            <w:tcW w:w="824" w:type="dxa"/>
            <w:vAlign w:val="center"/>
          </w:tcPr>
          <w:p w14:paraId="31793D3C">
            <w:pPr>
              <w:spacing w:line="360" w:lineRule="exact"/>
              <w:jc w:val="center"/>
              <w:rPr>
                <w:rFonts w:ascii="宋体" w:hAnsi="宋体" w:eastAsia="宋体"/>
                <w:szCs w:val="21"/>
              </w:rPr>
            </w:pPr>
            <w:r>
              <w:rPr>
                <w:rFonts w:hint="eastAsia" w:ascii="宋体" w:hAnsi="宋体" w:eastAsia="宋体"/>
                <w:szCs w:val="21"/>
              </w:rPr>
              <w:t>B</w:t>
            </w:r>
          </w:p>
        </w:tc>
        <w:tc>
          <w:tcPr>
            <w:tcW w:w="824" w:type="dxa"/>
            <w:vAlign w:val="center"/>
          </w:tcPr>
          <w:p w14:paraId="5AC97899">
            <w:pPr>
              <w:spacing w:line="360" w:lineRule="exact"/>
              <w:jc w:val="center"/>
              <w:rPr>
                <w:rFonts w:ascii="宋体" w:hAnsi="宋体" w:eastAsia="宋体"/>
                <w:szCs w:val="21"/>
              </w:rPr>
            </w:pPr>
            <w:r>
              <w:rPr>
                <w:rFonts w:hint="eastAsia" w:ascii="宋体" w:hAnsi="宋体" w:eastAsia="宋体"/>
                <w:szCs w:val="21"/>
              </w:rPr>
              <w:t>A</w:t>
            </w:r>
          </w:p>
        </w:tc>
        <w:tc>
          <w:tcPr>
            <w:tcW w:w="824" w:type="dxa"/>
            <w:vAlign w:val="center"/>
          </w:tcPr>
          <w:p w14:paraId="25CCB1EE">
            <w:pPr>
              <w:spacing w:line="360" w:lineRule="exact"/>
              <w:jc w:val="center"/>
              <w:rPr>
                <w:rFonts w:ascii="宋体" w:hAnsi="宋体" w:eastAsia="宋体"/>
                <w:szCs w:val="21"/>
              </w:rPr>
            </w:pPr>
            <w:r>
              <w:rPr>
                <w:rFonts w:hint="eastAsia" w:ascii="宋体" w:hAnsi="宋体" w:eastAsia="宋体"/>
                <w:szCs w:val="21"/>
              </w:rPr>
              <w:t>D</w:t>
            </w:r>
          </w:p>
        </w:tc>
        <w:tc>
          <w:tcPr>
            <w:tcW w:w="824" w:type="dxa"/>
            <w:vAlign w:val="center"/>
          </w:tcPr>
          <w:p w14:paraId="571263A0">
            <w:pPr>
              <w:spacing w:line="360" w:lineRule="exact"/>
              <w:jc w:val="center"/>
              <w:rPr>
                <w:rFonts w:ascii="宋体" w:hAnsi="宋体" w:eastAsia="宋体"/>
                <w:szCs w:val="21"/>
              </w:rPr>
            </w:pPr>
            <w:r>
              <w:rPr>
                <w:rFonts w:hint="eastAsia" w:ascii="宋体" w:hAnsi="宋体" w:eastAsia="宋体"/>
                <w:szCs w:val="21"/>
              </w:rPr>
              <w:t>B</w:t>
            </w:r>
          </w:p>
        </w:tc>
        <w:tc>
          <w:tcPr>
            <w:tcW w:w="824" w:type="dxa"/>
            <w:vAlign w:val="center"/>
          </w:tcPr>
          <w:p w14:paraId="4B60F3EA">
            <w:pPr>
              <w:spacing w:line="360" w:lineRule="exact"/>
              <w:jc w:val="center"/>
              <w:rPr>
                <w:rFonts w:ascii="宋体" w:hAnsi="宋体" w:eastAsia="宋体"/>
                <w:szCs w:val="21"/>
              </w:rPr>
            </w:pPr>
            <w:r>
              <w:rPr>
                <w:rFonts w:hint="eastAsia" w:ascii="宋体" w:hAnsi="宋体" w:eastAsia="宋体"/>
                <w:szCs w:val="21"/>
              </w:rPr>
              <w:t>C</w:t>
            </w:r>
          </w:p>
        </w:tc>
      </w:tr>
    </w:tbl>
    <w:p w14:paraId="604D6E95">
      <w:pPr>
        <w:tabs>
          <w:tab w:val="left" w:pos="5760"/>
        </w:tabs>
        <w:spacing w:line="400" w:lineRule="exact"/>
        <w:rPr>
          <w:rStyle w:val="8"/>
          <w:rFonts w:ascii="宋体" w:hAnsi="宋体" w:eastAsia="宋体"/>
          <w:bCs/>
          <w:i w:val="0"/>
          <w:iCs w:val="0"/>
        </w:rPr>
      </w:pPr>
      <w:r>
        <w:rPr>
          <w:rFonts w:hint="eastAsia" w:ascii="宋体" w:hAnsi="宋体" w:eastAsia="宋体"/>
          <w:bCs/>
        </w:rPr>
        <w:t>二、非选择题共</w:t>
      </w:r>
      <w:r>
        <w:rPr>
          <w:rFonts w:ascii="宋体" w:hAnsi="宋体" w:eastAsia="宋体"/>
          <w:bCs/>
        </w:rPr>
        <w:t>4</w:t>
      </w:r>
      <w:r>
        <w:rPr>
          <w:rFonts w:hint="eastAsia" w:ascii="宋体" w:hAnsi="宋体" w:eastAsia="宋体"/>
          <w:bCs/>
        </w:rPr>
        <w:t>题，</w:t>
      </w:r>
    </w:p>
    <w:p w14:paraId="13B76F72">
      <w:pPr>
        <w:spacing w:line="400" w:lineRule="exact"/>
        <w:rPr>
          <w:rFonts w:ascii="宋体" w:hAnsi="宋体" w:eastAsia="宋体"/>
          <w:szCs w:val="21"/>
        </w:rPr>
      </w:pPr>
      <w:r>
        <w:rPr>
          <w:rFonts w:hint="eastAsia" w:ascii="宋体" w:hAnsi="宋体" w:eastAsia="宋体"/>
          <w:szCs w:val="21"/>
        </w:rPr>
        <w:t>31．</w:t>
      </w:r>
    </w:p>
    <w:p w14:paraId="012CDFD8">
      <w:pPr>
        <w:spacing w:line="400" w:lineRule="exact"/>
        <w:rPr>
          <w:rFonts w:ascii="宋体" w:hAnsi="宋体" w:eastAsia="宋体"/>
          <w:szCs w:val="21"/>
        </w:rPr>
      </w:pPr>
      <w:r>
        <w:rPr>
          <w:rFonts w:hint="eastAsia" w:ascii="宋体" w:hAnsi="宋体" w:eastAsia="宋体"/>
          <w:szCs w:val="21"/>
        </w:rPr>
        <w:t>（1）标志：开国大典。（2分）</w:t>
      </w:r>
    </w:p>
    <w:p w14:paraId="0E695B94">
      <w:pPr>
        <w:spacing w:line="400" w:lineRule="exact"/>
        <w:rPr>
          <w:rFonts w:ascii="宋体" w:hAnsi="宋体" w:eastAsia="宋体"/>
          <w:szCs w:val="21"/>
        </w:rPr>
      </w:pPr>
      <w:r>
        <w:rPr>
          <w:rFonts w:hint="eastAsia" w:ascii="宋体" w:hAnsi="宋体" w:eastAsia="宋体"/>
          <w:szCs w:val="21"/>
        </w:rPr>
        <w:t>（2）观点1：赞同。（1分）</w:t>
      </w:r>
    </w:p>
    <w:p w14:paraId="6AA8B59A">
      <w:pPr>
        <w:spacing w:line="400" w:lineRule="exact"/>
        <w:ind w:left="105" w:leftChars="50" w:firstLine="420" w:firstLineChars="200"/>
        <w:rPr>
          <w:rFonts w:ascii="宋体" w:hAnsi="宋体" w:eastAsia="宋体"/>
          <w:szCs w:val="21"/>
        </w:rPr>
      </w:pPr>
      <w:r>
        <w:rPr>
          <w:rFonts w:hint="eastAsia" w:ascii="宋体" w:hAnsi="宋体" w:eastAsia="宋体"/>
          <w:szCs w:val="21"/>
        </w:rPr>
        <w:t>理由：中华民国建立后，袁世凯迅速窃取政权，倒行逆施，复辟帝制；</w:t>
      </w:r>
      <w:r>
        <w:rPr>
          <w:rFonts w:ascii="宋体" w:hAnsi="宋体" w:eastAsia="宋体"/>
          <w:szCs w:val="21"/>
        </w:rPr>
        <w:t>1925年至1927年的革命，成果又被蒋介石所篡夺</w:t>
      </w:r>
      <w:r>
        <w:rPr>
          <w:rFonts w:hint="eastAsia" w:ascii="宋体" w:hAnsi="宋体" w:eastAsia="宋体"/>
          <w:szCs w:val="21"/>
        </w:rPr>
        <w:t>，实行专制独裁统治。中华民国成了一个空招牌。（答出其中一点2分，满分3分）</w:t>
      </w:r>
    </w:p>
    <w:p w14:paraId="36E6F057">
      <w:pPr>
        <w:spacing w:line="400" w:lineRule="exact"/>
        <w:ind w:firstLine="525" w:firstLineChars="250"/>
        <w:rPr>
          <w:rFonts w:ascii="宋体" w:hAnsi="宋体" w:eastAsia="宋体"/>
          <w:szCs w:val="21"/>
        </w:rPr>
      </w:pPr>
      <w:r>
        <w:rPr>
          <w:rFonts w:hint="eastAsia" w:ascii="宋体" w:hAnsi="宋体" w:eastAsia="宋体"/>
          <w:szCs w:val="21"/>
        </w:rPr>
        <w:t>观点2：不赞同。（1分）</w:t>
      </w:r>
    </w:p>
    <w:p w14:paraId="488E48C5">
      <w:pPr>
        <w:spacing w:line="400" w:lineRule="exact"/>
        <w:ind w:left="105" w:leftChars="50" w:firstLine="420" w:firstLineChars="200"/>
        <w:rPr>
          <w:rFonts w:ascii="宋体" w:hAnsi="宋体" w:eastAsia="宋体"/>
          <w:szCs w:val="21"/>
        </w:rPr>
      </w:pPr>
      <w:r>
        <w:rPr>
          <w:rFonts w:hint="eastAsia" w:ascii="宋体" w:hAnsi="宋体" w:eastAsia="宋体"/>
          <w:szCs w:val="21"/>
        </w:rPr>
        <w:t>理由：中华民国颁布了一系列政治、经济和社会改革的法令，颁布了具有资产阶级共和国宪法性质的《中华民国临时约法》，民主共和观念日益深入人心。（3分）</w:t>
      </w:r>
    </w:p>
    <w:p w14:paraId="235E19DA">
      <w:pPr>
        <w:widowControl/>
        <w:tabs>
          <w:tab w:val="left" w:pos="1560"/>
        </w:tabs>
        <w:spacing w:line="400" w:lineRule="exact"/>
        <w:ind w:firstLine="525" w:firstLineChars="249"/>
        <w:jc w:val="left"/>
        <w:rPr>
          <w:rFonts w:ascii="宋体" w:hAnsi="宋体" w:eastAsia="宋体"/>
          <w:b/>
        </w:rPr>
      </w:pPr>
      <w:r>
        <w:rPr>
          <w:rFonts w:hint="eastAsia" w:ascii="宋体" w:hAnsi="宋体" w:eastAsia="宋体"/>
          <w:b/>
        </w:rPr>
        <w:t>说明：其他理由只要符合题意、言之有理即可。</w:t>
      </w:r>
    </w:p>
    <w:p w14:paraId="1EC3A212">
      <w:pPr>
        <w:widowControl/>
        <w:spacing w:line="400" w:lineRule="exact"/>
        <w:jc w:val="left"/>
        <w:rPr>
          <w:rFonts w:ascii="宋体" w:hAnsi="宋体" w:eastAsia="宋体"/>
          <w:szCs w:val="21"/>
        </w:rPr>
      </w:pPr>
      <w:r>
        <w:rPr>
          <w:rFonts w:hint="eastAsia" w:ascii="宋体" w:hAnsi="宋体" w:eastAsia="宋体"/>
          <w:szCs w:val="21"/>
        </w:rPr>
        <w:t>32．</w:t>
      </w:r>
    </w:p>
    <w:p w14:paraId="3D24C9AD">
      <w:pPr>
        <w:widowControl/>
        <w:spacing w:line="400" w:lineRule="exact"/>
        <w:jc w:val="left"/>
        <w:rPr>
          <w:rFonts w:ascii="宋体" w:hAnsi="宋体" w:eastAsia="宋体"/>
          <w:szCs w:val="21"/>
        </w:rPr>
      </w:pPr>
      <w:r>
        <w:rPr>
          <w:rFonts w:ascii="宋体" w:hAnsi="宋体" w:eastAsia="宋体"/>
          <w:szCs w:val="21"/>
        </w:rPr>
        <w:t>（1</w:t>
      </w:r>
      <w:r>
        <w:rPr>
          <w:rFonts w:hint="eastAsia" w:ascii="宋体" w:hAnsi="宋体" w:eastAsia="宋体"/>
          <w:szCs w:val="21"/>
        </w:rPr>
        <w:t>）名称：</w:t>
      </w:r>
      <w:r>
        <w:rPr>
          <w:rFonts w:ascii="宋体" w:hAnsi="宋体" w:eastAsia="宋体"/>
          <w:szCs w:val="21"/>
        </w:rPr>
        <w:t>夷洲；流求。（答出其中一点1分，满分2分）</w:t>
      </w:r>
    </w:p>
    <w:p w14:paraId="325F6AFE">
      <w:pPr>
        <w:widowControl/>
        <w:spacing w:line="400" w:lineRule="exact"/>
        <w:ind w:left="105" w:leftChars="50" w:firstLine="420" w:firstLineChars="200"/>
        <w:jc w:val="left"/>
        <w:rPr>
          <w:rFonts w:ascii="宋体" w:hAnsi="宋体" w:eastAsia="宋体"/>
          <w:szCs w:val="21"/>
        </w:rPr>
      </w:pPr>
      <w:r>
        <w:rPr>
          <w:rFonts w:hint="eastAsia" w:ascii="宋体" w:hAnsi="宋体" w:eastAsia="宋体"/>
          <w:szCs w:val="21"/>
        </w:rPr>
        <w:t>史实：</w:t>
      </w:r>
      <w:r>
        <w:rPr>
          <w:rFonts w:ascii="宋体" w:hAnsi="宋体" w:eastAsia="宋体"/>
          <w:szCs w:val="21"/>
        </w:rPr>
        <w:t>南宋朝</w:t>
      </w:r>
      <w:r>
        <w:rPr>
          <w:rFonts w:hint="eastAsia" w:ascii="宋体" w:hAnsi="宋体" w:eastAsia="宋体"/>
          <w:szCs w:val="21"/>
        </w:rPr>
        <w:t>廷</w:t>
      </w:r>
      <w:r>
        <w:rPr>
          <w:rFonts w:ascii="宋体" w:hAnsi="宋体" w:eastAsia="宋体"/>
          <w:szCs w:val="21"/>
        </w:rPr>
        <w:t>在澎湖戍兵防守，建制上归福建晋江县管辖；元朝在澎湖设立巡检司；1684年清政府设置台湾府；1885年清政府在台湾建省。（答出其中一点1分，满分</w:t>
      </w:r>
    </w:p>
    <w:p w14:paraId="497F1195">
      <w:pPr>
        <w:widowControl/>
        <w:spacing w:line="400" w:lineRule="exact"/>
        <w:ind w:firstLine="105" w:firstLineChars="50"/>
        <w:jc w:val="left"/>
        <w:rPr>
          <w:rFonts w:ascii="宋体" w:hAnsi="宋体" w:eastAsia="宋体"/>
          <w:szCs w:val="21"/>
        </w:rPr>
      </w:pPr>
      <w:r>
        <w:rPr>
          <w:rFonts w:ascii="宋体" w:hAnsi="宋体" w:eastAsia="宋体"/>
          <w:szCs w:val="21"/>
        </w:rPr>
        <w:t>4分）</w:t>
      </w:r>
    </w:p>
    <w:p w14:paraId="68FC93D9">
      <w:pPr>
        <w:tabs>
          <w:tab w:val="left" w:pos="380"/>
          <w:tab w:val="left" w:pos="2409"/>
          <w:tab w:val="left" w:pos="4439"/>
          <w:tab w:val="left" w:pos="6469"/>
          <w:tab w:val="left" w:pos="7427"/>
        </w:tabs>
        <w:spacing w:line="400" w:lineRule="exact"/>
        <w:ind w:left="105" w:hanging="105" w:hangingChars="50"/>
        <w:rPr>
          <w:rFonts w:ascii="宋体" w:hAnsi="宋体" w:eastAsia="宋体"/>
          <w:szCs w:val="21"/>
        </w:rPr>
      </w:pPr>
      <w:r>
        <w:rPr>
          <w:rFonts w:ascii="宋体" w:hAnsi="宋体" w:eastAsia="宋体"/>
          <w:szCs w:val="21"/>
        </w:rPr>
        <w:t>（2）</w:t>
      </w:r>
      <w:r>
        <w:rPr>
          <w:rFonts w:hint="eastAsia" w:ascii="宋体" w:hAnsi="宋体" w:eastAsia="宋体"/>
          <w:szCs w:val="21"/>
        </w:rPr>
        <w:t>原因：郑成功打败荷兰殖民者，收复台湾；抗日战争的胜利。（答出其中一点</w:t>
      </w:r>
      <w:r>
        <w:rPr>
          <w:rFonts w:ascii="宋体" w:hAnsi="宋体" w:eastAsia="宋体"/>
          <w:szCs w:val="21"/>
        </w:rPr>
        <w:t>1分，满分2分）</w:t>
      </w:r>
    </w:p>
    <w:p w14:paraId="2C03F8B7">
      <w:pPr>
        <w:tabs>
          <w:tab w:val="left" w:pos="380"/>
          <w:tab w:val="left" w:pos="2409"/>
          <w:tab w:val="left" w:pos="4439"/>
          <w:tab w:val="left" w:pos="6469"/>
          <w:tab w:val="left" w:pos="7427"/>
        </w:tabs>
        <w:spacing w:line="400" w:lineRule="exact"/>
        <w:ind w:left="105" w:leftChars="50" w:firstLine="420" w:firstLineChars="200"/>
        <w:rPr>
          <w:rFonts w:ascii="宋体" w:hAnsi="宋体" w:eastAsia="宋体"/>
          <w:szCs w:val="21"/>
        </w:rPr>
      </w:pPr>
      <w:r>
        <w:rPr>
          <w:rFonts w:hint="eastAsia" w:ascii="宋体" w:hAnsi="宋体" w:eastAsia="宋体"/>
          <w:szCs w:val="21"/>
        </w:rPr>
        <w:t>必然性：台湾与大陆历史相承、地理相连、血脉相通、文化相同或相似。</w:t>
      </w:r>
      <w:r>
        <w:rPr>
          <w:rFonts w:ascii="宋体" w:hAnsi="宋体" w:eastAsia="宋体"/>
          <w:szCs w:val="21"/>
        </w:rPr>
        <w:t>（</w:t>
      </w:r>
      <w:r>
        <w:rPr>
          <w:rFonts w:hint="eastAsia" w:ascii="宋体" w:hAnsi="宋体" w:eastAsia="宋体"/>
          <w:szCs w:val="21"/>
        </w:rPr>
        <w:t>3</w:t>
      </w:r>
      <w:r>
        <w:rPr>
          <w:rFonts w:ascii="宋体" w:hAnsi="宋体" w:eastAsia="宋体"/>
          <w:szCs w:val="21"/>
        </w:rPr>
        <w:t>分</w:t>
      </w:r>
      <w:r>
        <w:rPr>
          <w:rFonts w:hint="eastAsia" w:ascii="宋体" w:hAnsi="宋体" w:eastAsia="宋体"/>
          <w:szCs w:val="21"/>
        </w:rPr>
        <w:t>。</w:t>
      </w:r>
      <w:r>
        <w:rPr>
          <w:rFonts w:ascii="宋体" w:hAnsi="宋体" w:eastAsia="宋体"/>
          <w:szCs w:val="21"/>
        </w:rPr>
        <w:t>答出其中</w:t>
      </w:r>
      <w:r>
        <w:rPr>
          <w:rFonts w:hint="eastAsia" w:ascii="宋体" w:hAnsi="宋体" w:eastAsia="宋体"/>
          <w:szCs w:val="21"/>
        </w:rPr>
        <w:t>三</w:t>
      </w:r>
      <w:r>
        <w:rPr>
          <w:rFonts w:ascii="宋体" w:hAnsi="宋体" w:eastAsia="宋体"/>
          <w:szCs w:val="21"/>
        </w:rPr>
        <w:t>点</w:t>
      </w:r>
      <w:r>
        <w:rPr>
          <w:rFonts w:hint="eastAsia" w:ascii="宋体" w:hAnsi="宋体" w:eastAsia="宋体"/>
          <w:szCs w:val="21"/>
        </w:rPr>
        <w:t>即可</w:t>
      </w:r>
      <w:r>
        <w:rPr>
          <w:rFonts w:ascii="宋体" w:hAnsi="宋体" w:eastAsia="宋体"/>
          <w:szCs w:val="21"/>
        </w:rPr>
        <w:t>）</w:t>
      </w:r>
    </w:p>
    <w:p w14:paraId="55DFA223">
      <w:pPr>
        <w:tabs>
          <w:tab w:val="left" w:pos="380"/>
          <w:tab w:val="left" w:pos="2409"/>
          <w:tab w:val="left" w:pos="4439"/>
          <w:tab w:val="left" w:pos="6469"/>
          <w:tab w:val="left" w:pos="7427"/>
        </w:tabs>
        <w:spacing w:line="400" w:lineRule="exact"/>
        <w:ind w:left="105" w:hanging="105" w:hangingChars="50"/>
        <w:rPr>
          <w:rFonts w:ascii="宋体" w:hAnsi="宋体" w:eastAsia="宋体"/>
          <w:szCs w:val="21"/>
        </w:rPr>
      </w:pPr>
      <w:r>
        <w:rPr>
          <w:rFonts w:hint="eastAsia" w:ascii="宋体" w:hAnsi="宋体" w:eastAsia="宋体"/>
          <w:szCs w:val="21"/>
        </w:rPr>
        <w:t>（3）主题：台湾自古以来就是中国不可分割的一部分；统一是历史发展的趋势。</w:t>
      </w:r>
      <w:r>
        <w:rPr>
          <w:rFonts w:ascii="宋体" w:hAnsi="宋体" w:eastAsia="宋体"/>
          <w:szCs w:val="21"/>
        </w:rPr>
        <w:t>（</w:t>
      </w:r>
      <w:r>
        <w:rPr>
          <w:rFonts w:hint="eastAsia" w:ascii="宋体" w:hAnsi="宋体" w:eastAsia="宋体"/>
          <w:szCs w:val="21"/>
        </w:rPr>
        <w:t>2分。</w:t>
      </w:r>
      <w:r>
        <w:rPr>
          <w:rFonts w:ascii="宋体" w:hAnsi="宋体" w:eastAsia="宋体"/>
          <w:szCs w:val="21"/>
        </w:rPr>
        <w:t>答出其中一点</w:t>
      </w:r>
      <w:r>
        <w:rPr>
          <w:rFonts w:hint="eastAsia" w:ascii="宋体" w:hAnsi="宋体" w:eastAsia="宋体"/>
          <w:szCs w:val="21"/>
        </w:rPr>
        <w:t>即可</w:t>
      </w:r>
      <w:r>
        <w:rPr>
          <w:rFonts w:ascii="宋体" w:hAnsi="宋体" w:eastAsia="宋体"/>
          <w:szCs w:val="21"/>
        </w:rPr>
        <w:t>）</w:t>
      </w:r>
    </w:p>
    <w:p w14:paraId="6BFA928D">
      <w:pPr>
        <w:tabs>
          <w:tab w:val="left" w:pos="380"/>
          <w:tab w:val="left" w:pos="2409"/>
          <w:tab w:val="left" w:pos="4439"/>
          <w:tab w:val="left" w:pos="6469"/>
          <w:tab w:val="left" w:pos="7427"/>
        </w:tabs>
        <w:spacing w:line="400" w:lineRule="exact"/>
        <w:ind w:firstLine="514" w:firstLineChars="244"/>
        <w:rPr>
          <w:rFonts w:ascii="宋体" w:hAnsi="宋体" w:eastAsia="宋体"/>
          <w:b/>
        </w:rPr>
      </w:pPr>
      <w:r>
        <w:rPr>
          <w:rFonts w:hint="eastAsia" w:ascii="宋体" w:hAnsi="宋体" w:eastAsia="宋体"/>
          <w:b/>
        </w:rPr>
        <w:t>说明：（2）（3）其他答案只要符合题意、言之有理即可。</w:t>
      </w:r>
    </w:p>
    <w:p w14:paraId="2AA96271">
      <w:pPr>
        <w:tabs>
          <w:tab w:val="left" w:pos="380"/>
          <w:tab w:val="left" w:pos="2409"/>
          <w:tab w:val="left" w:pos="4439"/>
          <w:tab w:val="left" w:pos="6469"/>
          <w:tab w:val="left" w:pos="7427"/>
        </w:tabs>
        <w:spacing w:line="400" w:lineRule="exact"/>
        <w:rPr>
          <w:rFonts w:ascii="宋体" w:hAnsi="宋体" w:eastAsia="宋体"/>
          <w:szCs w:val="21"/>
        </w:rPr>
      </w:pPr>
      <w:r>
        <w:rPr>
          <w:rFonts w:hint="eastAsia" w:ascii="宋体" w:hAnsi="宋体" w:eastAsia="宋体"/>
          <w:szCs w:val="21"/>
        </w:rPr>
        <w:t>33．</w:t>
      </w:r>
    </w:p>
    <w:p w14:paraId="3304735C">
      <w:pPr>
        <w:tabs>
          <w:tab w:val="left" w:pos="380"/>
          <w:tab w:val="left" w:pos="2409"/>
          <w:tab w:val="left" w:pos="4439"/>
          <w:tab w:val="left" w:pos="6469"/>
          <w:tab w:val="left" w:pos="7427"/>
        </w:tabs>
        <w:spacing w:line="400" w:lineRule="exact"/>
        <w:rPr>
          <w:rFonts w:ascii="宋体" w:hAnsi="宋体" w:eastAsia="宋体"/>
          <w:b/>
        </w:rPr>
      </w:pPr>
      <w:r>
        <w:rPr>
          <w:rFonts w:ascii="宋体" w:hAnsi="宋体" w:eastAsia="宋体"/>
          <w:szCs w:val="21"/>
        </w:rPr>
        <w:t>（1）</w:t>
      </w:r>
      <w:r>
        <w:rPr>
          <w:rFonts w:hint="eastAsia" w:ascii="宋体" w:hAnsi="宋体" w:eastAsia="宋体"/>
          <w:szCs w:val="21"/>
        </w:rPr>
        <w:t>体制：君主立宪制度（议会制君主立宪制）；共和制（三权分立共和制、总统共和制）。</w:t>
      </w:r>
      <w:r>
        <w:rPr>
          <w:rFonts w:ascii="宋体" w:hAnsi="宋体" w:eastAsia="宋体"/>
          <w:szCs w:val="21"/>
        </w:rPr>
        <w:t>（答出其中一点1分，满分</w:t>
      </w:r>
      <w:r>
        <w:rPr>
          <w:rFonts w:hint="eastAsia" w:ascii="宋体" w:hAnsi="宋体" w:eastAsia="宋体"/>
          <w:szCs w:val="21"/>
        </w:rPr>
        <w:t>2</w:t>
      </w:r>
      <w:r>
        <w:rPr>
          <w:rFonts w:ascii="宋体" w:hAnsi="宋体" w:eastAsia="宋体"/>
          <w:szCs w:val="21"/>
        </w:rPr>
        <w:t>分）</w:t>
      </w:r>
    </w:p>
    <w:p w14:paraId="2D8BFB87">
      <w:pPr>
        <w:tabs>
          <w:tab w:val="left" w:pos="380"/>
          <w:tab w:val="left" w:pos="2409"/>
          <w:tab w:val="left" w:pos="4439"/>
          <w:tab w:val="left" w:pos="6469"/>
          <w:tab w:val="left" w:pos="7427"/>
        </w:tabs>
        <w:spacing w:line="400" w:lineRule="exact"/>
        <w:ind w:left="105" w:leftChars="50" w:firstLine="420" w:firstLineChars="200"/>
        <w:rPr>
          <w:rFonts w:ascii="宋体" w:hAnsi="宋体" w:eastAsia="宋体"/>
          <w:szCs w:val="21"/>
        </w:rPr>
      </w:pPr>
      <w:r>
        <w:rPr>
          <w:rFonts w:hint="eastAsia" w:ascii="宋体" w:hAnsi="宋体" w:eastAsia="宋体"/>
          <w:szCs w:val="21"/>
        </w:rPr>
        <w:t>不同点：英国设有君主，美国不设君主；英国国家元首是国王，是“统而不治”的虚君，美国国家元首是总统，掌握国家行政权；英国议会凌驾于国王之上，国家权力重心在议会，美国则三权分立，且相互制衡 。</w:t>
      </w:r>
      <w:r>
        <w:rPr>
          <w:rFonts w:ascii="宋体" w:hAnsi="宋体" w:eastAsia="宋体"/>
          <w:szCs w:val="21"/>
        </w:rPr>
        <w:t>（</w:t>
      </w:r>
      <w:r>
        <w:rPr>
          <w:rFonts w:hint="eastAsia" w:ascii="宋体" w:hAnsi="宋体" w:eastAsia="宋体"/>
          <w:szCs w:val="21"/>
        </w:rPr>
        <w:t>4</w:t>
      </w:r>
      <w:r>
        <w:rPr>
          <w:rFonts w:ascii="宋体" w:hAnsi="宋体" w:eastAsia="宋体"/>
          <w:szCs w:val="21"/>
        </w:rPr>
        <w:t>分</w:t>
      </w:r>
      <w:r>
        <w:rPr>
          <w:rFonts w:hint="eastAsia" w:ascii="宋体" w:hAnsi="宋体" w:eastAsia="宋体"/>
          <w:szCs w:val="21"/>
        </w:rPr>
        <w:t>。</w:t>
      </w:r>
      <w:r>
        <w:rPr>
          <w:rFonts w:ascii="宋体" w:hAnsi="宋体" w:eastAsia="宋体"/>
          <w:szCs w:val="21"/>
        </w:rPr>
        <w:t>答出其中</w:t>
      </w:r>
      <w:r>
        <w:rPr>
          <w:rFonts w:hint="eastAsia" w:ascii="宋体" w:hAnsi="宋体" w:eastAsia="宋体"/>
          <w:szCs w:val="21"/>
        </w:rPr>
        <w:t>两</w:t>
      </w:r>
      <w:r>
        <w:rPr>
          <w:rFonts w:ascii="宋体" w:hAnsi="宋体" w:eastAsia="宋体"/>
          <w:szCs w:val="21"/>
        </w:rPr>
        <w:t>点</w:t>
      </w:r>
      <w:r>
        <w:rPr>
          <w:rFonts w:hint="eastAsia" w:ascii="宋体" w:hAnsi="宋体" w:eastAsia="宋体"/>
          <w:szCs w:val="21"/>
        </w:rPr>
        <w:t>即可</w:t>
      </w:r>
      <w:r>
        <w:rPr>
          <w:rFonts w:ascii="宋体" w:hAnsi="宋体" w:eastAsia="宋体"/>
          <w:szCs w:val="21"/>
        </w:rPr>
        <w:t>）</w:t>
      </w:r>
    </w:p>
    <w:p w14:paraId="5D9130DA">
      <w:pPr>
        <w:shd w:val="clear" w:color="auto" w:fill="FFFFFF"/>
        <w:spacing w:line="400" w:lineRule="exact"/>
        <w:rPr>
          <w:rFonts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理念：民主、共和、民权、权力制衡。</w:t>
      </w:r>
      <w:r>
        <w:rPr>
          <w:rFonts w:ascii="宋体" w:hAnsi="宋体" w:eastAsia="宋体"/>
          <w:szCs w:val="21"/>
        </w:rPr>
        <w:t>（</w:t>
      </w:r>
      <w:r>
        <w:rPr>
          <w:rFonts w:hint="eastAsia" w:ascii="宋体" w:hAnsi="宋体" w:eastAsia="宋体"/>
          <w:szCs w:val="21"/>
        </w:rPr>
        <w:t>3</w:t>
      </w:r>
      <w:r>
        <w:rPr>
          <w:rFonts w:ascii="宋体" w:hAnsi="宋体" w:eastAsia="宋体"/>
          <w:szCs w:val="21"/>
        </w:rPr>
        <w:t>分</w:t>
      </w:r>
      <w:r>
        <w:rPr>
          <w:rFonts w:hint="eastAsia" w:ascii="宋体" w:hAnsi="宋体" w:eastAsia="宋体"/>
          <w:szCs w:val="21"/>
        </w:rPr>
        <w:t>。</w:t>
      </w:r>
      <w:r>
        <w:rPr>
          <w:rFonts w:ascii="宋体" w:hAnsi="宋体" w:eastAsia="宋体"/>
          <w:szCs w:val="21"/>
        </w:rPr>
        <w:t>答出其中</w:t>
      </w:r>
      <w:r>
        <w:rPr>
          <w:rFonts w:hint="eastAsia" w:ascii="宋体" w:hAnsi="宋体" w:eastAsia="宋体"/>
          <w:szCs w:val="21"/>
        </w:rPr>
        <w:t>三点即可</w:t>
      </w:r>
      <w:r>
        <w:rPr>
          <w:rFonts w:ascii="宋体" w:hAnsi="宋体" w:eastAsia="宋体"/>
          <w:szCs w:val="21"/>
        </w:rPr>
        <w:t>）</w:t>
      </w:r>
    </w:p>
    <w:p w14:paraId="0AA2D16F">
      <w:pPr>
        <w:shd w:val="clear" w:color="auto" w:fill="FFFFFF"/>
        <w:spacing w:line="400" w:lineRule="exact"/>
        <w:rPr>
          <w:rFonts w:ascii="宋体" w:hAnsi="宋体" w:eastAsia="宋体"/>
          <w:szCs w:val="21"/>
        </w:rPr>
      </w:pPr>
      <w:r>
        <w:rPr>
          <w:rFonts w:ascii="宋体" w:hAnsi="宋体" w:eastAsia="宋体"/>
          <w:szCs w:val="21"/>
        </w:rPr>
        <w:t>（</w:t>
      </w:r>
      <w:r>
        <w:rPr>
          <w:rFonts w:hint="eastAsia" w:ascii="宋体" w:hAnsi="宋体" w:eastAsia="宋体"/>
          <w:szCs w:val="21"/>
        </w:rPr>
        <w:t>3</w:t>
      </w:r>
      <w:r>
        <w:rPr>
          <w:rFonts w:ascii="宋体" w:hAnsi="宋体" w:eastAsia="宋体"/>
          <w:szCs w:val="21"/>
        </w:rPr>
        <w:t>）</w:t>
      </w:r>
      <w:r>
        <w:rPr>
          <w:rFonts w:hint="eastAsia" w:ascii="宋体" w:hAnsi="宋体" w:eastAsia="宋体"/>
          <w:szCs w:val="21"/>
        </w:rPr>
        <w:t>作用：法制是国家稳定与发展的重要保证。（2分）</w:t>
      </w:r>
    </w:p>
    <w:p w14:paraId="0BB45F4B">
      <w:pPr>
        <w:widowControl/>
        <w:tabs>
          <w:tab w:val="left" w:pos="1560"/>
        </w:tabs>
        <w:spacing w:line="400" w:lineRule="exact"/>
        <w:ind w:firstLine="525" w:firstLineChars="249"/>
        <w:jc w:val="left"/>
        <w:rPr>
          <w:rFonts w:ascii="宋体" w:hAnsi="宋体" w:eastAsia="宋体"/>
          <w:b/>
        </w:rPr>
      </w:pPr>
      <w:r>
        <w:rPr>
          <w:rFonts w:hint="eastAsia" w:ascii="宋体" w:hAnsi="宋体" w:eastAsia="宋体"/>
          <w:b/>
        </w:rPr>
        <w:t>说明：（1）（2）（</w:t>
      </w:r>
      <w:r>
        <w:rPr>
          <w:rFonts w:ascii="宋体" w:hAnsi="宋体" w:eastAsia="宋体"/>
          <w:b/>
        </w:rPr>
        <w:t>3</w:t>
      </w:r>
      <w:r>
        <w:rPr>
          <w:rFonts w:hint="eastAsia" w:ascii="宋体" w:hAnsi="宋体" w:eastAsia="宋体"/>
          <w:b/>
        </w:rPr>
        <w:t>）其他答案只要符合题意、言之有理即可。</w:t>
      </w:r>
    </w:p>
    <w:p w14:paraId="17A3BFB2">
      <w:pPr>
        <w:widowControl/>
        <w:spacing w:line="400" w:lineRule="exact"/>
        <w:jc w:val="left"/>
        <w:rPr>
          <w:rFonts w:ascii="宋体" w:hAnsi="宋体" w:eastAsia="宋体"/>
          <w:szCs w:val="21"/>
        </w:rPr>
      </w:pPr>
      <w:r>
        <w:rPr>
          <w:rFonts w:hint="eastAsia" w:ascii="宋体" w:hAnsi="宋体" w:eastAsia="宋体"/>
        </w:rPr>
        <w:t>34</w:t>
      </w:r>
      <w:r>
        <w:rPr>
          <w:rFonts w:hint="eastAsia" w:ascii="宋体" w:hAnsi="宋体" w:eastAsia="宋体"/>
          <w:szCs w:val="21"/>
        </w:rPr>
        <w:t>．</w:t>
      </w:r>
    </w:p>
    <w:p w14:paraId="4B707699">
      <w:pPr>
        <w:widowControl/>
        <w:spacing w:line="400" w:lineRule="exact"/>
        <w:jc w:val="left"/>
        <w:rPr>
          <w:rFonts w:ascii="宋体" w:hAnsi="宋体" w:eastAsia="宋体" w:cs="宋体"/>
          <w:bCs/>
          <w:kern w:val="0"/>
          <w:szCs w:val="21"/>
        </w:rPr>
      </w:pPr>
      <w:r>
        <w:rPr>
          <w:rFonts w:ascii="宋体" w:hAnsi="宋体" w:eastAsia="宋体"/>
          <w:szCs w:val="21"/>
        </w:rPr>
        <w:t>（1）</w:t>
      </w:r>
      <w:r>
        <w:rPr>
          <w:rFonts w:hint="eastAsia" w:ascii="宋体" w:hAnsi="宋体" w:eastAsia="宋体"/>
          <w:szCs w:val="21"/>
        </w:rPr>
        <w:t>运用国家权力进行干预。（2分）</w:t>
      </w:r>
    </w:p>
    <w:p w14:paraId="23B5FF02">
      <w:pPr>
        <w:spacing w:line="400" w:lineRule="exact"/>
        <w:rPr>
          <w:rFonts w:ascii="宋体" w:hAnsi="宋体" w:eastAsia="宋体"/>
          <w:szCs w:val="21"/>
        </w:rPr>
      </w:pPr>
      <w:r>
        <w:rPr>
          <w:rFonts w:hint="eastAsia" w:ascii="宋体" w:hAnsi="宋体" w:eastAsia="宋体"/>
          <w:szCs w:val="21"/>
        </w:rPr>
        <w:t>（2）评价标准：</w:t>
      </w:r>
    </w:p>
    <w:p w14:paraId="22BA0CFC">
      <w:pPr>
        <w:spacing w:line="400" w:lineRule="exact"/>
        <w:ind w:left="105" w:leftChars="50" w:firstLine="420" w:firstLineChars="200"/>
        <w:rPr>
          <w:rFonts w:ascii="宋体" w:hAnsi="宋体" w:eastAsia="宋体"/>
          <w:szCs w:val="21"/>
        </w:rPr>
      </w:pPr>
      <w:r>
        <w:rPr>
          <w:rFonts w:hint="eastAsia" w:ascii="宋体" w:hAnsi="宋体" w:eastAsia="宋体"/>
          <w:szCs w:val="21"/>
        </w:rPr>
        <w:t>一等（7-8分）：观点体现主题且明确；紧扣观点，根据材料内容或所学相关知识进行论述，史论结合，条理清楚。</w:t>
      </w:r>
    </w:p>
    <w:p w14:paraId="16875D01">
      <w:pPr>
        <w:spacing w:line="400" w:lineRule="exact"/>
        <w:ind w:left="105" w:leftChars="50" w:firstLine="420" w:firstLineChars="200"/>
        <w:rPr>
          <w:rFonts w:ascii="宋体" w:hAnsi="宋体" w:eastAsia="宋体"/>
          <w:szCs w:val="21"/>
        </w:rPr>
      </w:pPr>
      <w:r>
        <w:rPr>
          <w:rFonts w:hint="eastAsia" w:ascii="宋体" w:hAnsi="宋体" w:eastAsia="宋体"/>
          <w:szCs w:val="21"/>
        </w:rPr>
        <w:t>二等（5-6分）：观点体现主题且明确；围绕观点，根据材料内容或所学相关知识进行论述但不够周全，史论结合，条理清楚。</w:t>
      </w:r>
    </w:p>
    <w:p w14:paraId="1E551A5C">
      <w:pPr>
        <w:spacing w:line="400" w:lineRule="exact"/>
        <w:ind w:left="105" w:leftChars="50" w:firstLine="420" w:firstLineChars="200"/>
        <w:rPr>
          <w:rFonts w:ascii="宋体" w:hAnsi="宋体" w:eastAsia="宋体"/>
          <w:szCs w:val="21"/>
        </w:rPr>
      </w:pPr>
      <w:r>
        <w:rPr>
          <w:rFonts w:hint="eastAsia" w:ascii="宋体" w:hAnsi="宋体" w:eastAsia="宋体"/>
          <w:szCs w:val="21"/>
        </w:rPr>
        <w:t>三等（3-4分）：观点体现主题且较明确，围绕观点，根据材料内容或所学相关知识进行论述，史论结合一般；条理不够清楚。</w:t>
      </w:r>
    </w:p>
    <w:p w14:paraId="2FE04BE9">
      <w:pPr>
        <w:spacing w:line="400" w:lineRule="exact"/>
        <w:ind w:left="105" w:leftChars="50" w:firstLine="420" w:firstLineChars="200"/>
        <w:rPr>
          <w:rFonts w:ascii="宋体" w:hAnsi="宋体" w:eastAsia="宋体"/>
          <w:szCs w:val="21"/>
        </w:rPr>
      </w:pPr>
      <w:r>
        <w:rPr>
          <w:rFonts w:hint="eastAsia" w:ascii="宋体" w:hAnsi="宋体" w:eastAsia="宋体"/>
          <w:szCs w:val="21"/>
        </w:rPr>
        <w:t>四等（0-2分）：观点不明确或没有体现主题；对材料有一定理解，有自己的论述，史论结合不够合理；条理不清楚。</w:t>
      </w:r>
    </w:p>
    <w:p w14:paraId="3C94AFB4">
      <w:pPr>
        <w:spacing w:line="400" w:lineRule="exact"/>
        <w:ind w:firstLine="420" w:firstLineChars="200"/>
        <w:rPr>
          <w:rFonts w:ascii="宋体" w:hAnsi="宋体" w:eastAsia="宋体"/>
          <w:szCs w:val="21"/>
        </w:rPr>
      </w:pPr>
      <w:r>
        <w:rPr>
          <w:rFonts w:hint="eastAsia" w:ascii="宋体" w:hAnsi="宋体" w:eastAsia="宋体"/>
          <w:szCs w:val="21"/>
        </w:rPr>
        <w:t>［答案示例］</w:t>
      </w:r>
    </w:p>
    <w:p w14:paraId="47349070">
      <w:pPr>
        <w:spacing w:line="400" w:lineRule="exact"/>
        <w:ind w:firstLine="525" w:firstLineChars="250"/>
        <w:rPr>
          <w:rFonts w:ascii="宋体" w:hAnsi="宋体" w:eastAsia="宋体"/>
          <w:szCs w:val="21"/>
        </w:rPr>
      </w:pPr>
      <w:r>
        <w:rPr>
          <w:rFonts w:hint="eastAsia" w:ascii="宋体" w:hAnsi="宋体" w:eastAsia="宋体"/>
          <w:szCs w:val="21"/>
        </w:rPr>
        <w:t>观点：创新是国家或社会发展的推动力。</w:t>
      </w:r>
      <w:r>
        <w:rPr>
          <w:rFonts w:ascii="宋体" w:hAnsi="宋体" w:eastAsia="宋体"/>
          <w:szCs w:val="21"/>
        </w:rPr>
        <w:t>（2分）</w:t>
      </w:r>
    </w:p>
    <w:p w14:paraId="5ACA990E">
      <w:pPr>
        <w:spacing w:line="400" w:lineRule="exact"/>
        <w:ind w:firstLine="525" w:firstLineChars="250"/>
        <w:rPr>
          <w:rFonts w:ascii="宋体" w:hAnsi="宋体" w:eastAsia="宋体"/>
        </w:rPr>
      </w:pPr>
      <w:r>
        <w:rPr>
          <w:rFonts w:ascii="宋体" w:hAnsi="宋体" w:eastAsia="宋体"/>
          <w:szCs w:val="21"/>
        </w:rPr>
        <w:t>论述：在</w:t>
      </w:r>
      <w:r>
        <w:rPr>
          <w:rFonts w:hint="eastAsia" w:ascii="宋体" w:hAnsi="宋体" w:eastAsia="宋体"/>
        </w:rPr>
        <w:t>1929—1933年经济危机</w:t>
      </w:r>
      <w:r>
        <w:rPr>
          <w:rFonts w:ascii="宋体" w:hAnsi="宋体" w:eastAsia="宋体"/>
          <w:szCs w:val="21"/>
        </w:rPr>
        <w:t>期间，</w:t>
      </w:r>
      <w:r>
        <w:rPr>
          <w:rFonts w:hint="eastAsia" w:ascii="宋体" w:hAnsi="宋体" w:eastAsia="宋体"/>
        </w:rPr>
        <w:t>罗斯福政府改变了胡佛政府通过私人慈善机构解决失业救济问题的做法，实施“以工代赈”和建立社会保障制度等创新举措，不仅缓解了失业困难，改善了人民的生活，而且刺激了经济的早日复苏；</w:t>
      </w:r>
      <w:r>
        <w:rPr>
          <w:rFonts w:ascii="宋体" w:hAnsi="宋体" w:eastAsia="宋体"/>
          <w:szCs w:val="21"/>
        </w:rPr>
        <w:t>（2分）</w:t>
      </w:r>
      <w:r>
        <w:rPr>
          <w:rFonts w:hint="eastAsia" w:ascii="宋体" w:hAnsi="宋体" w:eastAsia="宋体"/>
          <w:szCs w:val="21"/>
        </w:rPr>
        <w:t>三大改造后，</w:t>
      </w:r>
      <w:r>
        <w:rPr>
          <w:rFonts w:hint="eastAsia" w:ascii="宋体" w:hAnsi="宋体" w:eastAsia="宋体"/>
        </w:rPr>
        <w:t>高度集中的计划经济体制越来越严重地束缚生产力的发展。1978年底，小岗村农民首创家庭联产承包责任制，得到中央肯定后在农村迅速推广，农村的经济和社会面貌发生了巨大的变化。</w:t>
      </w:r>
      <w:r>
        <w:rPr>
          <w:rFonts w:ascii="宋体" w:hAnsi="宋体" w:eastAsia="宋体"/>
          <w:szCs w:val="21"/>
        </w:rPr>
        <w:t>（2分）</w:t>
      </w:r>
    </w:p>
    <w:p w14:paraId="3A7477D3">
      <w:pPr>
        <w:spacing w:line="400" w:lineRule="exact"/>
        <w:ind w:firstLine="420" w:firstLineChars="200"/>
        <w:rPr>
          <w:rFonts w:ascii="宋体" w:hAnsi="宋体" w:eastAsia="宋体"/>
          <w:szCs w:val="21"/>
        </w:rPr>
      </w:pPr>
      <w:r>
        <w:rPr>
          <w:rFonts w:ascii="宋体" w:hAnsi="宋体" w:eastAsia="宋体"/>
          <w:szCs w:val="21"/>
        </w:rPr>
        <w:t>结论：综上所述，</w:t>
      </w:r>
      <w:r>
        <w:rPr>
          <w:rFonts w:hint="eastAsia" w:ascii="宋体" w:hAnsi="宋体" w:eastAsia="宋体"/>
          <w:szCs w:val="21"/>
        </w:rPr>
        <w:t>罗斯福总统与小岗村农民大胆创新，勇于突破传统束缚，有力地推动了社会经济的复苏与发展。</w:t>
      </w:r>
      <w:r>
        <w:rPr>
          <w:rFonts w:ascii="宋体" w:hAnsi="宋体" w:eastAsia="宋体"/>
          <w:szCs w:val="21"/>
        </w:rPr>
        <w:t>（1分）</w:t>
      </w:r>
      <w:r>
        <w:rPr>
          <w:rFonts w:hint="eastAsia" w:ascii="宋体" w:hAnsi="宋体" w:eastAsia="宋体"/>
          <w:szCs w:val="21"/>
        </w:rPr>
        <w:t>创新是发展的源泉</w:t>
      </w:r>
      <w:r>
        <w:rPr>
          <w:rFonts w:ascii="宋体" w:hAnsi="宋体" w:eastAsia="宋体"/>
          <w:szCs w:val="21"/>
        </w:rPr>
        <w:t>。（1分）</w:t>
      </w:r>
    </w:p>
    <w:p w14:paraId="57267096">
      <w:pPr>
        <w:rPr>
          <w:rFonts w:ascii="宋体" w:hAnsi="宋体" w:eastAsia="宋体"/>
        </w:rPr>
      </w:pPr>
    </w:p>
    <w:p w14:paraId="53553592">
      <w:pPr>
        <w:rPr>
          <w:rFonts w:ascii="宋体" w:hAnsi="宋体" w:eastAsia="宋体"/>
        </w:rPr>
      </w:pPr>
    </w:p>
    <w:p w14:paraId="5A4AC051">
      <w:pPr>
        <w:rPr>
          <w:rFonts w:ascii="宋体" w:hAnsi="宋体" w:eastAsia="宋体"/>
        </w:rPr>
      </w:pPr>
      <w:r>
        <w:rPr>
          <w:rFonts w:ascii="宋体" w:hAnsi="宋体" w:eastAsia="宋体"/>
        </w:rPr>
        <w:drawing>
          <wp:inline distT="0" distB="0" distL="0" distR="0">
            <wp:extent cx="5274310" cy="3955415"/>
            <wp:effectExtent l="19050" t="0" r="2540" b="0"/>
            <wp:docPr id="5" name="图片 1" descr="D:\安装包\1242956124\FileRecv\积分兑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安装包\1242956124\FileRecv\积分兑换2.png"/>
                    <pic:cNvPicPr>
                      <a:picLocks noChangeAspect="1" noChangeArrowheads="1"/>
                    </pic:cNvPicPr>
                  </pic:nvPicPr>
                  <pic:blipFill>
                    <a:blip r:embed="rId22"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14:paraId="7ECA6DC4">
      <w:pPr>
        <w:rPr>
          <w:rFonts w:ascii="宋体" w:hAnsi="宋体" w:eastAsia="宋体"/>
        </w:rPr>
      </w:pPr>
      <w:r>
        <w:rPr>
          <w:rFonts w:ascii="宋体" w:hAnsi="宋体" w:eastAsia="宋体"/>
        </w:rPr>
        <w:drawing>
          <wp:inline distT="0" distB="0" distL="0" distR="0">
            <wp:extent cx="5274310" cy="2893060"/>
            <wp:effectExtent l="19050" t="0" r="2540" b="0"/>
            <wp:docPr id="14"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QQ图片20190318152743.png"/>
                    <pic:cNvPicPr>
                      <a:picLocks noChangeAspect="1"/>
                    </pic:cNvPicPr>
                  </pic:nvPicPr>
                  <pic:blipFill>
                    <a:blip r:embed="rId23" cstate="print"/>
                    <a:stretch>
                      <a:fillRect/>
                    </a:stretch>
                  </pic:blipFill>
                  <pic:spPr>
                    <a:xfrm>
                      <a:off x="0" y="0"/>
                      <a:ext cx="5274310" cy="2893060"/>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851" w:right="851" w:bottom="851"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E0A0A">
    <w:pPr>
      <w:pStyle w:val="3"/>
      <w:pBdr>
        <w:bottom w:val="none" w:color="auto" w:sz="0" w:space="0"/>
      </w:pBdr>
      <w:jc w:val="center"/>
      <w:rPr>
        <w:rFonts w:hint="eastAsia" w:eastAsiaTheme="minorEastAsia"/>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ECA94">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D9B76">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6CCB0">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14DF0">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12CC2">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C96E00"/>
    <w:rsid w:val="000B447F"/>
    <w:rsid w:val="00104F5D"/>
    <w:rsid w:val="001F73C5"/>
    <w:rsid w:val="002033C9"/>
    <w:rsid w:val="003816DB"/>
    <w:rsid w:val="003B1278"/>
    <w:rsid w:val="004A115A"/>
    <w:rsid w:val="004D603C"/>
    <w:rsid w:val="005711CF"/>
    <w:rsid w:val="006F76AA"/>
    <w:rsid w:val="0078657F"/>
    <w:rsid w:val="00801490"/>
    <w:rsid w:val="008E26DC"/>
    <w:rsid w:val="00987C27"/>
    <w:rsid w:val="009E5F43"/>
    <w:rsid w:val="00A348AC"/>
    <w:rsid w:val="00A4099E"/>
    <w:rsid w:val="00BD612B"/>
    <w:rsid w:val="00C3543E"/>
    <w:rsid w:val="00C96E00"/>
    <w:rsid w:val="00CD0858"/>
    <w:rsid w:val="00D128E5"/>
    <w:rsid w:val="00E61875"/>
    <w:rsid w:val="00F361C4"/>
    <w:rsid w:val="3F1D7458"/>
    <w:rsid w:val="7BED0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basedOn w:val="6"/>
    <w:semiHidden/>
    <w:unhideWhenUsed/>
    <w:qFormat/>
    <w:uiPriority w:val="99"/>
  </w:style>
  <w:style w:type="character" w:styleId="8">
    <w:name w:val="Emphasis"/>
    <w:qFormat/>
    <w:uiPriority w:val="0"/>
    <w:rPr>
      <w:i/>
      <w:iCs/>
    </w:rPr>
  </w:style>
  <w:style w:type="character" w:customStyle="1" w:styleId="9">
    <w:name w:val="页眉 Char"/>
    <w:basedOn w:val="6"/>
    <w:link w:val="4"/>
    <w:semiHidden/>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4563</Words>
  <Characters>4900</Characters>
  <Lines>40</Lines>
  <Paragraphs>11</Paragraphs>
  <TotalTime>78</TotalTime>
  <ScaleCrop>false</ScaleCrop>
  <LinksUpToDate>false</LinksUpToDate>
  <CharactersWithSpaces>5469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2019-06-04T02:09:00Z</dcterms:created>
  <dc:creator>上帝掷骰子吗</dc:creator>
  <cp:lastModifiedBy>上帝掷骰子吗</cp:lastModifiedBy>
  <dcterms:modified xsi:type="dcterms:W3CDTF">2024-07-20T15:57:00Z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0D92DFB5ACCC4B71A3CBA430F2857A58_12</vt:lpwstr>
  </property>
</Properties>
</file>