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B6846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10236200</wp:posOffset>
            </wp:positionV>
            <wp:extent cx="279400" cy="469900"/>
            <wp:effectExtent l="0" t="0" r="635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年内蒙古通辽市初中毕业生学业考试试卷</w:t>
      </w:r>
    </w:p>
    <w:p w14:paraId="4512E4FA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</w:t>
      </w:r>
    </w:p>
    <w:p w14:paraId="5E78FD4E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138F0990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道题，满分为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分，与道德与法治同卡不同卷，合考时间为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</w:t>
      </w:r>
    </w:p>
    <w:p w14:paraId="47A629DC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．根据网上阅卷需要，本试卷中的所有试题均按要求在答题卡上作答，答在本试卷上的答案无效。</w:t>
      </w:r>
    </w:p>
    <w:p w14:paraId="245BD1E5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．考试结束后，将本试卷与答题卡分别封装一并上交。</w:t>
      </w:r>
    </w:p>
    <w:p w14:paraId="1DEB0651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分。每小题只有一个正确答案，请在答题卡上将代表正确答案的字母用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铅笔涂黑。）</w:t>
      </w:r>
    </w:p>
    <w:p w14:paraId="6066100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秦国灭六国实现统一后，能够在全国推行郡县制的根本原因是（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BC595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皇帝决定推行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生产力水平的提高</w:t>
      </w:r>
    </w:p>
    <w:p w14:paraId="0376D0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大臣建议推行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人民要求实行</w:t>
      </w:r>
    </w:p>
    <w:p w14:paraId="167DB2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郑成功收复台湾和康熙帝设置台湾府的共同之处是（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6BD261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抗击了西方国家的侵略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促进了祖国统一</w:t>
      </w:r>
    </w:p>
    <w:p w14:paraId="191097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维护了祖国海疆安全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加强了清朝的对外交往</w:t>
      </w:r>
    </w:p>
    <w:p w14:paraId="70FE4A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春秋战国时期，学术思想领域出现了“百家争鸣”的新气象，秦朝依法家思想建立了君主专制中央集权制度，汉初奉行道家倡导的“无为而治”，唐太宗则依儒家思想践行“民贵君轻”。以上史实说明（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E897F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百家争鸣为中华民族的起源奠定思想基础</w:t>
      </w:r>
    </w:p>
    <w:p w14:paraId="66BD6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各家学派的思想全都受到历代统治者推崇</w:t>
      </w:r>
    </w:p>
    <w:p w14:paraId="1C7AEE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儒家学说成为后世大一统政权的精神支柱</w:t>
      </w:r>
    </w:p>
    <w:p w14:paraId="4AEDA7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有些学派的政治主张为后世统治者所采用</w:t>
      </w:r>
    </w:p>
    <w:p w14:paraId="77CD88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中日《马关条约》规定：允许日本在通商口岸开设工厂。这一条款的实施（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00A8B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破坏了中国的关税主权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有利于列强对中国资本输出</w:t>
      </w:r>
    </w:p>
    <w:p w14:paraId="7B46BB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加重了清政府的财政危机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阻止了其他列强在中国开设工厂</w:t>
      </w:r>
    </w:p>
    <w:p w14:paraId="74A82C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洋务运动期间，洋务派兴办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个近代军事工业企业和近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个近代民用工业企业，至</w:t>
      </w:r>
      <w:r>
        <w:rPr>
          <w:rFonts w:eastAsia="Times New Roman" w:cs="Times New Roman"/>
          <w:color w:val="000000"/>
        </w:rPr>
        <w:t>1894</w:t>
      </w:r>
      <w:r>
        <w:rPr>
          <w:rFonts w:ascii="宋体" w:hAnsi="宋体"/>
          <w:color w:val="000000"/>
        </w:rPr>
        <w:t>年，洋务企业总资本达</w:t>
      </w:r>
      <w:r>
        <w:rPr>
          <w:rFonts w:eastAsia="Times New Roman" w:cs="Times New Roman"/>
          <w:color w:val="000000"/>
        </w:rPr>
        <w:t>26344</w:t>
      </w:r>
      <w:r>
        <w:rPr>
          <w:rFonts w:ascii="宋体" w:hAnsi="宋体"/>
          <w:color w:val="000000"/>
        </w:rPr>
        <w:t>万元，占当时近代企业资本总额的</w:t>
      </w:r>
      <w:r>
        <w:rPr>
          <w:rFonts w:eastAsia="Times New Roman" w:cs="Times New Roman"/>
          <w:color w:val="000000"/>
        </w:rPr>
        <w:t>45.22%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年代起，洋务派筹建新式海军，到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年代，初步建立了南洋、北洋和福建三支海军。根据上述材料可以得出的结论是（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4F03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洋务运动为中国工业近代化奠基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洋务运动是一次成功的自救运动</w:t>
      </w:r>
    </w:p>
    <w:p w14:paraId="128F9D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洋务运动促进了科学技术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传播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洋务派建立的海军有力地保护了海疆</w:t>
      </w:r>
    </w:p>
    <w:p w14:paraId="2A8976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下列能为抗日战争“使中华民族的觉醒和团结达到了前所未有的高度”提供史料支撑的有（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651E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1937</w:t>
      </w:r>
      <w:r>
        <w:rPr>
          <w:rFonts w:ascii="宋体" w:hAnsi="宋体"/>
          <w:color w:val="000000"/>
        </w:rPr>
        <w:t>年国共合作宣言的发表</w:t>
      </w:r>
      <w:r>
        <w:rPr>
          <w:rFonts w:eastAsia="Times New Roman" w:cs="Times New Roman"/>
          <w:color w:val="000000"/>
        </w:rPr>
        <w:t xml:space="preserve">         </w:t>
      </w:r>
      <w:r>
        <w:rPr>
          <w:rFonts w:ascii="宋体" w:hAnsi="宋体"/>
          <w:color w:val="000000"/>
        </w:rPr>
        <w:t>②中国工农红军主力改编为第八路军</w:t>
      </w:r>
    </w:p>
    <w:p w14:paraId="3A812A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③世界反法西斯联盟的建立</w:t>
      </w:r>
      <w:r>
        <w:rPr>
          <w:rFonts w:eastAsia="Times New Roman" w:cs="Times New Roman"/>
          <w:color w:val="000000"/>
        </w:rPr>
        <w:t xml:space="preserve">           </w:t>
      </w:r>
      <w:r>
        <w:rPr>
          <w:rFonts w:ascii="宋体" w:hAnsi="宋体"/>
          <w:color w:val="000000"/>
        </w:rPr>
        <w:t>④敌后根据地建立了抗日民主政权</w:t>
      </w:r>
    </w:p>
    <w:p w14:paraId="293389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①②④</w:t>
      </w:r>
    </w:p>
    <w:p w14:paraId="690B41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史论结合是学习历史的基本方法。下列史实与结论之间逻辑关系关联正确的是（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B89BD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新中国成立——进入了社会主义初级阶段</w:t>
      </w:r>
    </w:p>
    <w:p w14:paraId="7F2F31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西藏和平解放——实现了祖国统一</w:t>
      </w:r>
    </w:p>
    <w:p w14:paraId="2BF5E8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抗美援朝——提高了我国的国际地位</w:t>
      </w:r>
    </w:p>
    <w:p w14:paraId="6C4706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土地改革——建立了土地公有制</w:t>
      </w:r>
    </w:p>
    <w:p w14:paraId="2EA579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不同的时代有不同的时代精神，“铁人”王进喜身上体现的时代精神是（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2B6AD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无私奉献、艰苦创业的精神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立党为公、执政为民的精神</w:t>
      </w:r>
    </w:p>
    <w:p w14:paraId="01CCB5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胸怀天下、忧国忧民的精神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勇于改革、不断进取的精神</w:t>
      </w:r>
    </w:p>
    <w:p w14:paraId="7D3C97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1978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月，凤阳县小岗村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位农民在契约中表示“坐牢杀头也甘心”；</w:t>
      </w:r>
      <w:r>
        <w:rPr>
          <w:rFonts w:eastAsia="Times New Roman" w:cs="Times New Roman"/>
          <w:color w:val="000000"/>
        </w:rPr>
        <w:t>1979</w:t>
      </w:r>
      <w:r>
        <w:rPr>
          <w:rFonts w:ascii="宋体" w:hAnsi="宋体"/>
          <w:color w:val="000000"/>
        </w:rPr>
        <w:t>年，邓小平听取设立特区的汇报时指示“杀出一条血路来”。材料反映了（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896C67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美国对华敌视政策影响了改革进程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旧的观念和体制阻碍改革</w:t>
      </w:r>
    </w:p>
    <w:p w14:paraId="1BEF7B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农村经济体制改革无法进行下去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经济发展所需资金缺乏制约着改革</w:t>
      </w:r>
    </w:p>
    <w:p w14:paraId="0FB2F3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关于“经济特区”“民族自治区”“特别行政区”的叙述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A802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都享受到了中央给予的特殊政策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符合中国国情，且都体现了创新精神</w:t>
      </w:r>
    </w:p>
    <w:p w14:paraId="353ED0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都促进了经济的发展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都是新中国成立后建立的</w:t>
      </w:r>
    </w:p>
    <w:p w14:paraId="52F20A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在世界古代历史上，帝国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战争与扩张客观上促进了不同文明的交流。下列关于战争与扩张客观上促进文明交流的表述准确的是（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4CA7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亚历山大大帝的东征催生了伊斯兰教</w:t>
      </w:r>
    </w:p>
    <w:p w14:paraId="15B300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阿拉伯帝国的不断扩张孕育了佛教</w:t>
      </w:r>
    </w:p>
    <w:p w14:paraId="7C5A75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世纪末，罗马皇帝将基督教确定为国教</w:t>
      </w:r>
    </w:p>
    <w:p w14:paraId="2AA331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中国的造纸术在波斯帝国扩张时传到欧洲</w:t>
      </w:r>
    </w:p>
    <w:p w14:paraId="5660F7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下列史实反映的共同主题是（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1BAA9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5BB97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1861</w:t>
            </w:r>
            <w:r>
              <w:rPr>
                <w:rFonts w:ascii="宋体" w:hAnsi="宋体"/>
                <w:color w:val="000000"/>
              </w:rPr>
              <w:t>年，亚历山大二世颁布了废除农奴制的法令。</w:t>
            </w:r>
          </w:p>
          <w:p w14:paraId="256282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1868</w:t>
            </w:r>
            <w:r>
              <w:rPr>
                <w:rFonts w:ascii="宋体" w:hAnsi="宋体"/>
                <w:color w:val="000000"/>
              </w:rPr>
              <w:t>年，日本明治政府宣布废藩置县，加强中央集权。</w:t>
            </w:r>
          </w:p>
        </w:tc>
      </w:tr>
    </w:tbl>
    <w:p w14:paraId="57064598">
      <w:pPr>
        <w:spacing w:line="360" w:lineRule="auto"/>
        <w:jc w:val="left"/>
        <w:textAlignment w:val="center"/>
        <w:rPr>
          <w:color w:val="000000"/>
        </w:rPr>
      </w:pPr>
    </w:p>
    <w:p w14:paraId="5FAEAA1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资本主义制度初步确立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资本主义制度的扩展</w:t>
      </w:r>
    </w:p>
    <w:p w14:paraId="4499AF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欧美资产阶级革命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殖民地人民的斗争</w:t>
      </w:r>
    </w:p>
    <w:p w14:paraId="5B82FC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列宁指出：“这本书篇幅不多，价值却相当于多部巨著：它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精神至今还鼓舞着、推动着文明世界全体有组织的正在进行斗争的无产阶级。”列宁所说的这本书（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7BEF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①肯定了资产阶级在历史上曾起到非常革命的作用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②提倡分权制衡的政治模式</w:t>
      </w:r>
    </w:p>
    <w:p w14:paraId="356A16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③指出有文字记载的全部历史都是阶级斗争的历史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④奠定了欧洲民主制的基础</w:t>
      </w:r>
    </w:p>
    <w:p w14:paraId="35F052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①③</w:t>
      </w:r>
    </w:p>
    <w:p w14:paraId="642D97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关于下面两张图片反应的历史信息的表述，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7A56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2907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66E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都为世界经济的交流与合作提供了平台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都推动了世界政治新秩序的建立</w:t>
      </w:r>
    </w:p>
    <w:p w14:paraId="2C144E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都促进了世界经济的发展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都促进了世界经济全球化</w:t>
      </w:r>
    </w:p>
    <w:p w14:paraId="031001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世界殖民体系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崩溃是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世纪伟大变化之一，是人类历史的巨大进步。导致世界殖民体系崩溃的诸多因素中</w:t>
      </w:r>
      <w:r>
        <w:rPr>
          <w:rFonts w:ascii="宋体" w:hAnsi="宋体"/>
          <w:color w:val="000000"/>
          <w:em w:val="dot"/>
        </w:rPr>
        <w:t>不包括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648F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殖民地人民民族意识的空前觉醒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二战后帝国主义殖民力量的削弱</w:t>
      </w:r>
    </w:p>
    <w:p w14:paraId="1D1943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十月革命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胜利瓦解了世界殖民体系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二战后争取国家独立成为历史潮流</w:t>
      </w:r>
    </w:p>
    <w:p w14:paraId="24F847AF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6F9B0B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阅读材料，完成下列要求</w:t>
      </w:r>
    </w:p>
    <w:p w14:paraId="18447CB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中国古代经济发展趋势图</w:t>
      </w:r>
    </w:p>
    <w:p w14:paraId="64476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29025" cy="12763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DA658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——根据傅筑夫《中国经济史论丛》编制</w:t>
      </w:r>
    </w:p>
    <w:p w14:paraId="0D53F73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唐太宗认为：“夫民者国之先，国者君之本。”因此他注重农桑，轻徭薄赋，使社会经济繁荣起来。明初，朱元璋下令各地流亡人民还乡生产，还乡者皆免税三年，量力开垦土地。清初统治者顺治、康熙、雍正、乾隆诸位帝王，都十分重视农业生产，大力推行星荒政策，使农业生产很快得到恢复。</w:t>
      </w:r>
    </w:p>
    <w:p w14:paraId="3603558F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——摘编自张传玺主编《简明中国古代史》、统编初中历史教科书等</w:t>
      </w:r>
    </w:p>
    <w:p w14:paraId="0A5359E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明中后期传入我国的高产作物，如玉蜀黍（即玉米）、番薯（俗称地瓜），到清代普遍种植于全国各地，高产作物的推广，对于粮食增产有重大影响。清初荒地极多，随处可见，而到康熙末年，则大都被开垦耕种。因而耕地面积由</w:t>
      </w:r>
      <w:r>
        <w:rPr>
          <w:rFonts w:eastAsia="Times New Roman" w:cs="Times New Roman"/>
          <w:color w:val="000000"/>
        </w:rPr>
        <w:t>1645</w:t>
      </w:r>
      <w:r>
        <w:rPr>
          <w:rFonts w:ascii="楷体" w:hAnsi="楷体" w:eastAsia="楷体" w:cs="楷体"/>
          <w:color w:val="000000"/>
        </w:rPr>
        <w:t>年的</w:t>
      </w:r>
      <w:r>
        <w:rPr>
          <w:rFonts w:eastAsia="Times New Roman" w:cs="Times New Roman"/>
          <w:color w:val="000000"/>
        </w:rPr>
        <w:t>400</w:t>
      </w:r>
      <w:r>
        <w:rPr>
          <w:rFonts w:ascii="楷体" w:hAnsi="楷体" w:eastAsia="楷体" w:cs="楷体"/>
          <w:color w:val="000000"/>
        </w:rPr>
        <w:t>余万顷，增加到</w:t>
      </w:r>
      <w:r>
        <w:rPr>
          <w:rFonts w:eastAsia="Times New Roman" w:cs="Times New Roman"/>
          <w:color w:val="000000"/>
        </w:rPr>
        <w:t>1724</w:t>
      </w:r>
      <w:r>
        <w:rPr>
          <w:rFonts w:ascii="楷体" w:hAnsi="楷体" w:eastAsia="楷体" w:cs="楷体"/>
          <w:color w:val="000000"/>
        </w:rPr>
        <w:t>年的</w:t>
      </w:r>
      <w:r>
        <w:rPr>
          <w:rFonts w:eastAsia="Times New Roman" w:cs="Times New Roman"/>
          <w:color w:val="000000"/>
        </w:rPr>
        <w:t>680</w:t>
      </w:r>
      <w:r>
        <w:rPr>
          <w:rFonts w:ascii="楷体" w:hAnsi="楷体" w:eastAsia="楷体" w:cs="楷体"/>
          <w:color w:val="000000"/>
        </w:rPr>
        <w:t>余万顷。人口增长也随之加快，特别是地丁合一之后，人口数字急剧增加，乾隆十四年（</w:t>
      </w:r>
      <w:r>
        <w:rPr>
          <w:rFonts w:eastAsia="Times New Roman" w:cs="Times New Roman"/>
          <w:color w:val="000000"/>
        </w:rPr>
        <w:t>1749</w:t>
      </w:r>
      <w:r>
        <w:rPr>
          <w:rFonts w:ascii="楷体" w:hAnsi="楷体" w:eastAsia="楷体" w:cs="楷体"/>
          <w:color w:val="000000"/>
        </w:rPr>
        <w:t>）为</w:t>
      </w:r>
      <w:r>
        <w:rPr>
          <w:rFonts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亿</w:t>
      </w:r>
      <w:r>
        <w:rPr>
          <w:rFonts w:eastAsia="Times New Roman" w:cs="Times New Roman"/>
          <w:color w:val="000000"/>
        </w:rPr>
        <w:t>7000</w:t>
      </w:r>
      <w:r>
        <w:rPr>
          <w:rFonts w:ascii="楷体" w:hAnsi="楷体" w:eastAsia="楷体" w:cs="楷体"/>
          <w:color w:val="000000"/>
        </w:rPr>
        <w:t>万，至嘉庆十七年（</w:t>
      </w:r>
      <w:r>
        <w:rPr>
          <w:rFonts w:eastAsia="Times New Roman" w:cs="Times New Roman"/>
          <w:color w:val="000000"/>
        </w:rPr>
        <w:t>1812</w:t>
      </w:r>
      <w:r>
        <w:rPr>
          <w:rFonts w:ascii="楷体" w:hAnsi="楷体" w:eastAsia="楷体" w:cs="楷体"/>
          <w:color w:val="000000"/>
        </w:rPr>
        <w:t>）增加到</w:t>
      </w:r>
      <w:r>
        <w:rPr>
          <w:rFonts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亿</w:t>
      </w:r>
      <w:r>
        <w:rPr>
          <w:rFonts w:eastAsia="Times New Roman" w:cs="Times New Roman"/>
          <w:color w:val="000000"/>
        </w:rPr>
        <w:t>6000</w:t>
      </w:r>
      <w:r>
        <w:rPr>
          <w:rFonts w:ascii="楷体" w:hAnsi="楷体" w:eastAsia="楷体" w:cs="楷体"/>
          <w:color w:val="000000"/>
        </w:rPr>
        <w:t>万。</w:t>
      </w:r>
    </w:p>
    <w:p w14:paraId="38141795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——摘编自张传玺主编《简明中国古代史》</w:t>
      </w:r>
    </w:p>
    <w:p w14:paraId="27539A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（1）根据材料一并结合所学知识，指出图表中②处是我国古代哪一盛世局面？这一盛世局面的具体表现有哪些？</w:t>
      </w:r>
    </w:p>
    <w:p w14:paraId="1591B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（2）材料二中，历代统治者对经济的发展有何共同态度？结果如何？</w:t>
      </w:r>
    </w:p>
    <w:p w14:paraId="21D8D1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（3）根据材料三并结合所学知识，分析新作物品种、耕地面积和人口数量之间的关系。</w:t>
      </w:r>
    </w:p>
    <w:p w14:paraId="03006F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（4）根据上述材料并结合所学知识，概括影响封建经济发展的因素。</w:t>
      </w:r>
    </w:p>
    <w:p w14:paraId="46EA9D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阅读材料，完成下列要求。</w:t>
      </w:r>
    </w:p>
    <w:p w14:paraId="12BBF45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近代列强发动的主要侵华战争和中国人民的反抗斗争</w:t>
      </w:r>
    </w:p>
    <w:p w14:paraId="13B5C1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78000"/>
            <wp:effectExtent l="0" t="0" r="0" b="1270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7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411A7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——根据统编初中历中教科书八年级上册编制</w:t>
      </w:r>
    </w:p>
    <w:p w14:paraId="05DA9F8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有说欧美共和的政治，我们中国此时尚不能合用的……我们中国的改革最宜于君主立宪，万不能共和，殊不知此说大谬（错误）……且世界立宪，亦必以流血得之，方能称为真立宪。同一流血，何不为直截了当共和……</w:t>
      </w:r>
    </w:p>
    <w:p w14:paraId="685DEA6D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——摘自孙中山在东京留学生欢迎大会上的演讲词</w:t>
      </w:r>
    </w:p>
    <w:p w14:paraId="3931157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三年以来，吾人于共和国体之下，备受专制政治之痛苦。自经此次之实验，国中贤者，宝爱共和之心，因以勃发，厌弃专制之心，因以明确。……以予观之，此等政治根本解决问题，犹待吾人最后之觉悟。</w:t>
      </w:r>
    </w:p>
    <w:p w14:paraId="4327D2E1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——摘编自陈独秀《吾人最后之觉悟》（</w:t>
      </w:r>
      <w:r>
        <w:rPr>
          <w:rFonts w:eastAsia="Times New Roman" w:cs="Times New Roman"/>
          <w:color w:val="000000"/>
        </w:rPr>
        <w:t>1916</w:t>
      </w:r>
      <w:r>
        <w:rPr>
          <w:rFonts w:ascii="楷体" w:hAnsi="楷体" w:eastAsia="楷体" w:cs="楷体"/>
          <w:color w:val="000000"/>
        </w:rPr>
        <w:t>年）</w:t>
      </w:r>
    </w:p>
    <w:p w14:paraId="34ABD52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中国在巴黎和会上蒙受的屈辱阻碍了中国寻求西方模式的国家认同。五四知识界对西方的幻灭，伴随着亲苏社会主义思潮的兴起，许多中国人认为俄国革命是中国进行国家建构的唯一成功楷模。</w:t>
      </w:r>
    </w:p>
    <w:p w14:paraId="68203267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——摘编自徐国琦《中国与大战》</w:t>
      </w:r>
    </w:p>
    <w:p w14:paraId="62B3FD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（1）根据材料一并结合所学知识，概括旧民主主义革命时期，中国人民的历次反抗斗争呈现的共同特点。</w:t>
      </w:r>
    </w:p>
    <w:p w14:paraId="1BAC48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（2）根据材料二，指出孙中山提出的与以往不同的理想目标。促使孙中山提出这一理想目标的外部因素是什么？</w:t>
      </w:r>
    </w:p>
    <w:p w14:paraId="1D731B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（3）根据材料三并结合所学知识，指出陈独秀所说“专制政治”指的是什么？“此次之实验”是在哪一领域向专制政治宣战的？</w:t>
      </w:r>
    </w:p>
    <w:p w14:paraId="11440A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（4）根据材料四，指出中国人的认识发生了怎样的变化？</w:t>
      </w:r>
    </w:p>
    <w:p w14:paraId="38F816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（5）根据上述材料并结合所学“辛亥革命”“新文化运动”“五四运动”“中国共产党的成立”四个历史事件的相关知识，简要指出中国革命由旧民主主义革命转变为新民主主义革命的过程。</w:t>
      </w:r>
    </w:p>
    <w:p w14:paraId="0C83F9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阅读材料，完成下列要求。</w:t>
      </w:r>
    </w:p>
    <w:p w14:paraId="402EF86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7F586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81400" cy="1619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85CA43D">
      <w:pPr>
        <w:spacing w:line="360" w:lineRule="auto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15B4AA3D">
      <w:pPr>
        <w:spacing w:line="360" w:lineRule="auto"/>
        <w:ind w:firstLine="420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美国大事年表（</w:t>
      </w:r>
      <w:r>
        <w:rPr>
          <w:rFonts w:eastAsia="Times New Roman" w:cs="Times New Roman"/>
          <w:color w:val="000000"/>
        </w:rPr>
        <w:t>1862-1914</w:t>
      </w:r>
      <w:r>
        <w:rPr>
          <w:rFonts w:ascii="楷体" w:hAnsi="楷体" w:eastAsia="楷体" w:cs="楷体"/>
          <w:color w:val="000000"/>
        </w:rPr>
        <w:t>年）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7005"/>
      </w:tblGrid>
      <w:tr w14:paraId="52F7E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DF014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54480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6268F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297AC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1862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53348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美国联邦政府出台了《莫雷尔法案》，支持高等教育中的农业和工业学院，要求在每个州至少建立一所农工学院</w:t>
            </w:r>
          </w:p>
        </w:tc>
      </w:tr>
      <w:tr w14:paraId="2AB48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0A37A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1865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B4335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美国内战，以北方获得最终胜利结束，避免了国家分裂</w:t>
            </w:r>
          </w:p>
        </w:tc>
      </w:tr>
      <w:tr w14:paraId="6B4D2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84A68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1865-1918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CAEFC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美国各州先后都制定《义务教育法》，实施普及义务教育</w:t>
            </w:r>
          </w:p>
        </w:tc>
      </w:tr>
      <w:tr w14:paraId="6C2C7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EF4EB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1869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C2864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美国人海厄特发明了赛璐珞的制造技术，现代塑料工业由此诞生</w:t>
            </w:r>
          </w:p>
        </w:tc>
      </w:tr>
      <w:tr w14:paraId="167DA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14530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1904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BED77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在石油、钢铁、汽车等多个行业产生了垄断组织——拖拉斯，形成了</w:t>
            </w:r>
            <w:r>
              <w:rPr>
                <w:rFonts w:eastAsia="Times New Roman" w:cs="Times New Roman"/>
                <w:color w:val="000000"/>
              </w:rPr>
              <w:t>318</w:t>
            </w:r>
            <w:r>
              <w:rPr>
                <w:rFonts w:ascii="楷体" w:hAnsi="楷体" w:eastAsia="楷体" w:cs="楷体"/>
                <w:color w:val="000000"/>
              </w:rPr>
              <w:t>个工业托拉斯</w:t>
            </w:r>
          </w:p>
        </w:tc>
      </w:tr>
      <w:tr w14:paraId="2E1C7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6FBF0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1913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7A494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福特汽车公司使用流水线生产汽车，带来汽车制造业的革命</w:t>
            </w:r>
          </w:p>
        </w:tc>
      </w:tr>
      <w:tr w14:paraId="51C9A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A4088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1914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29957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美国人口已超过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亿</w:t>
            </w:r>
          </w:p>
        </w:tc>
      </w:tr>
    </w:tbl>
    <w:p w14:paraId="1F3723D1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——根据吴于廑、齐世荣主编《世界史》、统编初中历史教科书等编制</w:t>
      </w:r>
    </w:p>
    <w:p w14:paraId="1AD91F6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这是个到处都是机器和高耸的烟囱的市镇，无穷无尽的长蛇般浓烟，一直不停地从烟囱里冒出来……镇上有一条黑色的水渠，还有一条河，这里面的水被气味难闻的染料冲成深紫色，许多庞大的建筑物上面开满了窗户，里面整天只听到嘎啦嘎啦的颤动声响，蒸汽机上的活塞单调地移上移下，就像一个患了忧郁症的大象的头。</w:t>
      </w:r>
    </w:p>
    <w:p w14:paraId="687D438B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——摘自英国作家狄更斯《艰难时世》</w:t>
      </w:r>
    </w:p>
    <w:p w14:paraId="2EE525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（1）根据材料一，指出英国煤产量和世界石油产量变化的趋势。结合所学知识，分别指出导致这一变化的重大发明。</w:t>
      </w:r>
    </w:p>
    <w:p w14:paraId="71969B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（2）根据材料二，概括推动美国经济发展的主要因素（不得照抄原文）。</w:t>
      </w:r>
    </w:p>
    <w:p w14:paraId="1782E8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（3）材料三反映了什么问题？</w:t>
      </w:r>
    </w:p>
    <w:p w14:paraId="068750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（4）分析上述材料，你认为中国现代工业化进程中可以借鉴的经验有哪些？</w:t>
      </w:r>
    </w:p>
    <w:p w14:paraId="6628745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224C98F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1E2C2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14F5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B613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3A61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4735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7B4A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E62AF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465D3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9D155D"/>
    <w:rsid w:val="19FA5578"/>
    <w:rsid w:val="38274566"/>
    <w:rsid w:val="5B194579"/>
    <w:rsid w:val="6ED8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608F7-3CEC-4C88-9E69-AD62F40262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3664</Words>
  <Characters>3858</Characters>
  <Lines>29</Lines>
  <Paragraphs>8</Paragraphs>
  <TotalTime>0</TotalTime>
  <ScaleCrop>false</ScaleCrop>
  <LinksUpToDate>false</LinksUpToDate>
  <CharactersWithSpaces>4072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2022-08-01T10:20:00Z</dcterms:created>
  <dc:creator>学科网试题生产平台</dc:creator>
  <dc:description>3032212619599872</dc:description>
  <cp:lastModifiedBy>上帝掷骰子吗</cp:lastModifiedBy>
  <dcterms:modified xsi:type="dcterms:W3CDTF">2024-07-20T15:59:27Z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9E9A62B1FA314BFAB68A879325D0EBC3</vt:lpwstr>
  </property>
</Properties>
</file>