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emf" ContentType="image/x-emf"/>
  <Default Extension="wdp" ContentType="image/vnd.ms-photo"/>
  <Default Extension="wmf" ContentType="image/x-wmf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88" w:lineRule="auto"/>
        <w:jc w:val="center"/>
        <w:rPr>
          <w:rFonts w:ascii="Times New Roman" w:hAnsi="Times New Roman" w:eastAsia="宋体" w:cs="微软雅黑"/>
          <w:b/>
          <w:color w:val="000000" w:themeColor="text1"/>
          <w:sz w:val="28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微软雅黑"/>
          <w:b/>
          <w:color w:val="000000" w:themeColor="text1"/>
          <w:sz w:val="28"/>
          <w:szCs w:val="30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宋体" w:cs="微软雅黑"/>
          <w:b/>
          <w:color w:val="000000" w:themeColor="text1"/>
          <w:sz w:val="28"/>
          <w:szCs w:val="30"/>
          <w14:textFill>
            <w14:solidFill>
              <w14:schemeClr w14:val="tx1"/>
            </w14:solidFill>
          </w14:textFill>
        </w:rPr>
        <w:t>019</w:t>
      </w:r>
      <w:r>
        <w:rPr>
          <w:rFonts w:hint="eastAsia" w:ascii="Times New Roman" w:hAnsi="Times New Roman" w:eastAsia="宋体" w:cs="微软雅黑"/>
          <w:b/>
          <w:color w:val="000000" w:themeColor="text1"/>
          <w:sz w:val="28"/>
          <w:szCs w:val="30"/>
          <w14:textFill>
            <w14:solidFill>
              <w14:schemeClr w14:val="tx1"/>
            </w14:solidFill>
          </w14:textFill>
        </w:rPr>
        <w:t>年普通高等学校招生全国统一考试</w:t>
      </w:r>
    </w:p>
    <w:p>
      <w:pPr>
        <w:spacing w:line="288" w:lineRule="auto"/>
        <w:jc w:val="center"/>
        <w:rPr>
          <w:rFonts w:ascii="Times New Roman" w:hAnsi="Times New Roman" w:eastAsia="宋体" w:cs="微软雅黑"/>
          <w:b/>
          <w:color w:val="000000" w:themeColor="text1"/>
          <w:sz w:val="28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微软雅黑"/>
          <w:b/>
          <w:color w:val="000000" w:themeColor="text1"/>
          <w:sz w:val="28"/>
          <w:szCs w:val="30"/>
          <w14:textFill>
            <w14:solidFill>
              <w14:schemeClr w14:val="tx1"/>
            </w14:solidFill>
          </w14:textFill>
        </w:rPr>
        <w:t>数 学（理）（北京卷）</w:t>
      </w:r>
    </w:p>
    <w:p>
      <w:pPr>
        <w:spacing w:line="288" w:lineRule="auto"/>
        <w:jc w:val="center"/>
        <w:rPr>
          <w:rFonts w:ascii="Times New Roman" w:hAnsi="Times New Roman" w:eastAsia="宋体" w:cs="微软雅黑"/>
          <w:b/>
          <w:color w:val="000000" w:themeColor="text1"/>
          <w:sz w:val="28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微软雅黑"/>
          <w:b/>
          <w:color w:val="000000" w:themeColor="text1"/>
          <w:sz w:val="28"/>
          <w:szCs w:val="30"/>
          <w14:textFill>
            <w14:solidFill>
              <w14:schemeClr w14:val="tx1"/>
            </w14:solidFill>
          </w14:textFill>
        </w:rPr>
        <w:t>第一部分</w:t>
      </w:r>
      <w:r>
        <w:rPr>
          <w:rFonts w:hint="eastAsia" w:ascii="Times New Roman" w:hAnsi="Times New Roman" w:eastAsia="宋体" w:cs="微软雅黑"/>
          <w:color w:val="000000" w:themeColor="text1"/>
          <w:sz w:val="22"/>
          <w:szCs w:val="21"/>
          <w14:textFill>
            <w14:solidFill>
              <w14:schemeClr w14:val="tx1"/>
            </w14:solidFill>
          </w14:textFill>
        </w:rPr>
        <w:t>（选择题 共4</w:t>
      </w:r>
      <w:r>
        <w:rPr>
          <w:rFonts w:ascii="Times New Roman" w:hAnsi="Times New Roman" w:eastAsia="宋体" w:cs="微软雅黑"/>
          <w:color w:val="000000" w:themeColor="text1"/>
          <w:sz w:val="22"/>
          <w:szCs w:val="21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Times New Roman" w:hAnsi="Times New Roman" w:eastAsia="宋体" w:cs="微软雅黑"/>
          <w:color w:val="000000" w:themeColor="text1"/>
          <w:sz w:val="22"/>
          <w:szCs w:val="21"/>
          <w14:textFill>
            <w14:solidFill>
              <w14:schemeClr w14:val="tx1"/>
            </w14:solidFill>
          </w14:textFill>
        </w:rPr>
        <w:t>分）</w:t>
      </w:r>
    </w:p>
    <w:p>
      <w:pPr>
        <w:pStyle w:val="7"/>
        <w:numPr>
          <w:ilvl w:val="0"/>
          <w:numId w:val="1"/>
        </w:numPr>
        <w:spacing w:line="288" w:lineRule="auto"/>
        <w:ind w:firstLineChars="0"/>
        <w:rPr>
          <w:rFonts w:ascii="Times New Roman" w:hAnsi="Times New Roman" w:eastAsia="宋体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微软雅黑"/>
          <w:b/>
          <w:color w:val="000000" w:themeColor="text1"/>
          <w14:textFill>
            <w14:solidFill>
              <w14:schemeClr w14:val="tx1"/>
            </w14:solidFill>
          </w14:textFill>
        </w:rPr>
        <w:t>选择题共</w:t>
      </w:r>
      <w:r>
        <w:rPr>
          <w:rFonts w:hint="eastAsia" w:ascii="Times New Roman" w:hAnsi="Times New Roman" w:eastAsia="宋体"/>
          <w:b/>
          <w:color w:val="000000" w:themeColor="text1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Times New Roman" w:hAnsi="Times New Roman" w:eastAsia="宋体" w:cs="微软雅黑"/>
          <w:b/>
          <w:color w:val="000000" w:themeColor="text1"/>
          <w14:textFill>
            <w14:solidFill>
              <w14:schemeClr w14:val="tx1"/>
            </w14:solidFill>
          </w14:textFill>
        </w:rPr>
        <w:t>小题，每小题</w:t>
      </w:r>
      <w:r>
        <w:rPr>
          <w:rFonts w:hint="eastAsia" w:ascii="Times New Roman" w:hAnsi="Times New Roman" w:eastAsia="宋体"/>
          <w:b/>
          <w:color w:val="000000" w:themeColor="text1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Times New Roman" w:hAnsi="Times New Roman" w:eastAsia="宋体" w:cs="微软雅黑"/>
          <w:b/>
          <w:color w:val="000000" w:themeColor="text1"/>
          <w14:textFill>
            <w14:solidFill>
              <w14:schemeClr w14:val="tx1"/>
            </w14:solidFill>
          </w14:textFill>
        </w:rPr>
        <w:t>分，共</w:t>
      </w:r>
      <w:r>
        <w:rPr>
          <w:rFonts w:hint="eastAsia" w:ascii="Times New Roman" w:hAnsi="Times New Roman" w:eastAsia="宋体"/>
          <w:b/>
          <w:color w:val="000000" w:themeColor="text1"/>
          <w14:textFill>
            <w14:solidFill>
              <w14:schemeClr w14:val="tx1"/>
            </w14:solidFill>
          </w14:textFill>
        </w:rPr>
        <w:t>4</w:t>
      </w:r>
      <w:r>
        <w:rPr>
          <w:rFonts w:ascii="Times New Roman" w:hAnsi="Times New Roman" w:eastAsia="宋体"/>
          <w:b/>
          <w:color w:val="000000" w:themeColor="text1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Times New Roman" w:hAnsi="Times New Roman" w:eastAsia="宋体" w:cs="微软雅黑"/>
          <w:b/>
          <w:color w:val="000000" w:themeColor="text1"/>
          <w14:textFill>
            <w14:solidFill>
              <w14:schemeClr w14:val="tx1"/>
            </w14:solidFill>
          </w14:textFill>
        </w:rPr>
        <w:t>分。在每小题列出的四个选项中，选出符合题目要求的一项。</w:t>
      </w:r>
    </w:p>
    <w:p>
      <w:pPr>
        <w:spacing w:line="288" w:lineRule="auto"/>
        <w:ind w:firstLine="420"/>
        <w:rPr>
          <w:rFonts w:ascii="Times New Roman" w:hAnsi="Times New Roman" w:eastAsia="宋体" w:cs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微软雅黑"/>
          <w:color w:val="000000" w:themeColor="text1"/>
          <w14:textFill>
            <w14:solidFill>
              <w14:schemeClr w14:val="tx1"/>
            </w14:solidFill>
          </w14:textFill>
        </w:rPr>
        <w:t>(1)</w:t>
      </w:r>
      <w:r>
        <w:drawing>
          <wp:inline distT="0" distB="0" distL="0" distR="0">
            <wp:extent cx="1661160" cy="19558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34363" cy="216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8" w:lineRule="auto"/>
        <w:ind w:firstLine="420"/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微软雅黑"/>
          <w:color w:val="000000" w:themeColor="text1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Times New Roman" w:hAnsi="Times New Roman" w:eastAsia="宋体" w:cs="微软雅黑"/>
          <w:color w:val="000000" w:themeColor="text1"/>
          <w14:textFill>
            <w14:solidFill>
              <w14:schemeClr w14:val="tx1"/>
            </w14:solidFill>
          </w14:textFill>
        </w:rPr>
        <w:t>）</w:t>
      </w:r>
      <w:r>
        <w:rPr>
          <w:rFonts w:ascii="Times New Roman" w:hAnsi="Times New Roman" w:eastAsia="宋体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025" o:spt="75" type="#_x0000_t75" style="height:16.4pt;width:14.6pt;" o:ole="t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  <o:OLEObject Type="Embed" ProgID="Equation.DSMT4" ShapeID="_x0000_i1025" DrawAspect="Content" ObjectID="_1468075725" r:id="rId5">
            <o:LockedField>false</o:LockedField>
          </o:OLEObject>
        </w:object>
      </w:r>
      <w:r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line="288" w:lineRule="auto"/>
        <w:ind w:firstLine="420"/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微软雅黑"/>
          <w:color w:val="000000" w:themeColor="text1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B</w:t>
      </w:r>
      <w:r>
        <w:rPr>
          <w:rFonts w:hint="eastAsia" w:ascii="Times New Roman" w:hAnsi="Times New Roman" w:eastAsia="宋体" w:cs="微软雅黑"/>
          <w:color w:val="000000" w:themeColor="text1"/>
          <w14:textFill>
            <w14:solidFill>
              <w14:schemeClr w14:val="tx1"/>
            </w14:solidFill>
          </w14:textFill>
        </w:rPr>
        <w:t>）</w:t>
      </w:r>
      <w:r>
        <w:rPr>
          <w:rFonts w:ascii="Times New Roman" w:hAnsi="Times New Roman" w:eastAsia="宋体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026" o:spt="75" type="#_x0000_t75" style="height:14.6pt;width:13.65pt;" o:ole="t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  <w10:wrap type="none"/>
            <w10:anchorlock/>
          </v:shape>
          <o:OLEObject Type="Embed" ProgID="Equation.DSMT4" ShapeID="_x0000_i1026" DrawAspect="Content" ObjectID="_1468075726" r:id="rId7">
            <o:LockedField>false</o:LockedField>
          </o:OLEObject>
        </w:object>
      </w:r>
      <w:r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line="288" w:lineRule="auto"/>
        <w:ind w:firstLine="420"/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微软雅黑"/>
          <w:color w:val="000000" w:themeColor="text1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C</w:t>
      </w:r>
      <w:r>
        <w:rPr>
          <w:rFonts w:hint="eastAsia" w:ascii="Times New Roman" w:hAnsi="Times New Roman" w:eastAsia="宋体" w:cs="微软雅黑"/>
          <w:color w:val="000000" w:themeColor="text1"/>
          <w14:textFill>
            <w14:solidFill>
              <w14:schemeClr w14:val="tx1"/>
            </w14:solidFill>
          </w14:textFill>
        </w:rPr>
        <w:t>）</w:t>
      </w:r>
      <w:r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 xml:space="preserve">3 </w:t>
      </w:r>
    </w:p>
    <w:p>
      <w:pPr>
        <w:spacing w:line="288" w:lineRule="auto"/>
        <w:ind w:firstLine="420"/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（D</w:t>
      </w:r>
      <w:r>
        <w:rPr>
          <w:rFonts w:hint="eastAsia" w:ascii="Times New Roman" w:hAnsi="Times New Roman" w:eastAsia="宋体" w:cs="微软雅黑"/>
          <w:color w:val="000000" w:themeColor="text1"/>
          <w14:textFill>
            <w14:solidFill>
              <w14:schemeClr w14:val="tx1"/>
            </w14:solidFill>
          </w14:textFill>
        </w:rPr>
        <w:t>）</w:t>
      </w:r>
      <w:r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5</w:t>
      </w:r>
    </w:p>
    <w:p>
      <w:pPr>
        <w:spacing w:line="288" w:lineRule="auto"/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微软雅黑"/>
          <w:color w:val="000000" w:themeColor="text1"/>
          <w14:textFill>
            <w14:solidFill>
              <w14:schemeClr w14:val="tx1"/>
            </w14:solidFill>
          </w14:textFill>
        </w:rPr>
        <w:t>（</w:t>
      </w:r>
      <w:r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宋体" w:cs="微软雅黑"/>
          <w:color w:val="000000" w:themeColor="text1"/>
          <w14:textFill>
            <w14:solidFill>
              <w14:schemeClr w14:val="tx1"/>
            </w14:solidFill>
          </w14:textFill>
        </w:rPr>
        <w:t>）执行如图所示的程序框图，输出的</w: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s</w:t>
      </w:r>
      <w:r>
        <w:rPr>
          <w:rFonts w:hint="eastAsia" w:ascii="Times New Roman" w:hAnsi="Times New Roman" w:eastAsia="宋体" w:cs="微软雅黑"/>
          <w:color w:val="000000" w:themeColor="text1"/>
          <w14:textFill>
            <w14:solidFill>
              <w14:schemeClr w14:val="tx1"/>
            </w14:solidFill>
          </w14:textFill>
        </w:rPr>
        <w:t>值为</w:t>
      </w:r>
      <w:r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 xml:space="preserve">  </w:t>
      </w:r>
    </w:p>
    <w:p>
      <w:pPr>
        <w:spacing w:line="288" w:lineRule="auto"/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462915</wp:posOffset>
            </wp:positionH>
            <wp:positionV relativeFrom="paragraph">
              <wp:posOffset>92710</wp:posOffset>
            </wp:positionV>
            <wp:extent cx="1444625" cy="2310130"/>
            <wp:effectExtent l="0" t="0" r="3175" b="0"/>
            <wp:wrapSquare wrapText="bothSides"/>
            <wp:docPr id="51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4625" cy="2310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88" w:lineRule="auto"/>
        <w:ind w:left="420" w:leftChars="200"/>
        <w:rPr>
          <w:rFonts w:ascii="Times New Roman" w:hAnsi="Times New Roman" w:eastAsia="宋体" w:cs="微软雅黑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288" w:lineRule="auto"/>
        <w:ind w:left="420" w:leftChars="200"/>
        <w:rPr>
          <w:rFonts w:ascii="Times New Roman" w:hAnsi="Times New Roman" w:eastAsia="宋体" w:cs="微软雅黑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288" w:lineRule="auto"/>
        <w:ind w:left="420" w:leftChars="200"/>
        <w:rPr>
          <w:rFonts w:ascii="Times New Roman" w:hAnsi="Times New Roman" w:eastAsia="宋体" w:cs="微软雅黑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288" w:lineRule="auto"/>
        <w:ind w:left="420" w:leftChars="200"/>
        <w:rPr>
          <w:rFonts w:ascii="Times New Roman" w:hAnsi="Times New Roman" w:eastAsia="宋体" w:cs="微软雅黑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288" w:lineRule="auto"/>
        <w:ind w:left="420" w:leftChars="200"/>
        <w:rPr>
          <w:rFonts w:ascii="Times New Roman" w:hAnsi="Times New Roman" w:eastAsia="宋体" w:cs="微软雅黑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288" w:lineRule="auto"/>
        <w:ind w:left="420" w:leftChars="200"/>
        <w:rPr>
          <w:rFonts w:ascii="Times New Roman" w:hAnsi="Times New Roman" w:eastAsia="宋体" w:cs="微软雅黑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288" w:lineRule="auto"/>
        <w:ind w:left="420" w:leftChars="200"/>
        <w:rPr>
          <w:rFonts w:ascii="Times New Roman" w:hAnsi="Times New Roman" w:eastAsia="宋体" w:cs="微软雅黑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288" w:lineRule="auto"/>
        <w:ind w:left="420" w:leftChars="200"/>
        <w:rPr>
          <w:rFonts w:ascii="Times New Roman" w:hAnsi="Times New Roman" w:eastAsia="宋体" w:cs="微软雅黑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288" w:lineRule="auto"/>
        <w:rPr>
          <w:rFonts w:ascii="Times New Roman" w:hAnsi="Times New Roman" w:eastAsia="宋体" w:cs="微软雅黑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288" w:lineRule="auto"/>
        <w:rPr>
          <w:rFonts w:ascii="Times New Roman" w:hAnsi="Times New Roman" w:eastAsia="宋体" w:cs="微软雅黑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288" w:lineRule="auto"/>
        <w:ind w:left="420" w:leftChars="200"/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微软雅黑"/>
          <w:color w:val="000000" w:themeColor="text1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Times New Roman" w:hAnsi="Times New Roman" w:eastAsia="宋体" w:cs="微软雅黑"/>
          <w:color w:val="000000" w:themeColor="text1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1</w:t>
      </w:r>
    </w:p>
    <w:p>
      <w:pPr>
        <w:spacing w:line="288" w:lineRule="auto"/>
        <w:ind w:left="420" w:leftChars="200"/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微软雅黑"/>
          <w:color w:val="000000" w:themeColor="text1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B</w:t>
      </w:r>
      <w:r>
        <w:rPr>
          <w:rFonts w:hint="eastAsia" w:ascii="Times New Roman" w:hAnsi="Times New Roman" w:eastAsia="宋体" w:cs="微软雅黑"/>
          <w:color w:val="000000" w:themeColor="text1"/>
          <w14:textFill>
            <w14:solidFill>
              <w14:schemeClr w14:val="tx1"/>
            </w14:solidFill>
          </w14:textFill>
        </w:rPr>
        <w:t>）</w:t>
      </w:r>
      <w:r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2</w:t>
      </w:r>
    </w:p>
    <w:p>
      <w:pPr>
        <w:spacing w:line="288" w:lineRule="auto"/>
        <w:ind w:left="420" w:leftChars="200"/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微软雅黑"/>
          <w:color w:val="000000" w:themeColor="text1"/>
          <w14:textFill>
            <w14:solidFill>
              <w14:schemeClr w14:val="tx1"/>
            </w14:solidFill>
          </w14:textFill>
        </w:rPr>
        <w:t>（</w:t>
      </w:r>
      <w:r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C</w:t>
      </w:r>
      <w:r>
        <w:rPr>
          <w:rFonts w:hint="eastAsia" w:ascii="Times New Roman" w:hAnsi="Times New Roman" w:eastAsia="宋体" w:cs="微软雅黑"/>
          <w:color w:val="000000" w:themeColor="text1"/>
          <w14:textFill>
            <w14:solidFill>
              <w14:schemeClr w14:val="tx1"/>
            </w14:solidFill>
          </w14:textFill>
        </w:rPr>
        <w:t>）</w:t>
      </w:r>
      <w:r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3</w:t>
      </w:r>
    </w:p>
    <w:p>
      <w:pPr>
        <w:spacing w:line="288" w:lineRule="auto"/>
        <w:ind w:left="420" w:leftChars="200"/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微软雅黑"/>
          <w:color w:val="000000" w:themeColor="text1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D</w:t>
      </w:r>
      <w:r>
        <w:rPr>
          <w:rFonts w:hint="eastAsia" w:ascii="Times New Roman" w:hAnsi="Times New Roman" w:eastAsia="宋体" w:cs="微软雅黑"/>
          <w:color w:val="000000" w:themeColor="text1"/>
          <w14:textFill>
            <w14:solidFill>
              <w14:schemeClr w14:val="tx1"/>
            </w14:solidFill>
          </w14:textFill>
        </w:rPr>
        <w:t>）</w:t>
      </w:r>
      <w:r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4</w:t>
      </w:r>
    </w:p>
    <w:p>
      <w:pPr>
        <w:spacing w:line="288" w:lineRule="auto"/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微软雅黑"/>
          <w:color w:val="000000" w:themeColor="text1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Times New Roman" w:hAnsi="Times New Roman" w:eastAsia="宋体" w:cs="微软雅黑"/>
          <w:color w:val="000000" w:themeColor="text1"/>
          <w14:textFill>
            <w14:solidFill>
              <w14:schemeClr w14:val="tx1"/>
            </w14:solidFill>
          </w14:textFill>
        </w:rPr>
        <w:t>）已知直线</w:t>
      </w:r>
      <w:r>
        <w:rPr>
          <w:rFonts w:hint="eastAsia" w:ascii="Times New Roman" w:hAnsi="Times New Roman" w:eastAsia="宋体"/>
          <w:i/>
          <w:color w:val="000000" w:themeColor="text1"/>
          <w14:textFill>
            <w14:solidFill>
              <w14:schemeClr w14:val="tx1"/>
            </w14:solidFill>
          </w14:textFill>
        </w:rPr>
        <w:t>l</w:t>
      </w:r>
      <w:r>
        <w:rPr>
          <w:rFonts w:hint="eastAsia" w:ascii="Times New Roman" w:hAnsi="Times New Roman" w:eastAsia="宋体" w:cs="微软雅黑"/>
          <w:color w:val="000000" w:themeColor="text1"/>
          <w14:textFill>
            <w14:solidFill>
              <w14:schemeClr w14:val="tx1"/>
            </w14:solidFill>
          </w14:textFill>
        </w:rPr>
        <w:t>的参数方程为</w:t>
      </w:r>
      <w:r>
        <w:rPr>
          <w:rFonts w:ascii="Times New Roman" w:hAnsi="Times New Roman" w:eastAsia="宋体"/>
          <w:color w:val="000000" w:themeColor="text1"/>
          <w:position w:val="-32"/>
          <w14:textFill>
            <w14:solidFill>
              <w14:schemeClr w14:val="tx1"/>
            </w14:solidFill>
          </w14:textFill>
        </w:rPr>
        <w:object>
          <v:shape id="_x0000_i1027" o:spt="75" type="#_x0000_t75" style="height:31.9pt;width:47.4pt;" o:ole="t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  <w10:wrap type="none"/>
            <w10:anchorlock/>
          </v:shape>
          <o:OLEObject Type="Embed" ProgID="Equation.DSMT4" ShapeID="_x0000_i1027" DrawAspect="Content" ObjectID="_1468075727" r:id="rId10">
            <o:LockedField>false</o:LockedField>
          </o:OLEObject>
        </w:object>
      </w:r>
      <w:r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宋体" w:cs="微软雅黑"/>
          <w:color w:val="000000" w:themeColor="text1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t</w:t>
      </w:r>
      <w:r>
        <w:rPr>
          <w:rFonts w:hint="eastAsia" w:ascii="Times New Roman" w:hAnsi="Times New Roman" w:eastAsia="宋体" w:cs="微软雅黑"/>
          <w:color w:val="000000" w:themeColor="text1"/>
          <w14:textFill>
            <w14:solidFill>
              <w14:schemeClr w14:val="tx1"/>
            </w14:solidFill>
          </w14:textFill>
        </w:rPr>
        <w:t>为参数），则点（</w: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宋体" w:cs="微软雅黑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Times New Roman" w:hAnsi="Times New Roman" w:eastAsia="宋体" w:cs="微软雅黑"/>
          <w:color w:val="000000" w:themeColor="text1"/>
          <w14:textFill>
            <w14:solidFill>
              <w14:schemeClr w14:val="tx1"/>
            </w14:solidFill>
          </w14:textFill>
        </w:rPr>
        <w:t xml:space="preserve">） </w:t>
      </w:r>
      <w:r>
        <w:rPr>
          <w:rFonts w:ascii="Times New Roman" w:hAnsi="Times New Roman" w:eastAsia="宋体" w:cs="微软雅黑"/>
          <w:color w:val="000000" w:themeColor="text1"/>
          <w14:textFill>
            <w14:solidFill>
              <w14:schemeClr w14:val="tx1"/>
            </w14:solidFill>
          </w14:textFill>
        </w:rPr>
        <w:t xml:space="preserve">  </w:t>
      </w:r>
    </w:p>
    <w:p>
      <w:pPr>
        <w:spacing w:line="288" w:lineRule="auto"/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微软雅黑"/>
          <w:color w:val="000000" w:themeColor="text1"/>
          <w14:textFill>
            <w14:solidFill>
              <w14:schemeClr w14:val="tx1"/>
            </w14:solidFill>
          </w14:textFill>
        </w:rPr>
        <w:t>到直线</w:t>
      </w:r>
      <w:r>
        <w:rPr>
          <w:rFonts w:hint="eastAsia" w:ascii="Times New Roman" w:hAnsi="Times New Roman" w:eastAsia="宋体"/>
          <w:i/>
          <w:color w:val="000000" w:themeColor="text1"/>
          <w14:textFill>
            <w14:solidFill>
              <w14:schemeClr w14:val="tx1"/>
            </w14:solidFill>
          </w14:textFill>
        </w:rPr>
        <w:t>l</w:t>
      </w:r>
      <w:r>
        <w:rPr>
          <w:rFonts w:hint="eastAsia" w:ascii="Times New Roman" w:hAnsi="Times New Roman" w:eastAsia="宋体" w:cs="微软雅黑"/>
          <w:color w:val="000000" w:themeColor="text1"/>
          <w14:textFill>
            <w14:solidFill>
              <w14:schemeClr w14:val="tx1"/>
            </w14:solidFill>
          </w14:textFill>
        </w:rPr>
        <w:t>的距离是</w:t>
      </w:r>
    </w:p>
    <w:p>
      <w:pPr>
        <w:spacing w:line="288" w:lineRule="auto"/>
        <w:ind w:firstLine="420"/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（A）</w:t>
      </w:r>
      <w:r>
        <w:rPr>
          <w:rFonts w:ascii="Times New Roman" w:hAnsi="Times New Roman" w:eastAsia="宋体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028" o:spt="75" type="#_x0000_t75" style="height:32.8pt;width:11.85pt;" o:ole="t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  <w10:wrap type="none"/>
            <w10:anchorlock/>
          </v:shape>
          <o:OLEObject Type="Embed" ProgID="Equation.DSMT4" ShapeID="_x0000_i1028" DrawAspect="Content" ObjectID="_1468075728" r:id="rId12">
            <o:LockedField>false</o:LockedField>
          </o:OLEObject>
        </w:object>
      </w:r>
      <w:r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line="288" w:lineRule="auto"/>
        <w:ind w:firstLine="420"/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微软雅黑"/>
          <w:color w:val="000000" w:themeColor="text1"/>
          <w14:textFill>
            <w14:solidFill>
              <w14:schemeClr w14:val="tx1"/>
            </w14:solidFill>
          </w14:textFill>
        </w:rPr>
        <w:t>（</w:t>
      </w:r>
      <w:r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B</w:t>
      </w:r>
      <w:r>
        <w:rPr>
          <w:rFonts w:hint="eastAsia" w:ascii="Times New Roman" w:hAnsi="Times New Roman" w:eastAsia="宋体" w:cs="微软雅黑"/>
          <w:color w:val="000000" w:themeColor="text1"/>
          <w14:textFill>
            <w14:solidFill>
              <w14:schemeClr w14:val="tx1"/>
            </w14:solidFill>
          </w14:textFill>
        </w:rPr>
        <w:t>）</w:t>
      </w:r>
      <w:r>
        <w:rPr>
          <w:rFonts w:ascii="Times New Roman" w:hAnsi="Times New Roman" w:eastAsia="宋体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029" o:spt="75" type="#_x0000_t75" style="height:32.8pt;width:12.75pt;" o:ole="t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  <w10:wrap type="none"/>
            <w10:anchorlock/>
          </v:shape>
          <o:OLEObject Type="Embed" ProgID="Equation.DSMT4" ShapeID="_x0000_i1029" DrawAspect="Content" ObjectID="_1468075729" r:id="rId14">
            <o:LockedField>false</o:LockedField>
          </o:OLEObject>
        </w:object>
      </w:r>
      <w:r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line="288" w:lineRule="auto"/>
        <w:ind w:firstLine="420"/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微软雅黑"/>
          <w:color w:val="000000" w:themeColor="text1"/>
          <w14:textFill>
            <w14:solidFill>
              <w14:schemeClr w14:val="tx1"/>
            </w14:solidFill>
          </w14:textFill>
        </w:rPr>
        <w:t>（</w:t>
      </w:r>
      <w:r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C</w:t>
      </w:r>
      <w:r>
        <w:rPr>
          <w:rFonts w:hint="eastAsia" w:ascii="Times New Roman" w:hAnsi="Times New Roman" w:eastAsia="宋体" w:cs="微软雅黑"/>
          <w:color w:val="000000" w:themeColor="text1"/>
          <w14:textFill>
            <w14:solidFill>
              <w14:schemeClr w14:val="tx1"/>
            </w14:solidFill>
          </w14:textFill>
        </w:rPr>
        <w:t>）</w:t>
      </w:r>
      <w:r>
        <w:rPr>
          <w:rFonts w:ascii="Times New Roman" w:hAnsi="Times New Roman" w:eastAsia="宋体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030" o:spt="75" type="#_x0000_t75" style="height:32.8pt;width:12.75pt;" o:ole="t" filled="f" o:preferrelative="t" stroked="f" coordsize="21600,21600">
            <v:path/>
            <v:fill on="f" focussize="0,0"/>
            <v:stroke on="f" joinstyle="miter"/>
            <v:imagedata r:id="rId17" o:title=""/>
            <o:lock v:ext="edit" aspectratio="t"/>
            <w10:wrap type="none"/>
            <w10:anchorlock/>
          </v:shape>
          <o:OLEObject Type="Embed" ProgID="Equation.DSMT4" ShapeID="_x0000_i1030" DrawAspect="Content" ObjectID="_1468075730" r:id="rId16">
            <o:LockedField>false</o:LockedField>
          </o:OLEObject>
        </w:object>
      </w:r>
      <w:r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line="288" w:lineRule="auto"/>
        <w:ind w:firstLine="420"/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微软雅黑"/>
          <w:color w:val="000000" w:themeColor="text1"/>
          <w14:textFill>
            <w14:solidFill>
              <w14:schemeClr w14:val="tx1"/>
            </w14:solidFill>
          </w14:textFill>
        </w:rPr>
        <w:t>（</w:t>
      </w:r>
      <w:r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D</w:t>
      </w:r>
      <w:r>
        <w:rPr>
          <w:rFonts w:hint="eastAsia" w:ascii="Times New Roman" w:hAnsi="Times New Roman" w:eastAsia="宋体" w:cs="微软雅黑"/>
          <w:color w:val="000000" w:themeColor="text1"/>
          <w14:textFill>
            <w14:solidFill>
              <w14:schemeClr w14:val="tx1"/>
            </w14:solidFill>
          </w14:textFill>
        </w:rPr>
        <w:t>）</w:t>
      </w:r>
      <w:r>
        <w:rPr>
          <w:rFonts w:ascii="Times New Roman" w:hAnsi="Times New Roman" w:eastAsia="宋体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031" o:spt="75" type="#_x0000_t75" style="height:32.8pt;width:11.85pt;" o:ole="t" filled="f" o:preferrelative="t" stroked="f" coordsize="21600,21600">
            <v:path/>
            <v:fill on="f" focussize="0,0"/>
            <v:stroke on="f" joinstyle="miter"/>
            <v:imagedata r:id="rId19" o:title=""/>
            <o:lock v:ext="edit" aspectratio="t"/>
            <w10:wrap type="none"/>
            <w10:anchorlock/>
          </v:shape>
          <o:OLEObject Type="Embed" ProgID="Equation.DSMT4" ShapeID="_x0000_i1031" DrawAspect="Content" ObjectID="_1468075731" r:id="rId18">
            <o:LockedField>false</o:LockedField>
          </o:OLEObject>
        </w:object>
      </w:r>
      <w:r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line="288" w:lineRule="auto"/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微软雅黑"/>
          <w:color w:val="000000" w:themeColor="text1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Times New Roman" w:hAnsi="Times New Roman" w:eastAsia="宋体" w:cs="微软雅黑"/>
          <w:color w:val="000000" w:themeColor="text1"/>
          <w14:textFill>
            <w14:solidFill>
              <w14:schemeClr w14:val="tx1"/>
            </w14:solidFill>
          </w14:textFill>
        </w:rPr>
        <w:t>）已知椭圆</w:t>
      </w:r>
      <w:r>
        <w:rPr>
          <w:rFonts w:ascii="Times New Roman" w:hAnsi="Times New Roman" w:eastAsia="宋体"/>
          <w:color w:val="000000" w:themeColor="text1"/>
          <w:position w:val="-38"/>
          <w14:textFill>
            <w14:solidFill>
              <w14:schemeClr w14:val="tx1"/>
            </w14:solidFill>
          </w14:textFill>
        </w:rPr>
        <w:object>
          <v:shape id="_x0000_i1032" o:spt="75" type="#_x0000_t75" style="height:40.1pt;width:52.85pt;" o:ole="t" filled="f" o:preferrelative="t" stroked="f" coordsize="21600,21600">
            <v:path/>
            <v:fill on="f" focussize="0,0"/>
            <v:stroke on="f" joinstyle="miter"/>
            <v:imagedata r:id="rId21" o:title=""/>
            <o:lock v:ext="edit" aspectratio="t"/>
            <w10:wrap type="none"/>
            <w10:anchorlock/>
          </v:shape>
          <o:OLEObject Type="Embed" ProgID="Equation.DSMT4" ShapeID="_x0000_i1032" DrawAspect="Content" ObjectID="_1468075732" r:id="rId20">
            <o:LockedField>false</o:LockedField>
          </o:OLEObject>
        </w:object>
      </w:r>
      <w:r>
        <w:rPr>
          <w:rFonts w:hint="eastAsia" w:ascii="Times New Roman" w:hAnsi="Times New Roman" w:eastAsia="宋体" w:cs="微软雅黑"/>
          <w:color w:val="000000" w:themeColor="text1"/>
          <w14:textFill>
            <w14:solidFill>
              <w14:schemeClr w14:val="tx1"/>
            </w14:solidFill>
          </w14:textFill>
        </w:rPr>
        <w:t>（</w:t>
      </w:r>
      <w:r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a&gt;b&gt;0</w:t>
      </w:r>
      <w:r>
        <w:rPr>
          <w:rFonts w:hint="eastAsia" w:ascii="Times New Roman" w:hAnsi="Times New Roman" w:eastAsia="宋体" w:cs="微软雅黑"/>
          <w:color w:val="000000" w:themeColor="text1"/>
          <w14:textFill>
            <w14:solidFill>
              <w14:schemeClr w14:val="tx1"/>
            </w14:solidFill>
          </w14:textFill>
        </w:rPr>
        <w:t>）的离心率为</w:t>
      </w:r>
      <w:r>
        <w:rPr>
          <w:rFonts w:ascii="Times New Roman" w:hAnsi="Times New Roman" w:eastAsia="宋体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033" o:spt="75" type="#_x0000_t75" style="height:32.8pt;width:12.75pt;" o:ole="t" filled="f" o:preferrelative="t" stroked="f" coordsize="21600,21600">
            <v:path/>
            <v:fill on="f" focussize="0,0"/>
            <v:stroke on="f" joinstyle="miter"/>
            <v:imagedata r:id="rId23" o:title=""/>
            <o:lock v:ext="edit" aspectratio="t"/>
            <w10:wrap type="none"/>
            <w10:anchorlock/>
          </v:shape>
          <o:OLEObject Type="Embed" ProgID="Equation.DSMT4" ShapeID="_x0000_i1033" DrawAspect="Content" ObjectID="_1468075733" r:id="rId22">
            <o:LockedField>false</o:LockedField>
          </o:OLEObject>
        </w:object>
      </w:r>
      <w:r>
        <w:rPr>
          <w:rFonts w:hint="eastAsia" w:ascii="Times New Roman" w:hAnsi="Times New Roman" w:eastAsia="宋体" w:cs="微软雅黑"/>
          <w:color w:val="000000" w:themeColor="text1"/>
          <w14:textFill>
            <w14:solidFill>
              <w14:schemeClr w14:val="tx1"/>
            </w14:solidFill>
          </w14:textFill>
        </w:rPr>
        <w:t>，则</w:t>
      </w:r>
    </w:p>
    <w:p>
      <w:pPr>
        <w:spacing w:line="288" w:lineRule="auto"/>
        <w:ind w:firstLine="420"/>
        <w:rPr>
          <w:rFonts w:ascii="Times New Roman" w:hAnsi="Times New Roman" w:eastAsia="宋体"/>
          <w:color w:val="000000" w:themeColor="text1"/>
          <w:vertAlign w:val="superscript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微软雅黑"/>
          <w:color w:val="000000" w:themeColor="text1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Times New Roman" w:hAnsi="Times New Roman" w:eastAsia="宋体" w:cs="微软雅黑"/>
          <w:color w:val="000000" w:themeColor="text1"/>
          <w14:textFill>
            <w14:solidFill>
              <w14:schemeClr w14:val="tx1"/>
            </w14:solidFill>
          </w14:textFill>
        </w:rPr>
        <w:t>）</w:t>
      </w:r>
      <w:r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a</w:t>
      </w:r>
      <w:r>
        <w:rPr>
          <w:rFonts w:ascii="Times New Roman" w:hAnsi="Times New Roman" w:eastAsia="宋体"/>
          <w:color w:val="000000" w:themeColor="text1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=2b</w:t>
      </w:r>
      <w:r>
        <w:rPr>
          <w:rFonts w:ascii="Times New Roman" w:hAnsi="Times New Roman" w:eastAsia="宋体"/>
          <w:color w:val="000000" w:themeColor="text1"/>
          <w:vertAlign w:val="superscript"/>
          <w14:textFill>
            <w14:solidFill>
              <w14:schemeClr w14:val="tx1"/>
            </w14:solidFill>
          </w14:textFill>
        </w:rPr>
        <w:t xml:space="preserve">2. </w:t>
      </w:r>
    </w:p>
    <w:p>
      <w:pPr>
        <w:spacing w:line="288" w:lineRule="auto"/>
        <w:ind w:firstLine="420"/>
        <w:rPr>
          <w:rFonts w:ascii="Times New Roman" w:hAnsi="Times New Roman" w:eastAsia="宋体"/>
          <w:color w:val="000000" w:themeColor="text1"/>
          <w:vertAlign w:val="superscript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微软雅黑"/>
          <w:color w:val="000000" w:themeColor="text1"/>
          <w14:textFill>
            <w14:solidFill>
              <w14:schemeClr w14:val="tx1"/>
            </w14:solidFill>
          </w14:textFill>
        </w:rPr>
        <w:t>（</w:t>
      </w:r>
      <w:r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B</w:t>
      </w:r>
      <w:r>
        <w:rPr>
          <w:rFonts w:hint="eastAsia" w:ascii="Times New Roman" w:hAnsi="Times New Roman" w:eastAsia="宋体" w:cs="微软雅黑"/>
          <w:color w:val="000000" w:themeColor="text1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a</w:t>
      </w:r>
      <w:r>
        <w:rPr>
          <w:rFonts w:ascii="Times New Roman" w:hAnsi="Times New Roman" w:eastAsia="宋体"/>
          <w:color w:val="000000" w:themeColor="text1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=4b</w:t>
      </w:r>
      <w:r>
        <w:rPr>
          <w:rFonts w:ascii="Times New Roman" w:hAnsi="Times New Roman" w:eastAsia="宋体"/>
          <w:color w:val="000000" w:themeColor="text1"/>
          <w:vertAlign w:val="superscript"/>
          <w14:textFill>
            <w14:solidFill>
              <w14:schemeClr w14:val="tx1"/>
            </w14:solidFill>
          </w14:textFill>
        </w:rPr>
        <w:t xml:space="preserve">2.  </w:t>
      </w:r>
    </w:p>
    <w:p>
      <w:pPr>
        <w:spacing w:line="288" w:lineRule="auto"/>
        <w:ind w:firstLine="420"/>
        <w:rPr>
          <w:rFonts w:ascii="Times New Roman" w:hAnsi="Times New Roman" w:eastAsia="宋体"/>
          <w:color w:val="000000" w:themeColor="text1"/>
          <w:vertAlign w:val="superscript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微软雅黑"/>
          <w:color w:val="000000" w:themeColor="text1"/>
          <w14:textFill>
            <w14:solidFill>
              <w14:schemeClr w14:val="tx1"/>
            </w14:solidFill>
          </w14:textFill>
        </w:rPr>
        <w:t>（</w:t>
      </w:r>
      <w:r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C</w:t>
      </w:r>
      <w:r>
        <w:rPr>
          <w:rFonts w:hint="eastAsia" w:ascii="Times New Roman" w:hAnsi="Times New Roman" w:eastAsia="宋体" w:cs="微软雅黑"/>
          <w:color w:val="000000" w:themeColor="text1"/>
          <w14:textFill>
            <w14:solidFill>
              <w14:schemeClr w14:val="tx1"/>
            </w14:solidFill>
          </w14:textFill>
        </w:rPr>
        <w:t>）</w:t>
      </w:r>
      <w:r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a=2b</w:t>
      </w:r>
      <w:r>
        <w:rPr>
          <w:rFonts w:ascii="Times New Roman" w:hAnsi="Times New Roman" w:eastAsia="宋体"/>
          <w:color w:val="000000" w:themeColor="text1"/>
          <w:vertAlign w:val="superscript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line="288" w:lineRule="auto"/>
        <w:ind w:firstLine="420"/>
        <w:rPr>
          <w:rFonts w:ascii="Times New Roman" w:hAnsi="Times New Roman" w:eastAsia="宋体"/>
          <w:color w:val="000000" w:themeColor="text1"/>
          <w:vertAlign w:val="superscript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微软雅黑"/>
          <w:color w:val="000000" w:themeColor="text1"/>
          <w14:textFill>
            <w14:solidFill>
              <w14:schemeClr w14:val="tx1"/>
            </w14:solidFill>
          </w14:textFill>
        </w:rPr>
        <w:t>（</w:t>
      </w:r>
      <w:r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D</w:t>
      </w:r>
      <w:r>
        <w:rPr>
          <w:rFonts w:hint="eastAsia" w:ascii="Times New Roman" w:hAnsi="Times New Roman" w:eastAsia="宋体" w:cs="微软雅黑"/>
          <w:color w:val="000000" w:themeColor="text1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a=4b</w:t>
      </w:r>
    </w:p>
    <w:p>
      <w:pPr>
        <w:spacing w:line="288" w:lineRule="auto"/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（5）若</w:t>
      </w:r>
      <w:r>
        <w:rPr>
          <w:rFonts w:ascii="Times New Roman" w:hAnsi="Times New Roman" w:eastAsia="宋体" w:cs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034" o:spt="75" type="#_x0000_t75" style="height:11.85pt;width:10.05pt;" o:ole="t" filled="f" o:preferrelative="t" stroked="f" coordsize="21600,21600">
            <v:path/>
            <v:fill on="f" focussize="0,0"/>
            <v:stroke on="f" joinstyle="miter"/>
            <v:imagedata r:id="rId25" o:title=""/>
            <o:lock v:ext="edit" aspectratio="t"/>
            <w10:wrap type="none"/>
            <w10:anchorlock/>
          </v:shape>
          <o:OLEObject Type="Embed" ProgID="Equation.3" ShapeID="_x0000_i1034" DrawAspect="Content" ObjectID="_1468075734" r:id="rId24">
            <o:LockedField>false</o:LockedField>
          </o:OLEObject>
        </w:object>
      </w:r>
      <w:r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,</w:t>
      </w:r>
      <w:r>
        <w:rPr>
          <w:rFonts w:ascii="Times New Roman" w:hAnsi="Times New Roman" w:eastAsia="宋体" w:cs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035" o:spt="75" type="#_x0000_t75" style="height:12.75pt;width:10.05pt;" o:ole="t" filled="f" o:preferrelative="t" stroked="f" coordsize="21600,21600">
            <v:path/>
            <v:fill on="f" focussize="0,0"/>
            <v:stroke on="f" joinstyle="miter"/>
            <v:imagedata r:id="rId27" o:title=""/>
            <o:lock v:ext="edit" aspectratio="t"/>
            <w10:wrap type="none"/>
            <w10:anchorlock/>
          </v:shape>
          <o:OLEObject Type="Embed" ProgID="Equation.3" ShapeID="_x0000_i1035" DrawAspect="Content" ObjectID="_1468075735" r:id="rId26">
            <o:LockedField>false</o:LockedField>
          </o:OLEObject>
        </w:object>
      </w:r>
      <w:r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满足</w:t>
      </w:r>
      <w:r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146300" cy="266700"/>
            <wp:effectExtent l="0" t="0" r="0" b="0"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1463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的最大值为</w:t>
      </w:r>
    </w:p>
    <w:p>
      <w:pPr>
        <w:spacing w:line="288" w:lineRule="auto"/>
        <w:ind w:left="420" w:leftChars="200"/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（A）-7   （B）1  </w:t>
      </w:r>
    </w:p>
    <w:p>
      <w:pPr>
        <w:spacing w:line="288" w:lineRule="auto"/>
        <w:ind w:left="420" w:leftChars="200"/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（C）5  （D）7</w:t>
      </w:r>
    </w:p>
    <w:p>
      <w:pPr>
        <w:spacing w:line="288" w:lineRule="auto"/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（6）在天文学中，天体的明暗程度可以用星等或亮度来描述。两颗星的星等与亮度满足</w:t>
      </w:r>
      <w:r>
        <w:rPr>
          <w:rFonts w:ascii="Times New Roman" w:hAnsi="Times New Roman" w:eastAsia="宋体" w:cs="Times New Roman"/>
          <w:color w:val="000000" w:themeColor="text1"/>
          <w:position w:val="-30"/>
          <w14:textFill>
            <w14:solidFill>
              <w14:schemeClr w14:val="tx1"/>
            </w14:solidFill>
          </w14:textFill>
        </w:rPr>
        <w:object>
          <v:shape id="_x0000_i1036" o:spt="75" type="#_x0000_t75" style="height:33.7pt;width:86.6pt;" o:ole="t" filled="f" o:preferrelative="t" stroked="f" coordsize="21600,21600">
            <v:path/>
            <v:fill on="f" focussize="0,0"/>
            <v:stroke on="f" joinstyle="miter"/>
            <v:imagedata r:id="rId30" o:title=""/>
            <o:lock v:ext="edit" aspectratio="t"/>
            <w10:wrap type="none"/>
            <w10:anchorlock/>
          </v:shape>
          <o:OLEObject Type="Embed" ProgID="Equation.3" ShapeID="_x0000_i1036" DrawAspect="Content" ObjectID="_1468075736" r:id="rId29">
            <o:LockedField>false</o:LockedField>
          </o:OLEObject>
        </w:object>
      </w:r>
      <w:r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，其中星等为</w:t>
      </w:r>
      <w:r>
        <w:rPr>
          <w:rFonts w:ascii="Times New Roman" w:hAnsi="Times New Roman" w:eastAsia="宋体" w:cs="Times New Roman"/>
          <w:color w:val="000000" w:themeColor="text1"/>
          <w:position w:val="-12"/>
          <w14:textFill>
            <w14:solidFill>
              <w14:schemeClr w14:val="tx1"/>
            </w14:solidFill>
          </w14:textFill>
        </w:rPr>
        <w:object>
          <v:shape id="_x0000_i1037" o:spt="75" type="#_x0000_t75" style="height:17.3pt;width:15.5pt;" o:ole="t" filled="f" o:preferrelative="t" stroked="f" coordsize="21600,21600">
            <v:path/>
            <v:fill on="f" focussize="0,0"/>
            <v:stroke on="f" joinstyle="miter"/>
            <v:imagedata r:id="rId32" o:title=""/>
            <o:lock v:ext="edit" aspectratio="t"/>
            <w10:wrap type="none"/>
            <w10:anchorlock/>
          </v:shape>
          <o:OLEObject Type="Embed" ProgID="Equation.3" ShapeID="_x0000_i1037" DrawAspect="Content" ObjectID="_1468075737" r:id="rId31">
            <o:LockedField>false</o:LockedField>
          </o:OLEObject>
        </w:object>
      </w:r>
      <w:r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的星的亮度为</w:t>
      </w:r>
      <w:r>
        <w:rPr>
          <w:rFonts w:ascii="Times New Roman" w:hAnsi="Times New Roman" w:eastAsia="宋体" w:cs="Times New Roman"/>
          <w:color w:val="000000" w:themeColor="text1"/>
          <w:position w:val="-12"/>
          <w14:textFill>
            <w14:solidFill>
              <w14:schemeClr w14:val="tx1"/>
            </w14:solidFill>
          </w14:textFill>
        </w:rPr>
        <w:object>
          <v:shape id="_x0000_i1038" o:spt="75" type="#_x0000_t75" style="height:17.3pt;width:14.6pt;" o:ole="t" filled="f" o:preferrelative="t" stroked="f" coordsize="21600,21600">
            <v:path/>
            <v:fill on="f" focussize="0,0"/>
            <v:stroke on="f" joinstyle="miter"/>
            <v:imagedata r:id="rId34" o:title=""/>
            <o:lock v:ext="edit" aspectratio="t"/>
            <w10:wrap type="none"/>
            <w10:anchorlock/>
          </v:shape>
          <o:OLEObject Type="Embed" ProgID="Equation.3" ShapeID="_x0000_i1038" DrawAspect="Content" ObjectID="_1468075738" r:id="rId33">
            <o:LockedField>false</o:LockedField>
          </o:OLEObject>
        </w:object>
      </w:r>
      <w:r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（</w:t>
      </w:r>
      <w:r>
        <w:rPr>
          <w:rFonts w:ascii="Times New Roman" w:hAnsi="Times New Roman" w:eastAsia="宋体" w:cs="Times New Roman"/>
          <w:color w:val="000000" w:themeColor="text1"/>
          <w:position w:val="-8"/>
          <w14:textFill>
            <w14:solidFill>
              <w14:schemeClr w14:val="tx1"/>
            </w14:solidFill>
          </w14:textFill>
        </w:rPr>
        <w:object>
          <v:shape id="_x0000_i1039" o:spt="75" type="#_x0000_t75" style="height:14.6pt;width:36.45pt;" o:ole="t" filled="f" o:preferrelative="t" stroked="f" coordsize="21600,21600">
            <v:path/>
            <v:fill on="f" focussize="0,0"/>
            <v:stroke on="f" joinstyle="miter"/>
            <v:imagedata r:id="rId36" o:title=""/>
            <o:lock v:ext="edit" aspectratio="t"/>
            <w10:wrap type="none"/>
            <w10:anchorlock/>
          </v:shape>
          <o:OLEObject Type="Embed" ProgID="Equation.3" ShapeID="_x0000_i1039" DrawAspect="Content" ObjectID="_1468075739" r:id="rId35">
            <o:LockedField>false</o:LockedField>
          </o:OLEObject>
        </w:object>
      </w:r>
      <w:r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）。已知太阳的星等为-26.7，天狼星的星等为-1.45，则太阳与天狼星的亮度的比值为</w:t>
      </w:r>
    </w:p>
    <w:p>
      <w:pPr>
        <w:spacing w:line="288" w:lineRule="auto"/>
        <w:ind w:left="420" w:leftChars="200"/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（A）</w:t>
      </w:r>
      <w:r>
        <w:rPr>
          <w:rFonts w:ascii="Times New Roman" w:hAnsi="Times New Roman" w:eastAsia="宋体" w:cs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040" o:spt="75" type="#_x0000_t75" style="height:15.5pt;width:25.5pt;" o:ole="t" filled="f" o:preferrelative="t" stroked="f" coordsize="21600,21600">
            <v:path/>
            <v:fill on="f" focussize="0,0"/>
            <v:stroke on="f" joinstyle="miter"/>
            <v:imagedata r:id="rId38" o:title=""/>
            <o:lock v:ext="edit" aspectratio="t"/>
            <w10:wrap type="none"/>
            <w10:anchorlock/>
          </v:shape>
          <o:OLEObject Type="Embed" ProgID="Equation.3" ShapeID="_x0000_i1040" DrawAspect="Content" ObjectID="_1468075740" r:id="rId37">
            <o:LockedField>false</o:LockedField>
          </o:OLEObject>
        </w:object>
      </w:r>
      <w:r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（B）</w:t>
      </w:r>
      <w:r>
        <w:rPr>
          <w:rFonts w:ascii="Times New Roman" w:hAnsi="Times New Roman" w:eastAsia="宋体" w:cs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041" o:spt="75" type="#_x0000_t75" style="height:12.75pt;width:23.7pt;" o:ole="t" filled="f" o:preferrelative="t" stroked="f" coordsize="21600,21600">
            <v:path/>
            <v:fill on="f" focussize="0,0"/>
            <v:stroke on="f" joinstyle="miter"/>
            <v:imagedata r:id="rId40" o:title=""/>
            <o:lock v:ext="edit" aspectratio="t"/>
            <w10:wrap type="none"/>
            <w10:anchorlock/>
          </v:shape>
          <o:OLEObject Type="Embed" ProgID="Equation.3" ShapeID="_x0000_i1041" DrawAspect="Content" ObjectID="_1468075741" r:id="rId39">
            <o:LockedField>false</o:LockedField>
          </o:OLEObject>
        </w:object>
      </w:r>
      <w:r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</w:t>
      </w:r>
    </w:p>
    <w:p>
      <w:pPr>
        <w:spacing w:line="288" w:lineRule="auto"/>
        <w:ind w:left="420" w:leftChars="200"/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（C）</w:t>
      </w:r>
      <w:r>
        <w:rPr>
          <w:rFonts w:ascii="Times New Roman" w:hAnsi="Times New Roman" w:eastAsia="宋体" w:cs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042" o:spt="75" type="#_x0000_t75" style="height:15.5pt;width:33.7pt;" o:ole="t" filled="f" o:preferrelative="t" stroked="f" coordsize="21600,21600">
            <v:path/>
            <v:fill on="f" focussize="0,0"/>
            <v:stroke on="f" joinstyle="miter"/>
            <v:imagedata r:id="rId42" o:title=""/>
            <o:lock v:ext="edit" aspectratio="t"/>
            <w10:wrap type="none"/>
            <w10:anchorlock/>
          </v:shape>
          <o:OLEObject Type="Embed" ProgID="Equation.3" ShapeID="_x0000_i1042" DrawAspect="Content" ObjectID="_1468075742" r:id="rId41">
            <o:LockedField>false</o:LockedField>
          </o:OLEObject>
        </w:object>
      </w:r>
      <w:r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（D）</w:t>
      </w:r>
      <w:r>
        <w:rPr>
          <w:rFonts w:ascii="Times New Roman" w:hAnsi="Times New Roman" w:eastAsia="宋体" w:cs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043" o:spt="75" type="#_x0000_t75" style="height:15.5pt;width:31.9pt;" o:ole="t" filled="f" o:preferrelative="t" stroked="f" coordsize="21600,21600">
            <v:path/>
            <v:fill on="f" focussize="0,0"/>
            <v:stroke on="f" joinstyle="miter"/>
            <v:imagedata r:id="rId44" o:title=""/>
            <o:lock v:ext="edit" aspectratio="t"/>
            <w10:wrap type="none"/>
            <w10:anchorlock/>
          </v:shape>
          <o:OLEObject Type="Embed" ProgID="Equation.3" ShapeID="_x0000_i1043" DrawAspect="Content" ObjectID="_1468075743" r:id="rId43">
            <o:LockedField>false</o:LockedField>
          </o:OLEObject>
        </w:object>
      </w:r>
    </w:p>
    <w:p>
      <w:pPr>
        <w:spacing w:line="288" w:lineRule="auto"/>
        <w:rPr>
          <w:rFonts w:ascii="Times New Roman" w:hAnsi="Times New Roman" w:eastAsia="宋体" w:cs="Times New Roman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（7）设点</w:t>
      </w:r>
      <w:r>
        <w:rPr>
          <w:rFonts w:ascii="Times New Roman" w:hAnsi="Times New Roman" w:eastAsia="宋体" w:cs="Times New Roman"/>
          <w:color w:val="000000" w:themeColor="text1"/>
          <w:position w:val="-8"/>
          <w14:textFill>
            <w14:solidFill>
              <w14:schemeClr w14:val="tx1"/>
            </w14:solidFill>
          </w14:textFill>
        </w:rPr>
        <w:object>
          <v:shape id="_x0000_i1044" o:spt="75" type="#_x0000_t75" style="height:13.65pt;width:35.55pt;" o:ole="t" filled="f" o:preferrelative="t" stroked="f" coordsize="21600,21600">
            <v:path/>
            <v:fill on="f" focussize="0,0"/>
            <v:stroke on="f" joinstyle="miter"/>
            <v:imagedata r:id="rId46" o:title=""/>
            <o:lock v:ext="edit" aspectratio="t"/>
            <w10:wrap type="none"/>
            <w10:anchorlock/>
          </v:shape>
          <o:OLEObject Type="Embed" ProgID="Equation.3" ShapeID="_x0000_i1044" DrawAspect="Content" ObjectID="_1468075744" r:id="rId45">
            <o:LockedField>false</o:LockedField>
          </o:OLEObject>
        </w:object>
      </w:r>
      <w:r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不共线，则</w:t>
      </w:r>
      <w:r>
        <w:rPr>
          <w:rFonts w:ascii="Times New Roman" w:hAnsi="Times New Roman" w:eastAsia="宋体" w:cs="Times New Roman"/>
          <w:color w:val="000000" w:themeColor="text1"/>
          <w:kern w:val="0"/>
          <w14:textFill>
            <w14:solidFill>
              <w14:schemeClr w14:val="tx1"/>
            </w14:solidFill>
          </w14:textFill>
        </w:rPr>
        <w:t>“</w:t>
      </w:r>
      <w:r>
        <w:rPr>
          <w:rFonts w:ascii="Times New Roman" w:hAnsi="Times New Roman" w:eastAsia="宋体" w:cs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045" o:spt="75" type="#_x0000_t75" style="height:15.5pt;width:19.15pt;" o:ole="t" filled="f" o:preferrelative="t" stroked="f" coordsize="21600,21600">
            <v:path/>
            <v:fill on="f" focussize="0,0"/>
            <v:stroke on="f" joinstyle="miter"/>
            <v:imagedata r:id="rId48" o:title=""/>
            <o:lock v:ext="edit" aspectratio="t"/>
            <w10:wrap type="none"/>
            <w10:anchorlock/>
          </v:shape>
          <o:OLEObject Type="Embed" ProgID="Equation.3" ShapeID="_x0000_i1045" DrawAspect="Content" ObjectID="_1468075745" r:id="rId47">
            <o:LockedField>false</o:LockedField>
          </o:OLEObject>
        </w:object>
      </w:r>
      <w:r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与</w:t>
      </w:r>
      <w:r>
        <w:rPr>
          <w:rFonts w:ascii="Times New Roman" w:hAnsi="Times New Roman" w:eastAsia="宋体" w:cs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046" o:spt="75" type="#_x0000_t75" style="height:17.3pt;width:20.05pt;" o:ole="t" filled="f" o:preferrelative="t" stroked="f" coordsize="21600,21600">
            <v:path/>
            <v:fill on="f" focussize="0,0"/>
            <v:stroke on="f" joinstyle="miter"/>
            <v:imagedata r:id="rId50" o:title=""/>
            <o:lock v:ext="edit" aspectratio="t"/>
            <w10:wrap type="none"/>
            <w10:anchorlock/>
          </v:shape>
          <o:OLEObject Type="Embed" ProgID="Equation.3" ShapeID="_x0000_i1046" DrawAspect="Content" ObjectID="_1468075746" r:id="rId49">
            <o:LockedField>false</o:LockedField>
          </o:OLEObject>
        </w:object>
      </w:r>
      <w:r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的夹角是锐角</w:t>
      </w:r>
      <w:r>
        <w:rPr>
          <w:rFonts w:ascii="Times New Roman" w:hAnsi="Times New Roman" w:eastAsia="宋体" w:cs="Times New Roman"/>
          <w:color w:val="000000" w:themeColor="text1"/>
          <w:kern w:val="0"/>
          <w14:textFill>
            <w14:solidFill>
              <w14:schemeClr w14:val="tx1"/>
            </w14:solidFill>
          </w14:textFill>
        </w:rPr>
        <w:t>”是“</w:t>
      </w:r>
      <w:r>
        <w:rPr>
          <w:rFonts w:ascii="Times New Roman" w:hAnsi="Times New Roman" w:eastAsia="宋体" w:cs="Times New Roman"/>
          <w:color w:val="000000" w:themeColor="text1"/>
          <w:position w:val="-18"/>
          <w14:textFill>
            <w14:solidFill>
              <w14:schemeClr w14:val="tx1"/>
            </w14:solidFill>
          </w14:textFill>
        </w:rPr>
        <w:object>
          <v:shape id="_x0000_i1047" o:spt="75" type="#_x0000_t75" style="height:24.6pt;width:81.1pt;" o:ole="t" filled="f" o:preferrelative="t" stroked="f" coordsize="21600,21600">
            <v:path/>
            <v:fill on="f" focussize="0,0"/>
            <v:stroke on="f" joinstyle="miter"/>
            <v:imagedata r:id="rId52" o:title=""/>
            <o:lock v:ext="edit" aspectratio="t"/>
            <w10:wrap type="none"/>
            <w10:anchorlock/>
          </v:shape>
          <o:OLEObject Type="Embed" ProgID="Equation.3" ShapeID="_x0000_i1047" DrawAspect="Content" ObjectID="_1468075747" r:id="rId51">
            <o:LockedField>false</o:LockedField>
          </o:OLEObject>
        </w:object>
      </w:r>
      <w:r>
        <w:rPr>
          <w:rFonts w:ascii="Times New Roman" w:hAnsi="Times New Roman" w:eastAsia="宋体" w:cs="Times New Roman"/>
          <w:color w:val="000000" w:themeColor="text1"/>
          <w:kern w:val="0"/>
          <w14:textFill>
            <w14:solidFill>
              <w14:schemeClr w14:val="tx1"/>
            </w14:solidFill>
          </w14:textFill>
        </w:rPr>
        <w:t>”的</w:t>
      </w:r>
    </w:p>
    <w:p>
      <w:pPr>
        <w:spacing w:line="288" w:lineRule="auto"/>
        <w:ind w:left="420" w:leftChars="200"/>
        <w:rPr>
          <w:rFonts w:ascii="Times New Roman" w:hAnsi="Times New Roman" w:eastAsia="宋体" w:cs="Times New Roman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Times New Roman"/>
          <w:color w:val="000000" w:themeColor="text1"/>
          <w:kern w:val="0"/>
          <w14:textFill>
            <w14:solidFill>
              <w14:schemeClr w14:val="tx1"/>
            </w14:solidFill>
          </w14:textFill>
        </w:rPr>
        <w:t>（A）充分而不必要条件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Times New Roman" w:hAnsi="Times New Roman" w:eastAsia="宋体" w:cs="Times New Roman"/>
          <w:color w:val="000000" w:themeColor="text1"/>
          <w:kern w:val="0"/>
          <w14:textFill>
            <w14:solidFill>
              <w14:schemeClr w14:val="tx1"/>
            </w14:solidFill>
          </w14:textFill>
        </w:rPr>
        <w:t>（B）必要而不充分条件</w:t>
      </w:r>
    </w:p>
    <w:p>
      <w:pPr>
        <w:spacing w:line="288" w:lineRule="auto"/>
        <w:ind w:left="420" w:leftChars="200"/>
        <w:rPr>
          <w:rFonts w:ascii="Times New Roman" w:hAnsi="Times New Roman" w:eastAsia="宋体" w:cs="Times New Roman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Times New Roman"/>
          <w:color w:val="000000" w:themeColor="text1"/>
          <w:kern w:val="0"/>
          <w14:textFill>
            <w14:solidFill>
              <w14:schemeClr w14:val="tx1"/>
            </w14:solidFill>
          </w14:textFill>
        </w:rPr>
        <w:t>（C）充分必要条件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ascii="Times New Roman" w:hAnsi="Times New Roman" w:eastAsia="宋体" w:cs="Times New Roman"/>
          <w:color w:val="000000" w:themeColor="text1"/>
          <w:kern w:val="0"/>
          <w14:textFill>
            <w14:solidFill>
              <w14:schemeClr w14:val="tx1"/>
            </w14:solidFill>
          </w14:textFill>
        </w:rPr>
        <w:t>（D）既不充分也不必要条件</w:t>
      </w:r>
    </w:p>
    <w:p>
      <w:pPr>
        <w:spacing w:line="288" w:lineRule="auto"/>
        <w:rPr>
          <w:rFonts w:ascii="Times New Roman" w:hAnsi="Times New Roman" w:eastAsia="宋体" w:cs="Times New Roman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</w:p>
    <w:p>
      <w:pPr>
        <w:spacing w:line="288" w:lineRule="auto"/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Times New Roman"/>
          <w:color w:val="000000" w:themeColor="text1"/>
          <w:kern w:val="0"/>
          <w14:textFill>
            <w14:solidFill>
              <w14:schemeClr w14:val="tx1"/>
            </w14:solidFill>
          </w14:textFill>
        </w:rPr>
        <w:t>（8）数学中有许多形状优美、寓意美好的曲线，曲线</w:t>
      </w:r>
      <w:r>
        <w:rPr>
          <w:rFonts w:ascii="Times New Roman" w:hAnsi="Times New Roman" w:eastAsia="宋体" w:cs="Times New Roman"/>
          <w:color w:val="000000" w:themeColor="text1"/>
          <w:position w:val="-12"/>
          <w14:textFill>
            <w14:solidFill>
              <w14:schemeClr w14:val="tx1"/>
            </w14:solidFill>
          </w14:textFill>
        </w:rPr>
        <w:object>
          <v:shape id="_x0000_i1048" o:spt="75" type="#_x0000_t75" style="height:19.15pt;width:96.6pt;" o:ole="t" filled="f" o:preferrelative="t" stroked="f" coordsize="21600,21600">
            <v:path/>
            <v:fill on="f" focussize="0,0"/>
            <v:stroke on="f" joinstyle="miter"/>
            <v:imagedata r:id="rId54" o:title=""/>
            <o:lock v:ext="edit" aspectratio="t"/>
            <w10:wrap type="none"/>
            <w10:anchorlock/>
          </v:shape>
          <o:OLEObject Type="Embed" ProgID="Equation.3" ShapeID="_x0000_i1048" DrawAspect="Content" ObjectID="_1468075748" r:id="rId53">
            <o:LockedField>false</o:LockedField>
          </o:OLEObject>
        </w:object>
      </w:r>
      <w:r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就是其中之一（如图）。给出下列三个结论：</w:t>
      </w:r>
    </w:p>
    <w:p>
      <w:pPr>
        <w:spacing w:line="288" w:lineRule="auto"/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231775</wp:posOffset>
            </wp:positionV>
            <wp:extent cx="1371600" cy="1329055"/>
            <wp:effectExtent l="0" t="0" r="0" b="4445"/>
            <wp:wrapTight wrapText="bothSides">
              <wp:wrapPolygon>
                <wp:start x="0" y="0"/>
                <wp:lineTo x="0" y="21363"/>
                <wp:lineTo x="21300" y="21363"/>
                <wp:lineTo x="21300" y="0"/>
                <wp:lineTo x="0" y="0"/>
              </wp:wrapPolygon>
            </wp:wrapTight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6"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29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288" w:lineRule="auto"/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288" w:lineRule="auto"/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288" w:lineRule="auto"/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288" w:lineRule="auto"/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288" w:lineRule="auto"/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288" w:lineRule="auto"/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288" w:lineRule="auto"/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288" w:lineRule="auto"/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288" w:lineRule="auto"/>
        <w:ind w:left="420" w:leftChars="200"/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①</w:t>
      </w:r>
      <w:r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曲线</w:t>
      </w:r>
      <w:r>
        <w:rPr>
          <w:rFonts w:ascii="Times New Roman" w:hAnsi="Times New Roman" w:eastAsia="宋体" w:cs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049" o:spt="75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58" o:title=""/>
            <o:lock v:ext="edit" aspectratio="t"/>
            <w10:wrap type="none"/>
            <w10:anchorlock/>
          </v:shape>
          <o:OLEObject Type="Embed" ProgID="Equation.3" ShapeID="_x0000_i1049" DrawAspect="Content" ObjectID="_1468075749" r:id="rId57">
            <o:LockedField>false</o:LockedField>
          </o:OLEObject>
        </w:object>
      </w:r>
      <w:r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恰好经过6个整点（即横、纵坐标均为整数的点）；</w:t>
      </w:r>
    </w:p>
    <w:p>
      <w:pPr>
        <w:spacing w:line="288" w:lineRule="auto"/>
        <w:ind w:left="420" w:leftChars="200"/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 xml:space="preserve">② </w:t>
      </w:r>
      <w:r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曲线</w:t>
      </w:r>
      <w:r>
        <w:rPr>
          <w:rFonts w:ascii="Times New Roman" w:hAnsi="Times New Roman" w:eastAsia="宋体" w:cs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050" o:spt="75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58" o:title=""/>
            <o:lock v:ext="edit" aspectratio="t"/>
            <w10:wrap type="none"/>
            <w10:anchorlock/>
          </v:shape>
          <o:OLEObject Type="Embed" ProgID="Equation.3" ShapeID="_x0000_i1050" DrawAspect="Content" ObjectID="_1468075750" r:id="rId59">
            <o:LockedField>false</o:LockedField>
          </o:OLEObject>
        </w:object>
      </w:r>
      <w:r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上任意一点到原点的距离都不超过</w:t>
      </w:r>
      <w:r>
        <w:rPr>
          <w:rFonts w:ascii="Times New Roman" w:hAnsi="Times New Roman" w:eastAsia="宋体" w:cs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051" o:spt="75" type="#_x0000_t75" style="height:17.3pt;width:19.15pt;" o:ole="t" filled="f" o:preferrelative="t" stroked="f" coordsize="21600,21600">
            <v:path/>
            <v:fill on="f" focussize="0,0"/>
            <v:stroke on="f" joinstyle="miter"/>
            <v:imagedata r:id="rId61" o:title=""/>
            <o:lock v:ext="edit" aspectratio="t"/>
            <w10:wrap type="none"/>
            <w10:anchorlock/>
          </v:shape>
          <o:OLEObject Type="Embed" ProgID="Equation.3" ShapeID="_x0000_i1051" DrawAspect="Content" ObjectID="_1468075751" r:id="rId60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;</w:t>
      </w:r>
    </w:p>
    <w:p>
      <w:pPr>
        <w:spacing w:line="288" w:lineRule="auto"/>
        <w:ind w:left="420" w:leftChars="200"/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 xml:space="preserve">③ </w:t>
      </w:r>
      <w:r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曲线</w:t>
      </w:r>
      <w:r>
        <w:rPr>
          <w:rFonts w:ascii="Times New Roman" w:hAnsi="Times New Roman" w:eastAsia="宋体" w:cs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052" o:spt="75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58" o:title=""/>
            <o:lock v:ext="edit" aspectratio="t"/>
            <w10:wrap type="none"/>
            <w10:anchorlock/>
          </v:shape>
          <o:OLEObject Type="Embed" ProgID="Equation.3" ShapeID="_x0000_i1052" DrawAspect="Content" ObjectID="_1468075752" r:id="rId62">
            <o:LockedField>false</o:LockedField>
          </o:OLEObject>
        </w:object>
      </w:r>
      <w:r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所围城的</w:t>
      </w:r>
      <w:r>
        <w:rPr>
          <w:rFonts w:hint="eastAsia"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“</w:t>
      </w:r>
      <w:r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心形</w:t>
      </w:r>
      <w:r>
        <w:rPr>
          <w:rFonts w:hint="eastAsia"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”</w:t>
      </w:r>
      <w:r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区域的面积小于3</w:t>
      </w:r>
      <w:r>
        <w:rPr>
          <w:rFonts w:hint="eastAsia"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.</w:t>
      </w:r>
    </w:p>
    <w:p>
      <w:pPr>
        <w:spacing w:line="288" w:lineRule="auto"/>
        <w:ind w:left="420" w:leftChars="200"/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其中，所有正确结论的序号是</w:t>
      </w:r>
    </w:p>
    <w:p>
      <w:pPr>
        <w:spacing w:line="288" w:lineRule="auto"/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288" w:lineRule="auto"/>
        <w:ind w:left="420" w:leftChars="200"/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（A）</w: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 xml:space="preserve">①   </w:t>
      </w:r>
      <w:r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（B）</w: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 xml:space="preserve">②   </w:t>
      </w:r>
    </w:p>
    <w:p>
      <w:pPr>
        <w:spacing w:line="288" w:lineRule="auto"/>
        <w:ind w:left="420" w:leftChars="200"/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（C）</w: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 xml:space="preserve">①②  </w:t>
      </w:r>
      <w:r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（D）</w: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①②③</w:t>
      </w:r>
    </w:p>
    <w:p>
      <w:pPr>
        <w:spacing w:line="288" w:lineRule="auto"/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288" w:lineRule="auto"/>
        <w:jc w:val="center"/>
        <w:rPr>
          <w:rFonts w:ascii="Times New Roman" w:hAnsi="Times New Roman" w:eastAsia="宋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第二部分(非选择题共10分)</w:t>
      </w:r>
    </w:p>
    <w:p>
      <w:pPr>
        <w:spacing w:line="288" w:lineRule="auto"/>
        <w:rPr>
          <w:rFonts w:ascii="Times New Roman" w:hAnsi="Times New Roman" w:eastAsia="宋体"/>
          <w:b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288" w:lineRule="auto"/>
        <w:rPr>
          <w:rFonts w:ascii="Times New Roman" w:hAnsi="Times New Roman" w:eastAsia="宋体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/>
          <w:b/>
          <w:color w:val="000000" w:themeColor="text1"/>
          <w14:textFill>
            <w14:solidFill>
              <w14:schemeClr w14:val="tx1"/>
            </w14:solidFill>
          </w14:textFill>
        </w:rPr>
        <w:t>二、填空题共6小题,每小题5分</w:t>
      </w:r>
      <w:r>
        <w:rPr>
          <w:rFonts w:hint="eastAsia" w:ascii="Times New Roman" w:hAnsi="Times New Roman" w:eastAsia="宋体"/>
          <w:b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Times New Roman" w:eastAsia="宋体"/>
          <w:b/>
          <w:color w:val="000000" w:themeColor="text1"/>
          <w14:textFill>
            <w14:solidFill>
              <w14:schemeClr w14:val="tx1"/>
            </w14:solidFill>
          </w14:textFill>
        </w:rPr>
        <w:t>共30分</w:t>
      </w:r>
      <w:r>
        <w:rPr>
          <w:rFonts w:hint="eastAsia" w:ascii="Times New Roman" w:hAnsi="Times New Roman" w:eastAsia="宋体"/>
          <w:b/>
          <w:color w:val="000000" w:themeColor="text1"/>
          <w14:textFill>
            <w14:solidFill>
              <w14:schemeClr w14:val="tx1"/>
            </w14:solidFill>
          </w14:textFill>
        </w:rPr>
        <w:t>。</w:t>
      </w:r>
    </w:p>
    <w:p>
      <w:pPr>
        <w:spacing w:line="288" w:lineRule="auto"/>
        <w:rPr>
          <w:rFonts w:ascii="Times New Roman" w:hAnsi="Times New Roman" w:eastAsia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(9) 函数</w:t>
      </w:r>
      <w:bookmarkStart w:id="0" w:name="MTBlankEqn"/>
      <w:r>
        <w:rPr>
          <w:rFonts w:ascii="Times New Roman" w:hAnsi="Times New Roman" w:eastAsia="宋体"/>
          <w:color w:val="000000" w:themeColor="text1"/>
          <w:position w:val="-10"/>
          <w:szCs w:val="21"/>
          <w14:textFill>
            <w14:solidFill>
              <w14:schemeClr w14:val="tx1"/>
            </w14:solidFill>
          </w14:textFill>
        </w:rPr>
        <w:object>
          <v:shape id="_x0000_i1053" o:spt="75" type="#_x0000_t75" style="height:19.15pt;width:71.1pt;" o:ole="t" filled="f" o:preferrelative="t" stroked="f" coordsize="21600,21600">
            <v:path/>
            <v:fill on="f" focussize="0,0"/>
            <v:stroke on="f" joinstyle="miter"/>
            <v:imagedata r:id="rId64" o:title="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  <w:bookmarkEnd w:id="0"/>
      <w:r>
        <w:rPr>
          <w:rFonts w:ascii="Times New Roman" w:hAnsi="Times New Roman" w:eastAsia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的最小正周期是</w:t>
      </w:r>
      <w:r>
        <w:rPr>
          <w:rFonts w:hint="eastAsia" w:ascii="Times New Roman" w:hAnsi="Times New Roman" w:eastAsia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________。</w:t>
      </w:r>
    </w:p>
    <w:p>
      <w:pPr>
        <w:spacing w:line="288" w:lineRule="auto"/>
        <w:rPr>
          <w:rFonts w:ascii="Times New Roman" w:hAnsi="Times New Roman" w:eastAsia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(10) 设等差数列{a</w:t>
      </w:r>
      <w:r>
        <w:rPr>
          <w:rFonts w:hint="eastAsia" w:ascii="Times New Roman" w:hAnsi="Times New Roman" w:eastAsia="宋体"/>
          <w:color w:val="000000" w:themeColor="text1"/>
          <w:szCs w:val="21"/>
          <w:vertAlign w:val="subscript"/>
          <w14:textFill>
            <w14:solidFill>
              <w14:schemeClr w14:val="tx1"/>
            </w14:solidFill>
          </w14:textFill>
        </w:rPr>
        <w:t>n</w:t>
      </w:r>
      <w:r>
        <w:rPr>
          <w:rFonts w:ascii="Times New Roman" w:hAnsi="Times New Roman" w:eastAsia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}的前n项和为S</w:t>
      </w:r>
      <w:r>
        <w:rPr>
          <w:rFonts w:hint="eastAsia" w:ascii="Times New Roman" w:hAnsi="Times New Roman" w:eastAsia="宋体"/>
          <w:color w:val="000000" w:themeColor="text1"/>
          <w:szCs w:val="21"/>
          <w:vertAlign w:val="subscript"/>
          <w14:textFill>
            <w14:solidFill>
              <w14:schemeClr w14:val="tx1"/>
            </w14:solidFill>
          </w14:textFill>
        </w:rPr>
        <w:t>n</w:t>
      </w:r>
      <w:r>
        <w:rPr>
          <w:rFonts w:hint="eastAsia" w:ascii="Times New Roman" w:hAnsi="Times New Roman" w:eastAsia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，若</w:t>
      </w:r>
      <w:r>
        <w:rPr>
          <w:rFonts w:ascii="Times New Roman" w:hAnsi="Times New Roman" w:eastAsia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a</w:t>
      </w:r>
      <w:r>
        <w:rPr>
          <w:rFonts w:ascii="Times New Roman" w:hAnsi="Times New Roman" w:eastAsia="宋体"/>
          <w:color w:val="000000" w:themeColor="text1"/>
          <w:szCs w:val="21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=-3</w:t>
      </w:r>
      <w:r>
        <w:rPr>
          <w:rFonts w:hint="eastAsia" w:ascii="Times New Roman" w:hAnsi="Times New Roman" w:eastAsia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Times New Roman" w:eastAsia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S</w:t>
      </w:r>
      <w:r>
        <w:rPr>
          <w:rFonts w:ascii="Times New Roman" w:hAnsi="Times New Roman" w:eastAsia="宋体"/>
          <w:color w:val="000000" w:themeColor="text1"/>
          <w:szCs w:val="21"/>
          <w:vertAlign w:val="subscript"/>
          <w14:textFill>
            <w14:solidFill>
              <w14:schemeClr w14:val="tx1"/>
            </w14:solidFill>
          </w14:textFill>
        </w:rPr>
        <w:t>5</w:t>
      </w:r>
      <w:r>
        <w:rPr>
          <w:rFonts w:ascii="Times New Roman" w:hAnsi="Times New Roman" w:eastAsia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=-10,则a</w:t>
      </w:r>
      <w:r>
        <w:rPr>
          <w:rFonts w:ascii="Times New Roman" w:hAnsi="Times New Roman" w:eastAsia="宋体"/>
          <w:color w:val="000000" w:themeColor="text1"/>
          <w:szCs w:val="21"/>
          <w:vertAlign w:val="subscript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eastAsia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= ________ . S</w:t>
      </w:r>
      <w:r>
        <w:rPr>
          <w:rFonts w:ascii="Times New Roman" w:hAnsi="Times New Roman" w:eastAsia="宋体"/>
          <w:color w:val="000000" w:themeColor="text1"/>
          <w:szCs w:val="21"/>
          <w:vertAlign w:val="subscript"/>
          <w14:textFill>
            <w14:solidFill>
              <w14:schemeClr w14:val="tx1"/>
            </w14:solidFill>
          </w14:textFill>
        </w:rPr>
        <w:t xml:space="preserve">n </w:t>
      </w:r>
      <w:r>
        <w:rPr>
          <w:rFonts w:ascii="Times New Roman" w:hAnsi="Times New Roman" w:eastAsia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的最小值为</w:t>
      </w:r>
      <w:r>
        <w:rPr>
          <w:rFonts w:hint="eastAsia" w:ascii="Times New Roman" w:hAnsi="Times New Roman" w:eastAsia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_______。</w:t>
      </w:r>
    </w:p>
    <w:p>
      <w:pPr>
        <w:spacing w:line="288" w:lineRule="auto"/>
        <w:rPr>
          <w:rFonts w:ascii="Times New Roman" w:hAnsi="Times New Roman" w:eastAsia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(11) 某几何体是由一个正方体去掉一个四棱柱所得,其三视图如图所示</w:t>
      </w:r>
      <w:r>
        <w:rPr>
          <w:rFonts w:hint="eastAsia" w:ascii="Times New Roman" w:hAnsi="Times New Roman" w:eastAsia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。</w:t>
      </w:r>
      <w:r>
        <w:rPr>
          <w:rFonts w:ascii="Times New Roman" w:hAnsi="Times New Roman" w:eastAsia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如果网格纸上小正方形的边长为1</w:t>
      </w:r>
      <w:r>
        <w:rPr>
          <w:rFonts w:hint="eastAsia" w:ascii="Times New Roman" w:hAnsi="Times New Roman" w:eastAsia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Times New Roman" w:eastAsia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那么该几何体的体积为</w:t>
      </w:r>
      <w:r>
        <w:rPr>
          <w:rFonts w:hint="eastAsia" w:ascii="Times New Roman" w:hAnsi="Times New Roman" w:eastAsia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________。</w:t>
      </w:r>
    </w:p>
    <w:p>
      <w:pPr>
        <w:spacing w:line="288" w:lineRule="auto"/>
        <w:rPr>
          <w:rFonts w:ascii="Times New Roman" w:hAnsi="Times New Roman" w:eastAsia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81175" cy="1938655"/>
            <wp:effectExtent l="0" t="0" r="9525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938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8" w:lineRule="auto"/>
        <w:rPr>
          <w:rFonts w:ascii="Times New Roman" w:hAnsi="Times New Roman" w:eastAsia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>
      <w:pPr>
        <w:spacing w:line="288" w:lineRule="auto"/>
        <w:rPr>
          <w:rFonts w:ascii="Times New Roman" w:hAnsi="Times New Roman" w:eastAsia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(12) 已知</w:t>
      </w:r>
      <w:r>
        <w:rPr>
          <w:rFonts w:ascii="Times New Roman" w:hAnsi="Times New Roman" w:eastAsia="宋体" w:cs="Times New Roman"/>
          <w:i/>
          <w:color w:val="000000" w:themeColor="text1"/>
          <w14:textFill>
            <w14:solidFill>
              <w14:schemeClr w14:val="tx1"/>
            </w14:solidFill>
          </w14:textFill>
        </w:rPr>
        <w:t>l</w:t>
      </w:r>
      <w:r>
        <w:rPr>
          <w:rFonts w:ascii="Times New Roman" w:hAnsi="Times New Roman" w:eastAsia="宋体" w:cs="Times New Roman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、m</w:t>
      </w:r>
      <w:r>
        <w:rPr>
          <w:rFonts w:ascii="Times New Roman" w:hAnsi="Times New Roman" w:eastAsia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是平面</w:t>
      </w:r>
      <w:r>
        <w:rPr>
          <w:rFonts w:ascii="Times New Roman" w:hAnsi="Times New Roman" w:eastAsia="宋体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a</w:t>
      </w:r>
      <w:r>
        <w:rPr>
          <w:rFonts w:ascii="Times New Roman" w:hAnsi="Times New Roman" w:eastAsia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外的两条不同直线.给出</w:t>
      </w:r>
      <w:r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下列三个论断:</w:t>
      </w:r>
    </w:p>
    <w:p>
      <w:pPr>
        <w:spacing w:line="288" w:lineRule="auto"/>
        <w:ind w:firstLine="525" w:firstLineChars="250"/>
        <w:rPr>
          <w:rFonts w:ascii="Times New Roman" w:hAnsi="Times New Roman" w:eastAsia="宋体"/>
          <w:i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Cambria Math" w:hAnsi="Cambria Math" w:eastAsia="宋体" w:cs="Cambria Math"/>
          <w:color w:val="000000" w:themeColor="text1"/>
          <w14:textFill>
            <w14:solidFill>
              <w14:schemeClr w14:val="tx1"/>
            </w14:solidFill>
          </w14:textFill>
        </w:rPr>
        <w:t>①</w:t>
      </w:r>
      <w:r>
        <w:rPr>
          <w:rFonts w:ascii="Times New Roman" w:hAnsi="Times New Roman" w:eastAsia="宋体" w:cs="Times New Roman"/>
          <w:i/>
          <w:color w:val="000000" w:themeColor="text1"/>
          <w14:textFill>
            <w14:solidFill>
              <w14:schemeClr w14:val="tx1"/>
            </w14:solidFill>
          </w14:textFill>
        </w:rPr>
        <w:t>l</w:t>
      </w:r>
      <w:r>
        <w:rPr>
          <w:rFonts w:ascii="Cambria Math" w:hAnsi="Cambria Math" w:eastAsia="宋体" w:cs="Cambria Math"/>
          <w:color w:val="000000" w:themeColor="text1"/>
          <w14:textFill>
            <w14:solidFill>
              <w14:schemeClr w14:val="tx1"/>
            </w14:solidFill>
          </w14:textFill>
        </w:rPr>
        <w:t>⊥</w:t>
      </w:r>
      <w:r>
        <w:rPr>
          <w:rFonts w:ascii="Times New Roman" w:hAnsi="Times New Roman" w:eastAsia="宋体"/>
          <w:i/>
          <w:color w:val="000000" w:themeColor="text1"/>
          <w14:textFill>
            <w14:solidFill>
              <w14:schemeClr w14:val="tx1"/>
            </w14:solidFill>
          </w14:textFill>
        </w:rPr>
        <w:t>m</w: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；</w:t>
      </w:r>
      <w:r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ascii="Cambria Math" w:hAnsi="Cambria Math" w:eastAsia="宋体" w:cs="Cambria Math"/>
          <w:color w:val="000000" w:themeColor="text1"/>
          <w14:textFill>
            <w14:solidFill>
              <w14:schemeClr w14:val="tx1"/>
            </w14:solidFill>
          </w14:textFill>
        </w:rPr>
        <w:t>②</w:t>
      </w:r>
      <w:r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宋体"/>
          <w:i/>
          <w:color w:val="000000" w:themeColor="text1"/>
          <w14:textFill>
            <w14:solidFill>
              <w14:schemeClr w14:val="tx1"/>
            </w14:solidFill>
          </w14:textFill>
        </w:rPr>
        <w:t>m</w:t>
      </w:r>
      <w:r>
        <w:rPr>
          <w:rFonts w:ascii="Cambria Math" w:hAnsi="Cambria Math" w:eastAsia="宋体" w:cs="Cambria Math"/>
          <w:i/>
          <w:color w:val="000000" w:themeColor="text1"/>
          <w14:textFill>
            <w14:solidFill>
              <w14:schemeClr w14:val="tx1"/>
            </w14:solidFill>
          </w14:textFill>
        </w:rPr>
        <w:t>∥</w:t>
      </w:r>
      <w:r>
        <w:rPr>
          <w:rFonts w:ascii="Times New Roman" w:hAnsi="Times New Roman" w:eastAsia="宋体"/>
          <w:i/>
          <w:color w:val="000000" w:themeColor="text1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；</w:t>
      </w:r>
      <w:r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ascii="Cambria Math" w:hAnsi="Cambria Math" w:eastAsia="宋体" w:cs="Cambria Math"/>
          <w:color w:val="000000" w:themeColor="text1"/>
          <w14:textFill>
            <w14:solidFill>
              <w14:schemeClr w14:val="tx1"/>
            </w14:solidFill>
          </w14:textFill>
        </w:rPr>
        <w:t>③</w:t>
      </w:r>
      <w:r>
        <w:rPr>
          <w:rFonts w:ascii="Times New Roman" w:hAnsi="Times New Roman" w:eastAsia="宋体" w:cs="Times New Roman"/>
          <w:i/>
          <w:color w:val="000000" w:themeColor="text1"/>
          <w14:textFill>
            <w14:solidFill>
              <w14:schemeClr w14:val="tx1"/>
            </w14:solidFill>
          </w14:textFill>
        </w:rPr>
        <w:t>l</w:t>
      </w:r>
      <w:r>
        <w:rPr>
          <w:rFonts w:ascii="Cambria Math" w:hAnsi="Cambria Math" w:eastAsia="宋体" w:cs="Cambria Math"/>
          <w:color w:val="000000" w:themeColor="text1"/>
          <w14:textFill>
            <w14:solidFill>
              <w14:schemeClr w14:val="tx1"/>
            </w14:solidFill>
          </w14:textFill>
        </w:rPr>
        <w:t>⊥</w:t>
      </w:r>
      <w:r>
        <w:rPr>
          <w:rFonts w:ascii="Times New Roman" w:hAnsi="Times New Roman" w:eastAsia="宋体"/>
          <w:i/>
          <w:color w:val="000000" w:themeColor="text1"/>
          <w14:textFill>
            <w14:solidFill>
              <w14:schemeClr w14:val="tx1"/>
            </w14:solidFill>
          </w14:textFill>
        </w:rPr>
        <w:t>a</w:t>
      </w:r>
    </w:p>
    <w:p>
      <w:pPr>
        <w:spacing w:line="288" w:lineRule="auto"/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以其中的两个论断作为条件</w: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余下的一个论断作为结论</w: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 xml:space="preserve">写出一个正确的命题: ______ </w: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。</w:t>
      </w:r>
    </w:p>
    <w:p>
      <w:pPr>
        <w:spacing w:line="288" w:lineRule="auto"/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(13) 设函数</w:t>
      </w:r>
      <w:r>
        <w:rPr>
          <w:rFonts w:ascii="Times New Roman" w:hAnsi="Times New Roman" w:eastAsia="宋体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054" o:spt="75" type="#_x0000_t75" style="height:19.15pt;width:80.2pt;" o:ole="t" filled="f" o:preferrelative="t" stroked="f" coordsize="21600,21600">
            <v:path/>
            <v:fill on="f" focussize="0,0"/>
            <v:stroke on="f" joinstyle="miter"/>
            <v:imagedata r:id="rId67" o:title="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 xml:space="preserve"> (a为常数)</w: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若f(x)为奇函数,则a=______</w: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；</w:t>
      </w:r>
      <w:r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 xml:space="preserve"> 若f(x)是R上的增函数</w: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则a的取值范围是</w: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________</w: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。</w:t>
      </w:r>
    </w:p>
    <w:p>
      <w:pPr>
        <w:spacing w:line="288" w:lineRule="auto"/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288" w:lineRule="auto"/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(14)李明自主创业</w: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在网上经营一家水果店</w: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销售的水果中有草莓、京白梨、西瓜、桃</w: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。</w:t>
      </w:r>
      <w:r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价格依次为60元/盒、65元/盒、80元/盒、90元/盒</w: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为增加销量</w: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李明对这四种水果进行促销</w: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：</w:t>
      </w:r>
      <w:r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一次购买水果的总价达到120元</w: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顾客就少付x元</w: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每笔订单顾客网上支付成功后,李明会得到支付款的80%</w: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。</w:t>
      </w:r>
    </w:p>
    <w:p>
      <w:pPr>
        <w:spacing w:line="288" w:lineRule="auto"/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Cambria Math" w:hAnsi="Cambria Math" w:eastAsia="宋体" w:cs="Cambria Math"/>
          <w:color w:val="000000" w:themeColor="text1"/>
          <w14:textFill>
            <w14:solidFill>
              <w14:schemeClr w14:val="tx1"/>
            </w14:solidFill>
          </w14:textFill>
        </w:rPr>
        <w:t>①</w:t>
      </w:r>
      <w:r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当x=10时</w: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顾客一次购买草莓和西瓜各1盒</w: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需要支付 _______ 元</w: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：</w:t>
      </w:r>
    </w:p>
    <w:p>
      <w:pPr>
        <w:spacing w:line="288" w:lineRule="auto"/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Cambria Math" w:hAnsi="Cambria Math" w:eastAsia="宋体" w:cs="Cambria Math"/>
          <w:color w:val="000000" w:themeColor="text1"/>
          <w14:textFill>
            <w14:solidFill>
              <w14:schemeClr w14:val="tx1"/>
            </w14:solidFill>
          </w14:textFill>
        </w:rPr>
        <w:t>②</w:t>
      </w:r>
      <w:r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在促销活动中,为保证李明每笔订单得到的金额均不低于促销前总价的七折</w: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则x的最大值为</w: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________ 。</w:t>
      </w:r>
    </w:p>
    <w:p>
      <w:pPr>
        <w:spacing w:line="288" w:lineRule="auto"/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288" w:lineRule="auto"/>
        <w:ind w:left="426" w:hanging="426" w:hangingChars="202"/>
        <w:textAlignment w:val="center"/>
        <w:rPr>
          <w:rFonts w:ascii="Times New Roman" w:hAnsi="Times New Roman" w:eastAsia="宋体"/>
          <w:b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/>
          <w:b/>
          <w:color w:val="000000" w:themeColor="text1"/>
          <w:kern w:val="0"/>
          <w14:textFill>
            <w14:solidFill>
              <w14:schemeClr w14:val="tx1"/>
            </w14:solidFill>
          </w14:textFill>
        </w:rPr>
        <w:t>三、解答题</w:t>
      </w:r>
      <w:r>
        <w:rPr>
          <w:rFonts w:hint="eastAsia" w:ascii="Times New Roman" w:hAnsi="Times New Roman" w:eastAsia="宋体"/>
          <w:b/>
          <w:color w:val="000000" w:themeColor="text1"/>
          <w:kern w:val="0"/>
          <w14:textFill>
            <w14:solidFill>
              <w14:schemeClr w14:val="tx1"/>
            </w14:solidFill>
          </w14:textFill>
        </w:rPr>
        <w:t>共6小题，</w:t>
      </w:r>
      <w:r>
        <w:rPr>
          <w:rFonts w:ascii="Times New Roman" w:hAnsi="Times New Roman" w:eastAsia="宋体"/>
          <w:b/>
          <w:color w:val="000000" w:themeColor="text1"/>
          <w:kern w:val="0"/>
          <w14:textFill>
            <w14:solidFill>
              <w14:schemeClr w14:val="tx1"/>
            </w14:solidFill>
          </w14:textFill>
        </w:rPr>
        <w:t>共80分。解答应写出文字说明、演算步骤</w:t>
      </w:r>
      <w:r>
        <w:rPr>
          <w:rFonts w:hint="eastAsia" w:ascii="Times New Roman" w:hAnsi="Times New Roman" w:eastAsia="宋体"/>
          <w:b/>
          <w:color w:val="000000" w:themeColor="text1"/>
          <w:kern w:val="0"/>
          <w14:textFill>
            <w14:solidFill>
              <w14:schemeClr w14:val="tx1"/>
            </w14:solidFill>
          </w14:textFill>
        </w:rPr>
        <w:t>或</w:t>
      </w:r>
      <w:r>
        <w:rPr>
          <w:rFonts w:ascii="Times New Roman" w:hAnsi="Times New Roman" w:eastAsia="宋体"/>
          <w:b/>
          <w:color w:val="000000" w:themeColor="text1"/>
          <w:kern w:val="0"/>
          <w14:textFill>
            <w14:solidFill>
              <w14:schemeClr w14:val="tx1"/>
            </w14:solidFill>
          </w14:textFill>
        </w:rPr>
        <w:t>证明过程。。</w:t>
      </w:r>
    </w:p>
    <w:p>
      <w:pPr>
        <w:spacing w:line="288" w:lineRule="auto"/>
        <w:ind w:left="420" w:hanging="420" w:hangingChars="200"/>
        <w:textAlignment w:val="center"/>
        <w:rPr>
          <w:rFonts w:ascii="Times New Roman" w:hAnsi="Times New Roman" w:eastAsia="宋体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（15）</w:t>
      </w:r>
      <w:r>
        <w:rPr>
          <w:rFonts w:ascii="Times New Roman" w:hAnsi="Times New Roman" w:eastAsia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本小题13</w:t>
      </w:r>
      <w:r>
        <w:rPr>
          <w:rFonts w:ascii="Times New Roman" w:hAnsi="Times New Roman" w:eastAsia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分）</w:t>
      </w:r>
    </w:p>
    <w:p>
      <w:pPr>
        <w:spacing w:line="288" w:lineRule="auto"/>
        <w:ind w:left="420" w:leftChars="200"/>
        <w:textAlignment w:val="center"/>
        <w:rPr>
          <w:rFonts w:ascii="Times New Roman" w:hAnsi="Times New Roman" w:eastAsia="宋体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在</w:t>
      </w:r>
      <w:r>
        <w:rPr>
          <w:rFonts w:ascii="Times New Roman" w:hAnsi="Times New Roman" w:eastAsia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44500" cy="241300"/>
            <wp:effectExtent l="0" t="0" r="0" b="0"/>
            <wp:docPr id="60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中，</w:t>
      </w:r>
      <w:r>
        <w:rPr>
          <w:rFonts w:ascii="Times New Roman" w:hAnsi="Times New Roman" w:eastAsia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object>
          <v:shape id="_x0000_i1055" o:spt="75" type="#_x0000_t75" style="height:12.75pt;width:26.45pt;" o:ole="t" filled="f" o:preferrelative="t" stroked="f" coordsize="21600,21600">
            <v:path/>
            <v:fill on="f" focussize="0,0"/>
            <v:stroke on="f" joinstyle="miter"/>
            <v:imagedata r:id="rId70" o:title="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  <w:r>
        <w:rPr>
          <w:rFonts w:ascii="Times New Roman" w:hAnsi="Times New Roman" w:eastAsia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Times New Roman" w:eastAsia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object>
          <v:shape id="_x0000_i1056" o:spt="75" type="#_x0000_t75" style="height:12.75pt;width:43.75pt;" o:ole="t" filled="f" o:preferrelative="t" stroked="f" coordsize="21600,21600">
            <v:path/>
            <v:fill on="f" focussize="0,0"/>
            <v:stroke on="f" joinstyle="miter"/>
            <v:imagedata r:id="rId72" o:title="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rPr>
          <w:rFonts w:ascii="Times New Roman" w:hAnsi="Times New Roman" w:eastAsia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Times New Roman" w:eastAsia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object>
          <v:shape id="_x0000_i1057" o:spt="75" type="#_x0000_t75" style="height:31.9pt;width:57.4pt;" o:ole="t" filled="f" o:preferrelative="t" stroked="f" coordsize="21600,21600">
            <v:path/>
            <v:fill on="f" focussize="0,0"/>
            <v:stroke on="f" joinstyle="miter"/>
            <v:imagedata r:id="rId74" o:title="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rFonts w:ascii="Times New Roman" w:hAnsi="Times New Roman" w:eastAsia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 xml:space="preserve"> ．</w:t>
      </w:r>
    </w:p>
    <w:p>
      <w:pPr>
        <w:widowControl/>
        <w:spacing w:line="288" w:lineRule="auto"/>
        <w:jc w:val="left"/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宋体" w:cs="微软雅黑"/>
          <w:color w:val="000000" w:themeColor="text1"/>
          <w:szCs w:val="20"/>
          <w:shd w:val="clear" w:color="auto" w:fill="FFFFFF"/>
          <w14:textFill>
            <w14:solidFill>
              <w14:schemeClr w14:val="tx1"/>
            </w14:solidFill>
          </w14:textFill>
        </w:rPr>
        <w:t>Ⅰ</w:t>
      </w:r>
      <w:r>
        <w:rPr>
          <w:rFonts w:hint="eastAsia" w:ascii="Times New Roman" w:hAnsi="Times New Roman" w:eastAsia="宋体" w:cs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）</w:t>
      </w:r>
      <w:r>
        <w:rPr>
          <w:rFonts w:ascii="Times New Roman" w:hAnsi="Times New Roman" w:eastAsia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求</w:t>
      </w:r>
      <w:r>
        <w:rPr>
          <w:rFonts w:hint="eastAsia" w:ascii="Times New Roman" w:hAnsi="Times New Roman" w:eastAsia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b,c的值</w:t>
      </w:r>
      <w:r>
        <w:rPr>
          <w:rFonts w:ascii="Times New Roman" w:hAnsi="Times New Roman" w:eastAsia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；</w:t>
      </w:r>
    </w:p>
    <w:p>
      <w:pPr>
        <w:widowControl/>
        <w:spacing w:line="288" w:lineRule="auto"/>
        <w:jc w:val="left"/>
        <w:textAlignment w:val="center"/>
        <w:rPr>
          <w:rFonts w:ascii="Times New Roman" w:hAnsi="Times New Roman" w:eastAsia="宋体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宋体" w:cs="微软雅黑"/>
          <w:color w:val="000000" w:themeColor="text1"/>
          <w:szCs w:val="20"/>
          <w:shd w:val="clear" w:color="auto" w:fill="FFFFFF"/>
          <w14:textFill>
            <w14:solidFill>
              <w14:schemeClr w14:val="tx1"/>
            </w14:solidFill>
          </w14:textFill>
        </w:rPr>
        <w:t>Ⅱ</w:t>
      </w:r>
      <w:r>
        <w:rPr>
          <w:rFonts w:hint="eastAsia" w:ascii="Times New Roman" w:hAnsi="Times New Roman" w:eastAsia="宋体" w:cs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Times New Roman" w:hAnsi="Times New Roman" w:eastAsia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求</w:t>
      </w:r>
      <w:r>
        <w:rPr>
          <w:rFonts w:ascii="Times New Roman" w:hAnsi="Times New Roman" w:eastAsia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object>
          <v:shape id="_x0000_i1058" o:spt="75" type="#_x0000_t75" style="height:15.5pt;width:52.85pt;" o:ole="t" filled="f" o:preferrelative="t" stroked="f" coordsize="21600,21600">
            <v:path/>
            <v:fill on="f" focussize="0,0"/>
            <v:stroke on="f" joinstyle="miter"/>
            <v:imagedata r:id="rId76" o:title="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rFonts w:ascii="Times New Roman" w:hAnsi="Times New Roman" w:eastAsia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的值。</w:t>
      </w:r>
    </w:p>
    <w:p>
      <w:pPr>
        <w:spacing w:line="288" w:lineRule="auto"/>
        <w:ind w:left="420" w:hanging="420" w:hangingChars="200"/>
        <w:jc w:val="left"/>
        <w:textAlignment w:val="center"/>
        <w:rPr>
          <w:rFonts w:ascii="Times New Roman" w:hAnsi="Times New Roman" w:eastAsia="宋体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4904740" cy="1009015"/>
            <wp:effectExtent l="0" t="0" r="0" b="63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4904762" cy="10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spacing w:line="288" w:lineRule="auto"/>
        <w:jc w:val="left"/>
        <w:rPr>
          <w:rFonts w:ascii="Times New Roman" w:hAnsi="Times New Roman" w:eastAsia="宋体" w:cs="宋体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margin">
              <wp:posOffset>2049145</wp:posOffset>
            </wp:positionH>
            <wp:positionV relativeFrom="paragraph">
              <wp:posOffset>13335</wp:posOffset>
            </wp:positionV>
            <wp:extent cx="2745105" cy="2197735"/>
            <wp:effectExtent l="0" t="0" r="0" b="0"/>
            <wp:wrapTight wrapText="bothSides">
              <wp:wrapPolygon>
                <wp:start x="0" y="0"/>
                <wp:lineTo x="0" y="21344"/>
                <wp:lineTo x="21435" y="21344"/>
                <wp:lineTo x="21435" y="0"/>
                <wp:lineTo x="0" y="0"/>
              </wp:wrapPolygon>
            </wp:wrapTight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/>
                    <pic:cNvPicPr>
                      <a:picLocks noChangeAspect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5105" cy="2197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spacing w:line="288" w:lineRule="auto"/>
        <w:jc w:val="left"/>
        <w:rPr>
          <w:rFonts w:ascii="Times New Roman" w:hAnsi="Times New Roman" w:eastAsia="宋体" w:cs="宋体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</w:p>
    <w:p>
      <w:pPr>
        <w:widowControl/>
        <w:spacing w:line="288" w:lineRule="auto"/>
        <w:jc w:val="left"/>
        <w:rPr>
          <w:rFonts w:ascii="Times New Roman" w:hAnsi="Times New Roman" w:eastAsia="宋体" w:cs="宋体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</w:p>
    <w:p>
      <w:pPr>
        <w:widowControl/>
        <w:spacing w:line="288" w:lineRule="auto"/>
        <w:jc w:val="left"/>
        <w:rPr>
          <w:rFonts w:ascii="Times New Roman" w:hAnsi="Times New Roman" w:eastAsia="宋体" w:cs="宋体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</w:p>
    <w:p>
      <w:pPr>
        <w:widowControl/>
        <w:spacing w:line="288" w:lineRule="auto"/>
        <w:jc w:val="left"/>
        <w:rPr>
          <w:rFonts w:ascii="Times New Roman" w:hAnsi="Times New Roman" w:eastAsia="宋体" w:cs="宋体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</w:p>
    <w:p>
      <w:pPr>
        <w:widowControl/>
        <w:spacing w:line="288" w:lineRule="auto"/>
        <w:jc w:val="left"/>
        <w:rPr>
          <w:rFonts w:ascii="Times New Roman" w:hAnsi="Times New Roman" w:eastAsia="宋体" w:cs="宋体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</w:p>
    <w:p>
      <w:pPr>
        <w:widowControl/>
        <w:spacing w:line="288" w:lineRule="auto"/>
        <w:jc w:val="left"/>
        <w:rPr>
          <w:rFonts w:ascii="Times New Roman" w:hAnsi="Times New Roman" w:eastAsia="宋体" w:cs="宋体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</w:p>
    <w:p>
      <w:pPr>
        <w:widowControl/>
        <w:spacing w:line="288" w:lineRule="auto"/>
        <w:jc w:val="left"/>
        <w:rPr>
          <w:rFonts w:ascii="Times New Roman" w:hAnsi="Times New Roman" w:eastAsia="宋体" w:cs="宋体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</w:p>
    <w:p>
      <w:pPr>
        <w:widowControl/>
        <w:spacing w:line="288" w:lineRule="auto"/>
        <w:jc w:val="left"/>
        <w:rPr>
          <w:rFonts w:ascii="Times New Roman" w:hAnsi="Times New Roman" w:eastAsia="宋体" w:cs="宋体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</w:p>
    <w:p>
      <w:pPr>
        <w:widowControl/>
        <w:spacing w:line="288" w:lineRule="auto"/>
        <w:jc w:val="left"/>
        <w:rPr>
          <w:rFonts w:ascii="Times New Roman" w:hAnsi="Times New Roman" w:eastAsia="宋体" w:cs="宋体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</w:p>
    <w:p>
      <w:pPr>
        <w:widowControl/>
        <w:spacing w:line="288" w:lineRule="auto"/>
        <w:jc w:val="left"/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宋体" w:cs="微软雅黑"/>
          <w:color w:val="000000" w:themeColor="text1"/>
          <w:szCs w:val="20"/>
          <w:shd w:val="clear" w:color="auto" w:fill="FFFFFF"/>
          <w14:textFill>
            <w14:solidFill>
              <w14:schemeClr w14:val="tx1"/>
            </w14:solidFill>
          </w14:textFill>
        </w:rPr>
        <w:t>Ⅰ</w:t>
      </w:r>
      <w:r>
        <w:rPr>
          <w:rFonts w:hint="eastAsia" w:ascii="Times New Roman" w:hAnsi="Times New Roman" w:eastAsia="宋体" w:cs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）</w:t>
      </w:r>
      <w:r>
        <w:rPr>
          <w:rFonts w:ascii="Times New Roman" w:hAnsi="Times New Roman" w:eastAsia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求</w:t>
      </w:r>
      <w:r>
        <w:rPr>
          <w:rFonts w:hint="eastAsia" w:ascii="Times New Roman" w:hAnsi="Times New Roman" w:eastAsia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证：</w:t>
      </w:r>
      <w:r>
        <w:rPr>
          <w:rFonts w:ascii="Times New Roman" w:hAnsi="Times New Roman" w:eastAsia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81100" cy="279400"/>
            <wp:effectExtent l="0" t="0" r="0" b="0"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；</w:t>
      </w:r>
    </w:p>
    <w:p>
      <w:pPr>
        <w:widowControl/>
        <w:spacing w:line="288" w:lineRule="auto"/>
        <w:jc w:val="left"/>
        <w:rPr>
          <w:rFonts w:ascii="Times New Roman" w:hAnsi="Times New Roman" w:eastAsia="宋体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宋体" w:cs="微软雅黑"/>
          <w:color w:val="000000" w:themeColor="text1"/>
          <w:szCs w:val="20"/>
          <w:shd w:val="clear" w:color="auto" w:fill="FFFFFF"/>
          <w14:textFill>
            <w14:solidFill>
              <w14:schemeClr w14:val="tx1"/>
            </w14:solidFill>
          </w14:textFill>
        </w:rPr>
        <w:t>Ⅱ</w:t>
      </w:r>
      <w:r>
        <w:rPr>
          <w:rFonts w:hint="eastAsia" w:ascii="Times New Roman" w:hAnsi="Times New Roman" w:eastAsia="宋体" w:cs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Times New Roman" w:hAnsi="Times New Roman" w:eastAsia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求二面角F-AE-P的余弦值;</w:t>
      </w:r>
    </w:p>
    <w:p>
      <w:pPr>
        <w:widowControl/>
        <w:spacing w:line="288" w:lineRule="auto"/>
        <w:jc w:val="left"/>
        <w:rPr>
          <w:rFonts w:ascii="Times New Roman" w:hAnsi="Times New Roman" w:eastAsia="宋体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Ⅲ</w:t>
      </w:r>
      <w:r>
        <w:rPr>
          <w:rFonts w:hint="eastAsia" w:ascii="Times New Roman" w:hAnsi="Times New Roman" w:eastAsia="宋体" w:cs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Times New Roman" w:hAnsi="Times New Roman" w:eastAsia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设点G在PB上，且</w:t>
      </w:r>
      <w:r>
        <w:rPr>
          <w:rFonts w:ascii="Times New Roman" w:hAnsi="Times New Roman" w:eastAsia="宋体"/>
          <w:color w:val="000000" w:themeColor="text1"/>
          <w:kern w:val="0"/>
          <w:position w:val="-24"/>
          <w14:textFill>
            <w14:solidFill>
              <w14:schemeClr w14:val="tx1"/>
            </w14:solidFill>
          </w14:textFill>
        </w:rPr>
        <w:object>
          <v:shape id="_x0000_i1059" o:spt="75" type="#_x0000_t75" style="height:31.9pt;width:43.75pt;" o:ole="t" filled="f" o:preferrelative="t" stroked="f" coordsize="21600,21600">
            <v:path/>
            <v:fill on="f" focussize="0,0"/>
            <v:stroke on="f" joinstyle="miter"/>
            <v:imagedata r:id="rId81" o:title=""/>
            <o:lock v:ext="edit" aspectratio="t"/>
            <w10:wrap type="none"/>
            <w10:anchorlock/>
          </v:shape>
          <o:OLEObject Type="Embed" ProgID="Equation.DSMT4" ShapeID="_x0000_i1059" DrawAspect="Content" ObjectID="_1468075759" r:id="rId80">
            <o:LockedField>false</o:LockedField>
          </o:OLEObject>
        </w:object>
      </w:r>
      <w:r>
        <w:rPr>
          <w:rFonts w:hint="eastAsia" w:ascii="Times New Roman" w:hAnsi="Times New Roman" w:eastAsia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.判断直线A</w:t>
      </w:r>
      <w:r>
        <w:rPr>
          <w:rFonts w:ascii="Times New Roman" w:hAnsi="Times New Roman" w:eastAsia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G</w:t>
      </w:r>
      <w:r>
        <w:rPr>
          <w:rFonts w:hint="eastAsia" w:ascii="Times New Roman" w:hAnsi="Times New Roman" w:eastAsia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是否在平面AEF内，说明理由.</w:t>
      </w:r>
    </w:p>
    <w:p>
      <w:pPr>
        <w:widowControl/>
        <w:spacing w:line="288" w:lineRule="auto"/>
        <w:jc w:val="left"/>
        <w:rPr>
          <w:rFonts w:ascii="Times New Roman" w:hAnsi="Times New Roman" w:eastAsia="宋体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</w:p>
    <w:p>
      <w:pPr>
        <w:spacing w:line="288" w:lineRule="auto"/>
        <w:ind w:left="420" w:hanging="420" w:hangingChars="200"/>
        <w:textAlignment w:val="center"/>
        <w:rPr>
          <w:rFonts w:ascii="Times New Roman" w:hAnsi="Times New Roman" w:eastAsia="宋体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（1</w:t>
      </w:r>
      <w:r>
        <w:rPr>
          <w:rFonts w:ascii="Times New Roman" w:hAnsi="Times New Roman" w:eastAsia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Times New Roman" w:hAnsi="Times New Roman" w:eastAsia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）</w:t>
      </w:r>
      <w:r>
        <w:rPr>
          <w:rFonts w:ascii="Times New Roman" w:hAnsi="Times New Roman" w:eastAsia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本小题1</w:t>
      </w:r>
      <w:r>
        <w:rPr>
          <w:rFonts w:ascii="Times New Roman" w:hAnsi="Times New Roman" w:eastAsia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3分）</w:t>
      </w:r>
    </w:p>
    <w:p>
      <w:pPr>
        <w:spacing w:line="288" w:lineRule="auto"/>
        <w:ind w:left="420" w:hanging="420" w:hangingChars="200"/>
        <w:textAlignment w:val="center"/>
        <w:rPr>
          <w:rFonts w:ascii="Times New Roman" w:hAnsi="Times New Roman" w:eastAsia="宋体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eastAsia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ab/>
      </w:r>
      <w:r>
        <w:rPr>
          <w:rFonts w:hint="eastAsia" w:ascii="Times New Roman" w:hAnsi="Times New Roman" w:eastAsia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改革开放以来，人们的支付方式发生了巨大转变</w:t>
      </w:r>
      <w:r>
        <w:rPr>
          <w:rFonts w:ascii="Times New Roman" w:hAnsi="Times New Roman" w:eastAsia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Times New Roman" w:hAnsi="Times New Roman" w:eastAsia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近年来，移动支付已成为主要支付方式之一。为了解某校学生上个月A,B两种移动支付方式的使用情况，从全校学生中随机抽取了100人，发现样本中A,B两种支付方式都不使用的有5人，样本仅使用A和仅使用B的学生的支付金额分布情况如下：</w:t>
      </w:r>
    </w:p>
    <w:p>
      <w:pPr>
        <w:spacing w:line="288" w:lineRule="auto"/>
        <w:ind w:left="420" w:hanging="420" w:hangingChars="200"/>
        <w:textAlignment w:val="center"/>
        <w:rPr>
          <w:rFonts w:ascii="Times New Roman" w:hAnsi="Times New Roman" w:eastAsia="宋体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274310" cy="1464945"/>
            <wp:effectExtent l="0" t="0" r="0" b="0"/>
            <wp:docPr id="50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25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64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spacing w:line="288" w:lineRule="auto"/>
        <w:jc w:val="left"/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宋体" w:cs="微软雅黑"/>
          <w:color w:val="000000" w:themeColor="text1"/>
          <w:szCs w:val="20"/>
          <w:shd w:val="clear" w:color="auto" w:fill="FFFFFF"/>
          <w14:textFill>
            <w14:solidFill>
              <w14:schemeClr w14:val="tx1"/>
            </w14:solidFill>
          </w14:textFill>
        </w:rPr>
        <w:t>Ⅰ</w:t>
      </w:r>
      <w:r>
        <w:rPr>
          <w:rFonts w:hint="eastAsia" w:ascii="Times New Roman" w:hAnsi="Times New Roman" w:eastAsia="宋体" w:cs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）从全校学生中随机抽取1人，估计该学生上个月A,B两个支付方式都使用的概率</w:t>
      </w:r>
      <w:r>
        <w:rPr>
          <w:rFonts w:ascii="Times New Roman" w:hAnsi="Times New Roman" w:eastAsia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；</w:t>
      </w:r>
    </w:p>
    <w:p>
      <w:pPr>
        <w:spacing w:line="288" w:lineRule="auto"/>
        <w:ind w:left="420" w:hanging="420" w:hangingChars="200"/>
        <w:textAlignment w:val="center"/>
        <w:rPr>
          <w:rFonts w:ascii="Times New Roman" w:hAnsi="Times New Roman" w:eastAsia="宋体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宋体" w:cs="微软雅黑"/>
          <w:color w:val="000000" w:themeColor="text1"/>
          <w:szCs w:val="20"/>
          <w:shd w:val="clear" w:color="auto" w:fill="FFFFFF"/>
          <w14:textFill>
            <w14:solidFill>
              <w14:schemeClr w14:val="tx1"/>
            </w14:solidFill>
          </w14:textFill>
        </w:rPr>
        <w:t>Ⅱ</w:t>
      </w:r>
      <w:r>
        <w:rPr>
          <w:rFonts w:hint="eastAsia" w:ascii="Times New Roman" w:hAnsi="Times New Roman" w:eastAsia="宋体" w:cs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Times New Roman" w:hAnsi="Times New Roman" w:eastAsia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从样本仅使用A和仅使用B的学生中各随机抽取1人，以</w:t>
      </w:r>
      <w:r>
        <w:rPr>
          <w:rFonts w:hint="eastAsia" w:ascii="Times New Roman" w:hAnsi="Times New Roman" w:eastAsia="宋体"/>
          <w:i/>
          <w:color w:val="000000" w:themeColor="text1"/>
          <w:kern w:val="0"/>
          <w14:textFill>
            <w14:solidFill>
              <w14:schemeClr w14:val="tx1"/>
            </w14:solidFill>
          </w14:textFill>
        </w:rPr>
        <w:t>X</w:t>
      </w:r>
      <w:r>
        <w:rPr>
          <w:rFonts w:hint="eastAsia" w:ascii="Times New Roman" w:hAnsi="Times New Roman" w:eastAsia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表示这2人中上个月支付金额大于1000元的人数，求</w:t>
      </w:r>
      <w:r>
        <w:rPr>
          <w:rFonts w:hint="eastAsia" w:ascii="Times New Roman" w:hAnsi="Times New Roman" w:eastAsia="宋体"/>
          <w:i/>
          <w:color w:val="000000" w:themeColor="text1"/>
          <w:kern w:val="0"/>
          <w14:textFill>
            <w14:solidFill>
              <w14:schemeClr w14:val="tx1"/>
            </w14:solidFill>
          </w14:textFill>
        </w:rPr>
        <w:t>X</w:t>
      </w:r>
      <w:r>
        <w:rPr>
          <w:rFonts w:hint="eastAsia" w:ascii="Times New Roman" w:hAnsi="Times New Roman" w:eastAsia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的分布列和数学期望；</w:t>
      </w:r>
    </w:p>
    <w:p>
      <w:pPr>
        <w:widowControl/>
        <w:spacing w:line="288" w:lineRule="auto"/>
        <w:jc w:val="left"/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（Ⅲ）已知上个月样本学生的支付方式在本月没有变化，现从样本仅使用</w:t>
      </w:r>
      <w:r>
        <w:rPr>
          <w:rFonts w:ascii="Times New Roman" w:hAnsi="Times New Roman" w:eastAsia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Times New Roman" w:hAnsi="Times New Roman" w:eastAsia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的学生中，随机抽查</w:t>
      </w:r>
      <w:r>
        <w:rPr>
          <w:rFonts w:ascii="Times New Roman" w:hAnsi="Times New Roman" w:eastAsia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Times New Roman" w:hAnsi="Times New Roman" w:eastAsia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人，发现他们本月的支付金额大于2000元。根据抽查</w:t>
      </w:r>
      <w:r>
        <w:rPr>
          <w:rFonts w:hint="eastAsia" w:ascii="Times New Roman" w:hAnsi="Times New Roman" w:eastAsia="宋体" w:cs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结果，能否认为样本仅使用</w:t>
      </w:r>
      <w:r>
        <w:rPr>
          <w:rFonts w:ascii="Times New Roman" w:hAnsi="Times New Roman" w:eastAsia="宋体" w:cs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Times New Roman" w:hAnsi="Times New Roman" w:eastAsia="宋体" w:cs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的学生中本月支付金额大于2000元的人数有变化？说明理由。</w:t>
      </w:r>
    </w:p>
    <w:p>
      <w:pPr>
        <w:widowControl/>
        <w:spacing w:line="288" w:lineRule="auto"/>
        <w:jc w:val="left"/>
        <w:rPr>
          <w:rFonts w:ascii="Times New Roman" w:hAnsi="Times New Roman" w:eastAsia="宋体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</w:p>
    <w:p>
      <w:pPr>
        <w:pStyle w:val="7"/>
        <w:numPr>
          <w:ilvl w:val="0"/>
          <w:numId w:val="2"/>
        </w:numPr>
        <w:spacing w:line="288" w:lineRule="auto"/>
        <w:ind w:firstLineChars="0"/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（本小题14分）</w:t>
      </w:r>
    </w:p>
    <w:p>
      <w:pPr>
        <w:spacing w:line="288" w:lineRule="auto"/>
        <w:ind w:firstLine="420"/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已知抛物线</w:t>
      </w:r>
      <w:r>
        <w:rPr>
          <w:rFonts w:ascii="Times New Roman" w:hAnsi="Times New Roman" w:eastAsia="宋体"/>
          <w:color w:val="000000" w:themeColor="text1"/>
          <w:position w:val="-8"/>
          <w14:textFill>
            <w14:solidFill>
              <w14:schemeClr w14:val="tx1"/>
            </w14:solidFill>
          </w14:textFill>
        </w:rPr>
        <w:object>
          <v:shape id="_x0000_i1060" o:spt="75" type="#_x0000_t75" style="height:19.15pt;width:80.2pt;" o:ole="t" filled="f" o:preferrelative="t" stroked="f" coordsize="21600,21600">
            <v:path/>
            <v:fill on="f" focussize="0,0"/>
            <v:stroke on="f" joinstyle="miter"/>
            <v:imagedata r:id="rId84" o:title=""/>
            <o:lock v:ext="edit" aspectratio="t"/>
            <w10:wrap type="none"/>
            <w10:anchorlock/>
          </v:shape>
          <o:OLEObject Type="Embed" ProgID="Equation.3" ShapeID="_x0000_i1060" DrawAspect="Content" ObjectID="_1468075760" r:id="rId83">
            <o:LockedField>false</o:LockedField>
          </o:OLEObject>
        </w:objec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经过点</w:t>
      </w:r>
      <w:r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(2，-1)</w: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。</w:t>
      </w:r>
    </w:p>
    <w:p>
      <w:pPr>
        <w:pStyle w:val="7"/>
        <w:numPr>
          <w:ilvl w:val="0"/>
          <w:numId w:val="3"/>
        </w:numPr>
        <w:spacing w:line="288" w:lineRule="auto"/>
        <w:ind w:firstLineChars="0"/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求抛物线</w:t>
      </w:r>
      <w:r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C</w: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的方程及其准线方程；</w:t>
      </w:r>
    </w:p>
    <w:p>
      <w:pPr>
        <w:pStyle w:val="7"/>
        <w:numPr>
          <w:ilvl w:val="0"/>
          <w:numId w:val="3"/>
        </w:numPr>
        <w:spacing w:line="288" w:lineRule="auto"/>
        <w:ind w:firstLineChars="0"/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设</w:t>
      </w:r>
      <w:r>
        <w:rPr>
          <w:rFonts w:hint="eastAsia"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O</w: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为原点，过抛物线</w:t>
      </w:r>
      <w:r>
        <w:rPr>
          <w:rFonts w:hint="eastAsia"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C</w: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的焦点作斜率不为0的直线</w:t>
      </w:r>
      <w:r>
        <w:rPr>
          <w:rFonts w:hint="eastAsia" w:ascii="Times New Roman" w:hAnsi="Times New Roman" w:eastAsia="宋体" w:cs="Times New Roman"/>
          <w:i/>
          <w:color w:val="000000" w:themeColor="text1"/>
          <w14:textFill>
            <w14:solidFill>
              <w14:schemeClr w14:val="tx1"/>
            </w14:solidFill>
          </w14:textFill>
        </w:rPr>
        <w:t>l</w: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交抛物线</w:t>
      </w:r>
      <w:r>
        <w:rPr>
          <w:rFonts w:hint="eastAsia"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C</w: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于两点</w:t>
      </w:r>
      <w:r>
        <w:rPr>
          <w:rFonts w:hint="eastAsia"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M，N</w: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，直线</w:t>
      </w:r>
      <w:r>
        <w:rPr>
          <w:rFonts w:hint="eastAsia"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y</w: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=-1分别交直线</w:t>
      </w:r>
      <w:r>
        <w:rPr>
          <w:rFonts w:hint="eastAsia"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OM，ON</w: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于点</w:t>
      </w:r>
      <w:r>
        <w:rPr>
          <w:rFonts w:hint="eastAsia"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和点</w:t>
      </w:r>
      <w:r>
        <w:rPr>
          <w:rFonts w:hint="eastAsia"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B</w: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，求证：以</w:t>
      </w:r>
      <w:r>
        <w:rPr>
          <w:rFonts w:hint="eastAsia"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AB</w: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为直径的圆经过y轴上的两上定点。</w:t>
      </w:r>
    </w:p>
    <w:p>
      <w:pPr>
        <w:spacing w:line="288" w:lineRule="auto"/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7"/>
        <w:numPr>
          <w:ilvl w:val="0"/>
          <w:numId w:val="2"/>
        </w:numPr>
        <w:spacing w:line="288" w:lineRule="auto"/>
        <w:ind w:firstLineChars="0"/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（本小题13分）</w:t>
      </w:r>
    </w:p>
    <w:p>
      <w:pPr>
        <w:pStyle w:val="7"/>
        <w:spacing w:line="288" w:lineRule="auto"/>
        <w:ind w:left="480" w:firstLine="0" w:firstLineChars="0"/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已知函数</w:t>
      </w:r>
      <w:r>
        <w:rPr>
          <w:rFonts w:ascii="Times New Roman" w:hAnsi="Times New Roman" w:eastAsia="宋体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061" o:spt="75" type="#_x0000_t75" style="height:31.9pt;width:115.75pt;" o:ole="t" filled="f" o:preferrelative="t" stroked="f" coordsize="21600,21600">
            <v:path/>
            <v:fill on="f" focussize="0,0"/>
            <v:stroke on="f" joinstyle="miter"/>
            <v:imagedata r:id="rId86" o:title=""/>
            <o:lock v:ext="edit" aspectratio="t"/>
            <w10:wrap type="none"/>
            <w10:anchorlock/>
          </v:shape>
          <o:OLEObject Type="Embed" ProgID="Equation.3" ShapeID="_x0000_i1061" DrawAspect="Content" ObjectID="_1468075761" r:id="rId85">
            <o:LockedField>false</o:LockedField>
          </o:OLEObject>
        </w:objec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。</w:t>
      </w:r>
    </w:p>
    <w:p>
      <w:pPr>
        <w:pStyle w:val="7"/>
        <w:numPr>
          <w:ilvl w:val="0"/>
          <w:numId w:val="4"/>
        </w:numPr>
        <w:spacing w:line="288" w:lineRule="auto"/>
        <w:ind w:firstLineChars="0"/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求曲线</w:t>
      </w:r>
      <w:r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62" o:spt="75" type="#_x0000_t75" style="height:15.5pt;width:51.05pt;" o:ole="t" filled="f" o:preferrelative="t" stroked="f" coordsize="21600,21600">
            <v:path/>
            <v:fill on="f" focussize="0,0"/>
            <v:stroke on="f" joinstyle="miter"/>
            <v:imagedata r:id="rId88" o:title=""/>
            <o:lock v:ext="edit" aspectratio="t"/>
            <w10:wrap type="none"/>
            <w10:anchorlock/>
          </v:shape>
          <o:OLEObject Type="Embed" ProgID="Equation.3" ShapeID="_x0000_i1062" DrawAspect="Content" ObjectID="_1468075762" r:id="rId87">
            <o:LockedField>false</o:LockedField>
          </o:OLEObject>
        </w:objec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的斜率为1的切线方程；</w:t>
      </w:r>
    </w:p>
    <w:p>
      <w:pPr>
        <w:pStyle w:val="7"/>
        <w:numPr>
          <w:ilvl w:val="0"/>
          <w:numId w:val="4"/>
        </w:numPr>
        <w:spacing w:line="288" w:lineRule="auto"/>
        <w:ind w:firstLineChars="0"/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0" distR="0">
            <wp:extent cx="2771140" cy="247015"/>
            <wp:effectExtent l="0" t="0" r="0" b="63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2771429" cy="24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7"/>
        <w:numPr>
          <w:ilvl w:val="0"/>
          <w:numId w:val="4"/>
        </w:numPr>
        <w:spacing w:line="288" w:lineRule="auto"/>
        <w:ind w:firstLineChars="0"/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设</w:t>
      </w:r>
      <w:r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374900" cy="241300"/>
            <wp:effectExtent l="0" t="0" r="0" b="0"/>
            <wp:docPr id="54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23749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，记</w:t>
      </w:r>
      <w:r>
        <w:rPr>
          <w:rFonts w:ascii="Times New Roman" w:hAnsi="Times New Roman" w:eastAsia="宋体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063" o:spt="75" type="#_x0000_t75" style="height:14.6pt;width:25.5pt;" o:ole="t" filled="f" o:preferrelative="t" stroked="f" coordsize="21600,21600">
            <v:path/>
            <v:fill on="f" focussize="0,0"/>
            <v:stroke on="f" joinstyle="miter"/>
            <v:imagedata r:id="rId92" o:title=""/>
            <o:lock v:ext="edit" aspectratio="t"/>
            <w10:wrap type="none"/>
            <w10:anchorlock/>
          </v:shape>
          <o:OLEObject Type="Embed" ProgID="Equation.3" ShapeID="_x0000_i1063" DrawAspect="Content" ObjectID="_1468075763" r:id="rId91">
            <o:LockedField>false</o:LockedField>
          </o:OLEObject>
        </w:objec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在区间[-2，4]上的最大值为</w:t>
      </w:r>
      <w:r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M(a)</w:t>
      </w:r>
      <w:r>
        <w:rPr>
          <w:rFonts w:hint="eastAsia"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，当</w:t>
      </w:r>
      <w:r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M(a)</w:t>
      </w:r>
      <w:r>
        <w:rPr>
          <w:rFonts w:hint="eastAsia"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最小时，求</w:t>
      </w:r>
      <w:r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的值。</w:t>
      </w:r>
    </w:p>
    <w:p>
      <w:pPr>
        <w:pStyle w:val="7"/>
        <w:spacing w:line="288" w:lineRule="auto"/>
        <w:ind w:left="480" w:firstLine="0" w:firstLineChars="0"/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7"/>
        <w:numPr>
          <w:ilvl w:val="0"/>
          <w:numId w:val="2"/>
        </w:numPr>
        <w:spacing w:line="288" w:lineRule="auto"/>
        <w:ind w:firstLineChars="0"/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（本小题13分）</w:t>
      </w:r>
    </w:p>
    <w:p>
      <w:pPr>
        <w:pStyle w:val="7"/>
        <w:spacing w:line="288" w:lineRule="auto"/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已知数列{</w:t>
      </w:r>
      <w:r>
        <w:rPr>
          <w:rFonts w:hint="eastAsia"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Times New Roman" w:hAnsi="Times New Roman" w:eastAsia="宋体" w:cs="Times New Roman"/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>n</w: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}，从中选取第</w:t>
      </w:r>
      <w:r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i</w:t>
      </w:r>
      <w:r>
        <w:rPr>
          <w:rFonts w:ascii="Times New Roman" w:hAnsi="Times New Roman" w:eastAsia="宋体" w:cs="Times New Roman"/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项、第</w:t>
      </w:r>
      <w:r>
        <w:rPr>
          <w:rFonts w:hint="eastAsia"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i</w:t>
      </w:r>
      <w:r>
        <w:rPr>
          <w:rFonts w:hint="eastAsia" w:ascii="Times New Roman" w:hAnsi="Times New Roman" w:eastAsia="宋体" w:cs="Times New Roman"/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项、</w:t>
      </w:r>
      <w:r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…</w: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、第</w:t>
      </w:r>
      <w:r>
        <w:rPr>
          <w:rFonts w:hint="eastAsia"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i</w:t>
      </w:r>
      <w:r>
        <w:rPr>
          <w:rFonts w:hint="eastAsia" w:ascii="Times New Roman" w:hAnsi="Times New Roman" w:eastAsia="宋体" w:cs="Times New Roman"/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>m</w: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项(</w:t>
      </w:r>
      <w:r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i</w:t>
      </w:r>
      <w:r>
        <w:rPr>
          <w:rFonts w:ascii="Times New Roman" w:hAnsi="Times New Roman" w:eastAsia="宋体" w:cs="Times New Roman"/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&lt;i</w:t>
      </w:r>
      <w:r>
        <w:rPr>
          <w:rFonts w:hint="eastAsia" w:ascii="Times New Roman" w:hAnsi="Times New Roman" w:eastAsia="宋体" w:cs="Times New Roman"/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&lt;</w:t>
      </w:r>
      <w:r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…</w:t>
      </w:r>
      <w:r>
        <w:rPr>
          <w:rFonts w:hint="eastAsia"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&lt;i</w:t>
      </w:r>
      <w:r>
        <w:rPr>
          <w:rFonts w:hint="eastAsia" w:ascii="Times New Roman" w:hAnsi="Times New Roman" w:eastAsia="宋体" w:cs="Times New Roman"/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>m</w: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)，若</w:t>
      </w:r>
      <w:r>
        <w:rPr>
          <w:rFonts w:ascii="Times New Roman" w:hAnsi="Times New Roman" w:eastAsia="宋体"/>
          <w:color w:val="000000" w:themeColor="text1"/>
          <w:position w:val="-18"/>
          <w14:textFill>
            <w14:solidFill>
              <w14:schemeClr w14:val="tx1"/>
            </w14:solidFill>
          </w14:textFill>
        </w:rPr>
        <w:object>
          <v:shape id="_x0000_i1064" o:spt="75" type="#_x0000_t75" style="height:21.85pt;width:105.7pt;" o:ole="t" filled="f" o:preferrelative="t" stroked="f" coordsize="21600,21600">
            <v:path/>
            <v:fill on="f" focussize="0,0"/>
            <v:stroke on="f" joinstyle="miter"/>
            <v:imagedata r:id="rId94" o:title=""/>
            <o:lock v:ext="edit" aspectratio="t"/>
            <w10:wrap type="none"/>
            <w10:anchorlock/>
          </v:shape>
          <o:OLEObject Type="Embed" ProgID="Equation.3" ShapeID="_x0000_i1064" DrawAspect="Content" ObjectID="_1468075764" r:id="rId93">
            <o:LockedField>false</o:LockedField>
          </o:OLEObject>
        </w:objec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，则称新数列</w:t>
      </w:r>
      <w:r>
        <w:rPr>
          <w:rFonts w:ascii="Times New Roman" w:hAnsi="Times New Roman" w:eastAsia="宋体"/>
          <w:color w:val="000000" w:themeColor="text1"/>
          <w:position w:val="-18"/>
          <w14:textFill>
            <w14:solidFill>
              <w14:schemeClr w14:val="tx1"/>
            </w14:solidFill>
          </w14:textFill>
        </w:rPr>
        <w:object>
          <v:shape id="_x0000_i1065" o:spt="75" type="#_x0000_t75" style="height:21.85pt;width:84.75pt;" o:ole="t" filled="f" o:preferrelative="t" stroked="f" coordsize="21600,21600">
            <v:path/>
            <v:fill on="f" focussize="0,0"/>
            <v:stroke on="f" joinstyle="miter"/>
            <v:imagedata r:id="rId96" o:title=""/>
            <o:lock v:ext="edit" aspectratio="t"/>
            <w10:wrap type="none"/>
            <w10:anchorlock/>
          </v:shape>
          <o:OLEObject Type="Embed" ProgID="Equation.3" ShapeID="_x0000_i1065" DrawAspect="Content" ObjectID="_1468075765" r:id="rId95">
            <o:LockedField>false</o:LockedField>
          </o:OLEObject>
        </w:objec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为{</w:t>
      </w:r>
      <w:r>
        <w:rPr>
          <w:rFonts w:hint="eastAsia"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Times New Roman" w:hAnsi="Times New Roman" w:eastAsia="宋体" w:cs="Times New Roman"/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>n</w: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}的长度为</w:t>
      </w:r>
      <w:r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m</w: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的递增子列。规定：数列{</w:t>
      </w:r>
      <w:r>
        <w:rPr>
          <w:rFonts w:hint="eastAsia"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Times New Roman" w:hAnsi="Times New Roman" w:eastAsia="宋体" w:cs="Times New Roman"/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>n</w: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}的任意一项都是{</w:t>
      </w:r>
      <w:r>
        <w:rPr>
          <w:rFonts w:hint="eastAsia"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Times New Roman" w:hAnsi="Times New Roman" w:eastAsia="宋体" w:cs="Times New Roman"/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>n</w: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}的长度为1的递增子列。</w:t>
      </w:r>
    </w:p>
    <w:p>
      <w:pPr>
        <w:pStyle w:val="7"/>
        <w:numPr>
          <w:ilvl w:val="0"/>
          <w:numId w:val="5"/>
        </w:numPr>
        <w:spacing w:line="288" w:lineRule="auto"/>
        <w:ind w:firstLineChars="0"/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写出数列1,8,3,7,5,6,9的一个长度为4的递增子列；</w:t>
      </w:r>
    </w:p>
    <w:p>
      <w:pPr>
        <w:pStyle w:val="7"/>
        <w:numPr>
          <w:ilvl w:val="0"/>
          <w:numId w:val="5"/>
        </w:numPr>
        <w:spacing w:line="288" w:lineRule="auto"/>
        <w:ind w:firstLineChars="0"/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已知数列{</w:t>
      </w:r>
      <w:r>
        <w:rPr>
          <w:rFonts w:hint="eastAsia"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Times New Roman" w:hAnsi="Times New Roman" w:eastAsia="宋体" w:cs="Times New Roman"/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>n</w: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}的长度为</w:t>
      </w:r>
      <w:r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P</w: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的递增子列的末项的最小值为</w:t>
      </w:r>
      <w:r>
        <w:rPr>
          <w:position w:val="-22"/>
        </w:rPr>
        <w:object>
          <v:shape id="_x0000_i1066" o:spt="75" type="#_x0000_t75" style="height:26.45pt;width:19.15pt;" o:ole="t" filled="f" o:preferrelative="t" stroked="f" coordsize="21600,21600">
            <v:path/>
            <v:fill on="f" focussize="0,0"/>
            <v:stroke on="f" joinstyle="miter"/>
            <v:imagedata r:id="rId98" o:title=""/>
            <o:lock v:ext="edit" aspectratio="t"/>
            <w10:wrap type="none"/>
            <w10:anchorlock/>
          </v:shape>
          <o:OLEObject Type="Embed" ProgID="Equation.DSMT4" ShapeID="_x0000_i1066" DrawAspect="Content" ObjectID="_1468075766" r:id="rId97">
            <o:LockedField>false</o:LockedField>
          </o:OLEObject>
        </w:object>
      </w:r>
      <w:r>
        <w:rPr>
          <w:rFonts w:ascii="Times New Roman" w:hAnsi="Times New Roman" w:eastAsia="宋体" w:cs="Times New Roman"/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，长度为</w:t>
      </w:r>
      <w:r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q</w: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的递增子列的末项的最小值为</w:t>
      </w:r>
      <w:r>
        <w:rPr>
          <w:rFonts w:ascii="Times New Roman" w:hAnsi="Times New Roman" w:eastAsia="宋体"/>
          <w:color w:val="000000" w:themeColor="text1"/>
          <w:position w:val="-18"/>
          <w14:textFill>
            <w14:solidFill>
              <w14:schemeClr w14:val="tx1"/>
            </w14:solidFill>
          </w14:textFill>
        </w:rPr>
        <w:object>
          <v:shape id="_x0000_i1067" o:spt="75" type="#_x0000_t75" style="height:21.85pt;width:17.3pt;" o:ole="t" filled="f" o:preferrelative="t" stroked="f" coordsize="21600,21600">
            <v:path/>
            <v:fill on="f" focussize="0,0"/>
            <v:stroke on="f" joinstyle="miter"/>
            <v:imagedata r:id="rId100" o:title=""/>
            <o:lock v:ext="edit" aspectratio="t"/>
            <w10:wrap type="none"/>
            <w10:anchorlock/>
          </v:shape>
          <o:OLEObject Type="Embed" ProgID="Equation.3" ShapeID="_x0000_i1067" DrawAspect="Content" ObjectID="_1468075767" r:id="rId99">
            <o:LockedField>false</o:LockedField>
          </o:OLEObject>
        </w:objec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，若</w:t>
      </w:r>
      <w:r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p&lt;q</w: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，求证：</w:t>
      </w:r>
      <w:r>
        <w:rPr>
          <w:rFonts w:ascii="Times New Roman" w:hAnsi="Times New Roman" w:eastAsia="宋体"/>
          <w:color w:val="000000" w:themeColor="text1"/>
          <w:position w:val="-22"/>
          <w14:textFill>
            <w14:solidFill>
              <w14:schemeClr w14:val="tx1"/>
            </w14:solidFill>
          </w14:textFill>
        </w:rPr>
        <w:object>
          <v:shape id="_x0000_i1068" o:spt="75" type="#_x0000_t75" style="height:30.1pt;width:51.05pt;" o:ole="t" filled="f" o:preferrelative="t" stroked="f" coordsize="21600,21600">
            <v:path/>
            <v:fill on="f" focussize="0,0"/>
            <v:stroke on="f" joinstyle="miter"/>
            <v:imagedata r:id="rId102" o:title="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1">
            <o:LockedField>false</o:LockedField>
          </o:OLEObject>
        </w:objec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；</w:t>
      </w:r>
    </w:p>
    <w:p>
      <w:pPr>
        <w:pStyle w:val="7"/>
        <w:numPr>
          <w:ilvl w:val="0"/>
          <w:numId w:val="5"/>
        </w:numPr>
        <w:spacing w:line="288" w:lineRule="auto"/>
        <w:ind w:firstLineChars="0"/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设无穷数列{</w:t>
      </w:r>
      <w:r>
        <w:rPr>
          <w:rFonts w:hint="eastAsia"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Times New Roman" w:hAnsi="Times New Roman" w:eastAsia="宋体" w:cs="Times New Roman"/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>n</w: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}的各项均为正整数，且任意两项均不相等，若{</w:t>
      </w:r>
      <w:r>
        <w:rPr>
          <w:rFonts w:hint="eastAsia"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Times New Roman" w:hAnsi="Times New Roman" w:eastAsia="宋体" w:cs="Times New Roman"/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>n</w: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}的长度为</w:t>
      </w:r>
      <w:r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s</w: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的递增子列末项的最小值为</w:t>
      </w:r>
      <w:r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2s-1</w: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，且长度为</w:t>
      </w:r>
      <w:r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s</w: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末项为</w:t>
      </w:r>
      <w:r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2s-1</w:t>
      </w:r>
      <w:r>
        <w:rPr>
          <w:rFonts w:hint="eastAsia"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递增子列恰有</w:t>
      </w:r>
      <w:r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宋体" w:cs="Times New Roman"/>
          <w:color w:val="000000" w:themeColor="text1"/>
          <w:vertAlign w:val="superscript"/>
          <w14:textFill>
            <w14:solidFill>
              <w14:schemeClr w14:val="tx1"/>
            </w14:solidFill>
          </w14:textFill>
        </w:rPr>
        <w:t>s-1</w: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个（</w:t>
      </w:r>
      <w:r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s=1,2,…</w: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），求数列{</w:t>
      </w:r>
      <w:r>
        <w:rPr>
          <w:rFonts w:hint="eastAsia"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Times New Roman" w:hAnsi="Times New Roman" w:eastAsia="宋体" w:cs="Times New Roman"/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>n</w:t>
      </w:r>
      <w:r>
        <w:rPr>
          <w:rFonts w:hint="eastAsia"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  <w:t>}的通项公式。</w:t>
      </w:r>
    </w:p>
    <w:p>
      <w:pPr>
        <w:spacing w:line="288" w:lineRule="auto"/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288" w:lineRule="auto"/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288" w:lineRule="auto"/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288" w:lineRule="auto"/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288" w:lineRule="auto"/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288" w:lineRule="auto"/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288" w:lineRule="auto"/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288" w:lineRule="auto"/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288" w:lineRule="auto"/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288" w:lineRule="auto"/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288" w:lineRule="auto"/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288" w:lineRule="auto"/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288" w:lineRule="auto"/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288" w:lineRule="auto"/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288" w:lineRule="auto"/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288" w:lineRule="auto"/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288" w:lineRule="auto"/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288" w:lineRule="auto"/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288" w:lineRule="auto"/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288" w:lineRule="auto"/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288" w:lineRule="auto"/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288" w:lineRule="auto"/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288" w:lineRule="auto"/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288" w:lineRule="auto"/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288" w:lineRule="auto"/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288" w:lineRule="auto"/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jc w:val="left"/>
        <w:rPr>
          <w:rFonts w:hint="eastAsia" w:ascii="Times New Roman" w:hAnsi="Times New Roman" w:cs="Times New Roman" w:eastAsiaTheme="minorEastAsia"/>
          <w:sz w:val="28"/>
          <w:szCs w:val="28"/>
          <w:lang w:eastAsia="zh-CN"/>
        </w:rPr>
      </w:pPr>
      <w:r>
        <w:rPr>
          <w:rFonts w:hint="eastAsia" w:ascii="Times New Roman" w:hAnsi="Times New Roman" w:cs="Times New Roman" w:eastAsiaTheme="minorEastAsia"/>
          <w:sz w:val="28"/>
          <w:szCs w:val="28"/>
          <w:lang w:eastAsia="zh-CN"/>
        </w:rPr>
        <w:drawing>
          <wp:inline distT="0" distB="0" distL="114300" distR="114300">
            <wp:extent cx="5271135" cy="8062595"/>
            <wp:effectExtent l="0" t="0" r="5715" b="14605"/>
            <wp:docPr id="2" name="图片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806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 w:ascii="Times New Roman" w:hAnsi="Times New Roman" w:cs="Times New Roman" w:eastAsiaTheme="minorEastAsia"/>
          <w:sz w:val="28"/>
          <w:szCs w:val="28"/>
          <w:lang w:eastAsia="zh-CN"/>
        </w:rPr>
      </w:pPr>
      <w:r>
        <w:rPr>
          <w:rFonts w:hint="eastAsia" w:ascii="Times New Roman" w:hAnsi="Times New Roman" w:cs="Times New Roman" w:eastAsiaTheme="minorEastAsia"/>
          <w:sz w:val="28"/>
          <w:szCs w:val="28"/>
          <w:lang w:eastAsia="zh-CN"/>
        </w:rPr>
        <w:drawing>
          <wp:inline distT="0" distB="0" distL="114300" distR="114300">
            <wp:extent cx="5133975" cy="6677025"/>
            <wp:effectExtent l="0" t="0" r="9525" b="9525"/>
            <wp:docPr id="3" name="图片 3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667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 w:ascii="Times New Roman" w:hAnsi="Times New Roman" w:cs="Times New Roman" w:eastAsiaTheme="minorEastAsia"/>
          <w:sz w:val="28"/>
          <w:szCs w:val="28"/>
          <w:lang w:eastAsia="zh-CN"/>
        </w:rPr>
      </w:pPr>
      <w:r>
        <w:rPr>
          <w:rFonts w:hint="eastAsia" w:ascii="Times New Roman" w:hAnsi="Times New Roman" w:cs="Times New Roman" w:eastAsiaTheme="minorEastAsia"/>
          <w:sz w:val="28"/>
          <w:szCs w:val="28"/>
          <w:lang w:eastAsia="zh-CN"/>
        </w:rPr>
        <w:drawing>
          <wp:inline distT="0" distB="0" distL="114300" distR="114300">
            <wp:extent cx="5271135" cy="7696200"/>
            <wp:effectExtent l="0" t="0" r="5715" b="0"/>
            <wp:docPr id="6" name="图片 6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3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69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 w:ascii="Times New Roman" w:hAnsi="Times New Roman" w:cs="Times New Roman" w:eastAsiaTheme="minorEastAsia"/>
          <w:sz w:val="28"/>
          <w:szCs w:val="28"/>
          <w:lang w:eastAsia="zh-CN"/>
        </w:rPr>
      </w:pPr>
      <w:r>
        <w:rPr>
          <w:rFonts w:hint="eastAsia" w:ascii="Times New Roman" w:hAnsi="Times New Roman" w:cs="Times New Roman" w:eastAsiaTheme="minorEastAsia"/>
          <w:sz w:val="28"/>
          <w:szCs w:val="28"/>
          <w:lang w:eastAsia="zh-CN"/>
        </w:rPr>
        <w:drawing>
          <wp:inline distT="0" distB="0" distL="114300" distR="114300">
            <wp:extent cx="5191125" cy="7934325"/>
            <wp:effectExtent l="0" t="0" r="9525" b="9525"/>
            <wp:docPr id="7" name="图片 7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4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793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 w:ascii="Times New Roman" w:hAnsi="Times New Roman" w:cs="Times New Roman" w:eastAsiaTheme="minorEastAsia"/>
          <w:sz w:val="28"/>
          <w:szCs w:val="28"/>
          <w:lang w:eastAsia="zh-CN"/>
        </w:rPr>
      </w:pPr>
      <w:r>
        <w:rPr>
          <w:rFonts w:hint="eastAsia" w:ascii="Times New Roman" w:hAnsi="Times New Roman" w:cs="Times New Roman" w:eastAsiaTheme="minorEastAsia"/>
          <w:sz w:val="28"/>
          <w:szCs w:val="28"/>
          <w:lang w:eastAsia="zh-CN"/>
        </w:rPr>
        <w:drawing>
          <wp:inline distT="0" distB="0" distL="114300" distR="114300">
            <wp:extent cx="5271770" cy="7640955"/>
            <wp:effectExtent l="0" t="0" r="5080" b="17145"/>
            <wp:docPr id="9" name="图片 9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5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640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 w:ascii="Times New Roman" w:hAnsi="Times New Roman" w:cs="Times New Roman" w:eastAsiaTheme="minorEastAsia"/>
          <w:sz w:val="28"/>
          <w:szCs w:val="28"/>
          <w:lang w:eastAsia="zh-CN"/>
        </w:rPr>
      </w:pPr>
      <w:r>
        <w:rPr>
          <w:rFonts w:hint="eastAsia" w:ascii="Times New Roman" w:hAnsi="Times New Roman" w:cs="Times New Roman" w:eastAsiaTheme="minorEastAsia"/>
          <w:sz w:val="28"/>
          <w:szCs w:val="28"/>
          <w:lang w:eastAsia="zh-CN"/>
        </w:rPr>
        <w:drawing>
          <wp:inline distT="0" distB="0" distL="114300" distR="114300">
            <wp:extent cx="5271770" cy="7574915"/>
            <wp:effectExtent l="0" t="0" r="5080" b="6985"/>
            <wp:docPr id="10" name="图片 10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6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574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 w:ascii="Times New Roman" w:hAnsi="Times New Roman" w:cs="Times New Roman" w:eastAsiaTheme="minorEastAsia"/>
          <w:sz w:val="28"/>
          <w:szCs w:val="28"/>
          <w:lang w:eastAsia="zh-CN"/>
        </w:rPr>
      </w:pPr>
      <w:r>
        <w:rPr>
          <w:rFonts w:hint="eastAsia" w:ascii="Times New Roman" w:hAnsi="Times New Roman" w:cs="Times New Roman" w:eastAsiaTheme="minorEastAsia"/>
          <w:sz w:val="28"/>
          <w:szCs w:val="28"/>
          <w:lang w:eastAsia="zh-CN"/>
        </w:rPr>
        <w:drawing>
          <wp:inline distT="0" distB="0" distL="114300" distR="114300">
            <wp:extent cx="5269865" cy="7633970"/>
            <wp:effectExtent l="0" t="0" r="6985" b="5080"/>
            <wp:docPr id="11" name="图片 11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7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633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 w:ascii="Times New Roman" w:hAnsi="Times New Roman" w:cs="Times New Roman" w:eastAsiaTheme="minorEastAsia"/>
          <w:sz w:val="28"/>
          <w:szCs w:val="28"/>
          <w:lang w:eastAsia="zh-CN"/>
        </w:rPr>
      </w:pPr>
      <w:r>
        <w:rPr>
          <w:rFonts w:hint="eastAsia" w:ascii="Times New Roman" w:hAnsi="Times New Roman" w:cs="Times New Roman" w:eastAsiaTheme="minorEastAsia"/>
          <w:sz w:val="28"/>
          <w:szCs w:val="28"/>
          <w:lang w:eastAsia="zh-CN"/>
        </w:rPr>
        <w:drawing>
          <wp:inline distT="0" distB="0" distL="114300" distR="114300">
            <wp:extent cx="5172075" cy="8001000"/>
            <wp:effectExtent l="0" t="0" r="9525" b="0"/>
            <wp:docPr id="12" name="图片 12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8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800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 w:ascii="Times New Roman" w:hAnsi="Times New Roman" w:cs="Times New Roman" w:eastAsiaTheme="minorEastAsia"/>
          <w:sz w:val="28"/>
          <w:szCs w:val="28"/>
          <w:lang w:eastAsia="zh-CN"/>
        </w:rPr>
      </w:pPr>
      <w:r>
        <w:rPr>
          <w:rFonts w:hint="eastAsia" w:ascii="Times New Roman" w:hAnsi="Times New Roman" w:cs="Times New Roman" w:eastAsiaTheme="minorEastAsia"/>
          <w:sz w:val="28"/>
          <w:szCs w:val="28"/>
          <w:lang w:eastAsia="zh-CN"/>
        </w:rPr>
        <w:drawing>
          <wp:inline distT="0" distB="0" distL="114300" distR="114300">
            <wp:extent cx="5257800" cy="7543800"/>
            <wp:effectExtent l="0" t="0" r="0" b="0"/>
            <wp:docPr id="13" name="图片 13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9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 w:ascii="Times New Roman" w:hAnsi="Times New Roman" w:cs="Times New Roman" w:eastAsiaTheme="minorEastAsia"/>
          <w:sz w:val="28"/>
          <w:szCs w:val="28"/>
          <w:lang w:eastAsia="zh-CN"/>
        </w:rPr>
      </w:pPr>
      <w:r>
        <w:rPr>
          <w:rFonts w:hint="eastAsia" w:ascii="Times New Roman" w:hAnsi="Times New Roman" w:cs="Times New Roman" w:eastAsiaTheme="minorEastAsia"/>
          <w:sz w:val="28"/>
          <w:szCs w:val="28"/>
          <w:lang w:eastAsia="zh-CN"/>
        </w:rPr>
        <w:drawing>
          <wp:inline distT="0" distB="0" distL="114300" distR="114300">
            <wp:extent cx="5269865" cy="7409815"/>
            <wp:effectExtent l="0" t="0" r="6985" b="635"/>
            <wp:docPr id="14" name="图片 14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10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40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 w:ascii="Times New Roman" w:hAnsi="Times New Roman" w:cs="Times New Roman" w:eastAsiaTheme="minorEastAsia"/>
          <w:sz w:val="28"/>
          <w:szCs w:val="28"/>
          <w:lang w:eastAsia="zh-CN"/>
        </w:rPr>
      </w:pPr>
      <w:r>
        <w:rPr>
          <w:rFonts w:hint="eastAsia" w:ascii="Times New Roman" w:hAnsi="Times New Roman" w:cs="Times New Roman" w:eastAsiaTheme="minorEastAsia"/>
          <w:sz w:val="28"/>
          <w:szCs w:val="28"/>
          <w:lang w:eastAsia="zh-CN"/>
        </w:rPr>
        <w:drawing>
          <wp:inline distT="0" distB="0" distL="114300" distR="114300">
            <wp:extent cx="5271770" cy="4091940"/>
            <wp:effectExtent l="0" t="0" r="5080" b="3810"/>
            <wp:docPr id="15" name="图片 15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11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4091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8" w:lineRule="auto"/>
        <w:rPr>
          <w:rFonts w:ascii="Times New Roman" w:hAnsi="Times New Roman" w:eastAsia="宋体"/>
          <w:color w:val="000000" w:themeColor="text1"/>
          <w14:textFill>
            <w14:solidFill>
              <w14:schemeClr w14:val="tx1"/>
            </w14:solidFill>
          </w14:textFill>
        </w:rPr>
      </w:pPr>
      <w:bookmarkStart w:id="1" w:name="_GoBack"/>
      <w:bookmarkEnd w:id="1"/>
    </w:p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D14710"/>
    <w:multiLevelType w:val="multilevel"/>
    <w:tmpl w:val="0DD14710"/>
    <w:lvl w:ilvl="0" w:tentative="0">
      <w:start w:val="1"/>
      <w:numFmt w:val="upperRoman"/>
      <w:lvlText w:val="(%1)"/>
      <w:lvlJc w:val="left"/>
      <w:pPr>
        <w:ind w:left="480" w:hanging="480"/>
      </w:pPr>
      <w:rPr>
        <w:rFonts w:hint="eastAsia" w:ascii="宋体" w:hAnsi="宋体" w:eastAsia="宋体"/>
      </w:rPr>
    </w:lvl>
    <w:lvl w:ilvl="1" w:tentative="0">
      <w:start w:val="1"/>
      <w:numFmt w:val="lowerLetter"/>
      <w:lvlText w:val="%2)"/>
      <w:lvlJc w:val="left"/>
      <w:pPr>
        <w:ind w:left="960" w:hanging="480"/>
      </w:pPr>
    </w:lvl>
    <w:lvl w:ilvl="2" w:tentative="0">
      <w:start w:val="1"/>
      <w:numFmt w:val="lowerRoman"/>
      <w:lvlText w:val="%3."/>
      <w:lvlJc w:val="right"/>
      <w:pPr>
        <w:ind w:left="1440" w:hanging="480"/>
      </w:pPr>
    </w:lvl>
    <w:lvl w:ilvl="3" w:tentative="0">
      <w:start w:val="1"/>
      <w:numFmt w:val="decimal"/>
      <w:lvlText w:val="%4."/>
      <w:lvlJc w:val="left"/>
      <w:pPr>
        <w:ind w:left="1920" w:hanging="480"/>
      </w:pPr>
    </w:lvl>
    <w:lvl w:ilvl="4" w:tentative="0">
      <w:start w:val="1"/>
      <w:numFmt w:val="lowerLetter"/>
      <w:lvlText w:val="%5)"/>
      <w:lvlJc w:val="left"/>
      <w:pPr>
        <w:ind w:left="2400" w:hanging="480"/>
      </w:pPr>
    </w:lvl>
    <w:lvl w:ilvl="5" w:tentative="0">
      <w:start w:val="1"/>
      <w:numFmt w:val="lowerRoman"/>
      <w:lvlText w:val="%6."/>
      <w:lvlJc w:val="right"/>
      <w:pPr>
        <w:ind w:left="2880" w:hanging="480"/>
      </w:pPr>
    </w:lvl>
    <w:lvl w:ilvl="6" w:tentative="0">
      <w:start w:val="1"/>
      <w:numFmt w:val="decimal"/>
      <w:lvlText w:val="%7."/>
      <w:lvlJc w:val="left"/>
      <w:pPr>
        <w:ind w:left="3360" w:hanging="480"/>
      </w:pPr>
    </w:lvl>
    <w:lvl w:ilvl="7" w:tentative="0">
      <w:start w:val="1"/>
      <w:numFmt w:val="lowerLetter"/>
      <w:lvlText w:val="%8)"/>
      <w:lvlJc w:val="left"/>
      <w:pPr>
        <w:ind w:left="3840" w:hanging="480"/>
      </w:pPr>
    </w:lvl>
    <w:lvl w:ilvl="8" w:tentative="0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3D7D2AE2"/>
    <w:multiLevelType w:val="multilevel"/>
    <w:tmpl w:val="3D7D2AE2"/>
    <w:lvl w:ilvl="0" w:tentative="0">
      <w:start w:val="1"/>
      <w:numFmt w:val="upperRoman"/>
      <w:lvlText w:val="(%1)"/>
      <w:lvlJc w:val="left"/>
      <w:pPr>
        <w:ind w:left="480" w:hanging="480"/>
      </w:pPr>
      <w:rPr>
        <w:rFonts w:hint="eastAsia" w:ascii="宋体" w:hAnsi="宋体" w:eastAsia="宋体"/>
      </w:rPr>
    </w:lvl>
    <w:lvl w:ilvl="1" w:tentative="0">
      <w:start w:val="1"/>
      <w:numFmt w:val="lowerLetter"/>
      <w:lvlText w:val="%2)"/>
      <w:lvlJc w:val="left"/>
      <w:pPr>
        <w:ind w:left="960" w:hanging="480"/>
      </w:pPr>
    </w:lvl>
    <w:lvl w:ilvl="2" w:tentative="0">
      <w:start w:val="1"/>
      <w:numFmt w:val="lowerRoman"/>
      <w:lvlText w:val="%3."/>
      <w:lvlJc w:val="right"/>
      <w:pPr>
        <w:ind w:left="1440" w:hanging="480"/>
      </w:pPr>
    </w:lvl>
    <w:lvl w:ilvl="3" w:tentative="0">
      <w:start w:val="1"/>
      <w:numFmt w:val="decimal"/>
      <w:lvlText w:val="%4."/>
      <w:lvlJc w:val="left"/>
      <w:pPr>
        <w:ind w:left="1920" w:hanging="480"/>
      </w:pPr>
    </w:lvl>
    <w:lvl w:ilvl="4" w:tentative="0">
      <w:start w:val="1"/>
      <w:numFmt w:val="lowerLetter"/>
      <w:lvlText w:val="%5)"/>
      <w:lvlJc w:val="left"/>
      <w:pPr>
        <w:ind w:left="2400" w:hanging="480"/>
      </w:pPr>
    </w:lvl>
    <w:lvl w:ilvl="5" w:tentative="0">
      <w:start w:val="1"/>
      <w:numFmt w:val="lowerRoman"/>
      <w:lvlText w:val="%6."/>
      <w:lvlJc w:val="right"/>
      <w:pPr>
        <w:ind w:left="2880" w:hanging="480"/>
      </w:pPr>
    </w:lvl>
    <w:lvl w:ilvl="6" w:tentative="0">
      <w:start w:val="1"/>
      <w:numFmt w:val="decimal"/>
      <w:lvlText w:val="%7."/>
      <w:lvlJc w:val="left"/>
      <w:pPr>
        <w:ind w:left="3360" w:hanging="480"/>
      </w:pPr>
    </w:lvl>
    <w:lvl w:ilvl="7" w:tentative="0">
      <w:start w:val="1"/>
      <w:numFmt w:val="lowerLetter"/>
      <w:lvlText w:val="%8)"/>
      <w:lvlJc w:val="left"/>
      <w:pPr>
        <w:ind w:left="3840" w:hanging="480"/>
      </w:pPr>
    </w:lvl>
    <w:lvl w:ilvl="8" w:tentative="0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6C8E4191"/>
    <w:multiLevelType w:val="multilevel"/>
    <w:tmpl w:val="6C8E4191"/>
    <w:lvl w:ilvl="0" w:tentative="0">
      <w:start w:val="1"/>
      <w:numFmt w:val="japaneseCounting"/>
      <w:lvlText w:val="%1、"/>
      <w:lvlJc w:val="left"/>
      <w:pPr>
        <w:ind w:left="440" w:hanging="440"/>
      </w:pPr>
      <w:rPr>
        <w:rFonts w:hint="default" w:cs="微软雅黑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74AB221B"/>
    <w:multiLevelType w:val="multilevel"/>
    <w:tmpl w:val="74AB221B"/>
    <w:lvl w:ilvl="0" w:tentative="0">
      <w:start w:val="1"/>
      <w:numFmt w:val="upperRoman"/>
      <w:lvlText w:val="(%1)"/>
      <w:lvlJc w:val="left"/>
      <w:pPr>
        <w:ind w:left="480" w:hanging="480"/>
      </w:pPr>
      <w:rPr>
        <w:rFonts w:hint="eastAsia" w:ascii="宋体" w:hAnsi="宋体" w:eastAsia="宋体"/>
      </w:rPr>
    </w:lvl>
    <w:lvl w:ilvl="1" w:tentative="0">
      <w:start w:val="1"/>
      <w:numFmt w:val="lowerLetter"/>
      <w:lvlText w:val="%2)"/>
      <w:lvlJc w:val="left"/>
      <w:pPr>
        <w:ind w:left="960" w:hanging="480"/>
      </w:pPr>
    </w:lvl>
    <w:lvl w:ilvl="2" w:tentative="0">
      <w:start w:val="1"/>
      <w:numFmt w:val="lowerRoman"/>
      <w:lvlText w:val="%3."/>
      <w:lvlJc w:val="right"/>
      <w:pPr>
        <w:ind w:left="1440" w:hanging="480"/>
      </w:pPr>
    </w:lvl>
    <w:lvl w:ilvl="3" w:tentative="0">
      <w:start w:val="1"/>
      <w:numFmt w:val="decimal"/>
      <w:lvlText w:val="%4."/>
      <w:lvlJc w:val="left"/>
      <w:pPr>
        <w:ind w:left="1920" w:hanging="480"/>
      </w:pPr>
    </w:lvl>
    <w:lvl w:ilvl="4" w:tentative="0">
      <w:start w:val="1"/>
      <w:numFmt w:val="lowerLetter"/>
      <w:lvlText w:val="%5)"/>
      <w:lvlJc w:val="left"/>
      <w:pPr>
        <w:ind w:left="2400" w:hanging="480"/>
      </w:pPr>
    </w:lvl>
    <w:lvl w:ilvl="5" w:tentative="0">
      <w:start w:val="1"/>
      <w:numFmt w:val="lowerRoman"/>
      <w:lvlText w:val="%6."/>
      <w:lvlJc w:val="right"/>
      <w:pPr>
        <w:ind w:left="2880" w:hanging="480"/>
      </w:pPr>
    </w:lvl>
    <w:lvl w:ilvl="6" w:tentative="0">
      <w:start w:val="1"/>
      <w:numFmt w:val="decimal"/>
      <w:lvlText w:val="%7."/>
      <w:lvlJc w:val="left"/>
      <w:pPr>
        <w:ind w:left="3360" w:hanging="480"/>
      </w:pPr>
    </w:lvl>
    <w:lvl w:ilvl="7" w:tentative="0">
      <w:start w:val="1"/>
      <w:numFmt w:val="lowerLetter"/>
      <w:lvlText w:val="%8)"/>
      <w:lvlJc w:val="left"/>
      <w:pPr>
        <w:ind w:left="3840" w:hanging="480"/>
      </w:pPr>
    </w:lvl>
    <w:lvl w:ilvl="8" w:tentative="0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7FC861B9"/>
    <w:multiLevelType w:val="multilevel"/>
    <w:tmpl w:val="7FC861B9"/>
    <w:lvl w:ilvl="0" w:tentative="0">
      <w:start w:val="18"/>
      <w:numFmt w:val="decimal"/>
      <w:lvlText w:val="(%1)"/>
      <w:lvlJc w:val="left"/>
      <w:pPr>
        <w:ind w:left="480" w:hanging="480"/>
      </w:pPr>
      <w:rPr>
        <w:rFonts w:hint="eastAsia" w:ascii="宋体" w:hAnsi="宋体" w:eastAsia="宋体"/>
      </w:rPr>
    </w:lvl>
    <w:lvl w:ilvl="1" w:tentative="0">
      <w:start w:val="1"/>
      <w:numFmt w:val="lowerLetter"/>
      <w:lvlText w:val="%2)"/>
      <w:lvlJc w:val="left"/>
      <w:pPr>
        <w:ind w:left="960" w:hanging="480"/>
      </w:pPr>
    </w:lvl>
    <w:lvl w:ilvl="2" w:tentative="0">
      <w:start w:val="1"/>
      <w:numFmt w:val="lowerRoman"/>
      <w:lvlText w:val="%3."/>
      <w:lvlJc w:val="right"/>
      <w:pPr>
        <w:ind w:left="1440" w:hanging="480"/>
      </w:pPr>
    </w:lvl>
    <w:lvl w:ilvl="3" w:tentative="0">
      <w:start w:val="1"/>
      <w:numFmt w:val="decimal"/>
      <w:lvlText w:val="%4."/>
      <w:lvlJc w:val="left"/>
      <w:pPr>
        <w:ind w:left="1920" w:hanging="480"/>
      </w:pPr>
    </w:lvl>
    <w:lvl w:ilvl="4" w:tentative="0">
      <w:start w:val="1"/>
      <w:numFmt w:val="lowerLetter"/>
      <w:lvlText w:val="%5)"/>
      <w:lvlJc w:val="left"/>
      <w:pPr>
        <w:ind w:left="2400" w:hanging="480"/>
      </w:pPr>
    </w:lvl>
    <w:lvl w:ilvl="5" w:tentative="0">
      <w:start w:val="1"/>
      <w:numFmt w:val="lowerRoman"/>
      <w:lvlText w:val="%6."/>
      <w:lvlJc w:val="right"/>
      <w:pPr>
        <w:ind w:left="2880" w:hanging="480"/>
      </w:pPr>
    </w:lvl>
    <w:lvl w:ilvl="6" w:tentative="0">
      <w:start w:val="1"/>
      <w:numFmt w:val="decimal"/>
      <w:lvlText w:val="%7."/>
      <w:lvlJc w:val="left"/>
      <w:pPr>
        <w:ind w:left="3360" w:hanging="480"/>
      </w:pPr>
    </w:lvl>
    <w:lvl w:ilvl="7" w:tentative="0">
      <w:start w:val="1"/>
      <w:numFmt w:val="lowerLetter"/>
      <w:lvlText w:val="%8)"/>
      <w:lvlJc w:val="left"/>
      <w:pPr>
        <w:ind w:left="3840" w:hanging="480"/>
      </w:pPr>
    </w:lvl>
    <w:lvl w:ilvl="8" w:tentative="0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E7C"/>
    <w:rsid w:val="000261E6"/>
    <w:rsid w:val="0009345F"/>
    <w:rsid w:val="000C3167"/>
    <w:rsid w:val="00202C55"/>
    <w:rsid w:val="00227F32"/>
    <w:rsid w:val="00275451"/>
    <w:rsid w:val="00367096"/>
    <w:rsid w:val="003B6284"/>
    <w:rsid w:val="003C1CB9"/>
    <w:rsid w:val="004337A5"/>
    <w:rsid w:val="00446A32"/>
    <w:rsid w:val="00473AFD"/>
    <w:rsid w:val="0048353E"/>
    <w:rsid w:val="004847AA"/>
    <w:rsid w:val="0049250A"/>
    <w:rsid w:val="005758C2"/>
    <w:rsid w:val="005A6499"/>
    <w:rsid w:val="007063E4"/>
    <w:rsid w:val="007915D7"/>
    <w:rsid w:val="00800952"/>
    <w:rsid w:val="00856AD8"/>
    <w:rsid w:val="00894F82"/>
    <w:rsid w:val="00897E7C"/>
    <w:rsid w:val="008C44F7"/>
    <w:rsid w:val="008D49F7"/>
    <w:rsid w:val="008E5BB4"/>
    <w:rsid w:val="008E72E1"/>
    <w:rsid w:val="00957D1B"/>
    <w:rsid w:val="00996FC0"/>
    <w:rsid w:val="009B6DAB"/>
    <w:rsid w:val="00A90775"/>
    <w:rsid w:val="00AB58EF"/>
    <w:rsid w:val="00B21E8F"/>
    <w:rsid w:val="00B31E37"/>
    <w:rsid w:val="00BA06B0"/>
    <w:rsid w:val="00BC29C1"/>
    <w:rsid w:val="00BE47CA"/>
    <w:rsid w:val="00C911E2"/>
    <w:rsid w:val="00CE1673"/>
    <w:rsid w:val="00D6130D"/>
    <w:rsid w:val="00E22A34"/>
    <w:rsid w:val="00E33C74"/>
    <w:rsid w:val="00E377EB"/>
    <w:rsid w:val="00E504EB"/>
    <w:rsid w:val="00E52F86"/>
    <w:rsid w:val="00E80525"/>
    <w:rsid w:val="00F31D58"/>
    <w:rsid w:val="00F37490"/>
    <w:rsid w:val="00FC05E4"/>
    <w:rsid w:val="5E8E7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apple-converted-space"/>
    <w:basedOn w:val="5"/>
    <w:uiPriority w:val="0"/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3.bin"/><Relationship Id="rId98" Type="http://schemas.openxmlformats.org/officeDocument/2006/relationships/image" Target="media/image53.emf"/><Relationship Id="rId97" Type="http://schemas.openxmlformats.org/officeDocument/2006/relationships/oleObject" Target="embeddings/oleObject42.bin"/><Relationship Id="rId96" Type="http://schemas.openxmlformats.org/officeDocument/2006/relationships/image" Target="media/image52.emf"/><Relationship Id="rId95" Type="http://schemas.openxmlformats.org/officeDocument/2006/relationships/oleObject" Target="embeddings/oleObject41.bin"/><Relationship Id="rId94" Type="http://schemas.openxmlformats.org/officeDocument/2006/relationships/image" Target="media/image51.emf"/><Relationship Id="rId93" Type="http://schemas.openxmlformats.org/officeDocument/2006/relationships/oleObject" Target="embeddings/oleObject40.bin"/><Relationship Id="rId92" Type="http://schemas.openxmlformats.org/officeDocument/2006/relationships/image" Target="media/image50.emf"/><Relationship Id="rId91" Type="http://schemas.openxmlformats.org/officeDocument/2006/relationships/oleObject" Target="embeddings/oleObject39.bin"/><Relationship Id="rId90" Type="http://schemas.openxmlformats.org/officeDocument/2006/relationships/image" Target="media/image49.png"/><Relationship Id="rId9" Type="http://schemas.openxmlformats.org/officeDocument/2006/relationships/image" Target="media/image4.png"/><Relationship Id="rId89" Type="http://schemas.openxmlformats.org/officeDocument/2006/relationships/image" Target="media/image48.png"/><Relationship Id="rId88" Type="http://schemas.openxmlformats.org/officeDocument/2006/relationships/image" Target="media/image47.emf"/><Relationship Id="rId87" Type="http://schemas.openxmlformats.org/officeDocument/2006/relationships/oleObject" Target="embeddings/oleObject38.bin"/><Relationship Id="rId86" Type="http://schemas.openxmlformats.org/officeDocument/2006/relationships/image" Target="media/image46.emf"/><Relationship Id="rId85" Type="http://schemas.openxmlformats.org/officeDocument/2006/relationships/oleObject" Target="embeddings/oleObject37.bin"/><Relationship Id="rId84" Type="http://schemas.openxmlformats.org/officeDocument/2006/relationships/image" Target="media/image45.emf"/><Relationship Id="rId83" Type="http://schemas.openxmlformats.org/officeDocument/2006/relationships/oleObject" Target="embeddings/oleObject36.bin"/><Relationship Id="rId82" Type="http://schemas.openxmlformats.org/officeDocument/2006/relationships/image" Target="media/image44.emf"/><Relationship Id="rId81" Type="http://schemas.openxmlformats.org/officeDocument/2006/relationships/image" Target="media/image43.emf"/><Relationship Id="rId80" Type="http://schemas.openxmlformats.org/officeDocument/2006/relationships/oleObject" Target="embeddings/oleObject35.bin"/><Relationship Id="rId8" Type="http://schemas.openxmlformats.org/officeDocument/2006/relationships/image" Target="media/image3.emf"/><Relationship Id="rId79" Type="http://schemas.openxmlformats.org/officeDocument/2006/relationships/image" Target="media/image42.png"/><Relationship Id="rId78" Type="http://schemas.openxmlformats.org/officeDocument/2006/relationships/image" Target="media/image41.png"/><Relationship Id="rId77" Type="http://schemas.openxmlformats.org/officeDocument/2006/relationships/image" Target="media/image40.png"/><Relationship Id="rId76" Type="http://schemas.openxmlformats.org/officeDocument/2006/relationships/image" Target="media/image39.emf"/><Relationship Id="rId75" Type="http://schemas.openxmlformats.org/officeDocument/2006/relationships/oleObject" Target="embeddings/oleObject34.bin"/><Relationship Id="rId74" Type="http://schemas.openxmlformats.org/officeDocument/2006/relationships/image" Target="media/image38.wmf"/><Relationship Id="rId73" Type="http://schemas.openxmlformats.org/officeDocument/2006/relationships/oleObject" Target="embeddings/oleObject33.bin"/><Relationship Id="rId72" Type="http://schemas.openxmlformats.org/officeDocument/2006/relationships/image" Target="media/image37.emf"/><Relationship Id="rId71" Type="http://schemas.openxmlformats.org/officeDocument/2006/relationships/oleObject" Target="embeddings/oleObject32.bin"/><Relationship Id="rId70" Type="http://schemas.openxmlformats.org/officeDocument/2006/relationships/image" Target="media/image36.emf"/><Relationship Id="rId7" Type="http://schemas.openxmlformats.org/officeDocument/2006/relationships/oleObject" Target="embeddings/oleObject2.bin"/><Relationship Id="rId69" Type="http://schemas.openxmlformats.org/officeDocument/2006/relationships/oleObject" Target="embeddings/oleObject31.bin"/><Relationship Id="rId68" Type="http://schemas.openxmlformats.org/officeDocument/2006/relationships/image" Target="media/image35.png"/><Relationship Id="rId67" Type="http://schemas.openxmlformats.org/officeDocument/2006/relationships/image" Target="media/image34.emf"/><Relationship Id="rId66" Type="http://schemas.openxmlformats.org/officeDocument/2006/relationships/oleObject" Target="embeddings/oleObject30.bin"/><Relationship Id="rId65" Type="http://schemas.openxmlformats.org/officeDocument/2006/relationships/image" Target="media/image33.png"/><Relationship Id="rId64" Type="http://schemas.openxmlformats.org/officeDocument/2006/relationships/image" Target="media/image32.emf"/><Relationship Id="rId63" Type="http://schemas.openxmlformats.org/officeDocument/2006/relationships/oleObject" Target="embeddings/oleObject29.bin"/><Relationship Id="rId62" Type="http://schemas.openxmlformats.org/officeDocument/2006/relationships/oleObject" Target="embeddings/oleObject28.bin"/><Relationship Id="rId61" Type="http://schemas.openxmlformats.org/officeDocument/2006/relationships/image" Target="media/image31.emf"/><Relationship Id="rId60" Type="http://schemas.openxmlformats.org/officeDocument/2006/relationships/oleObject" Target="embeddings/oleObject27.bin"/><Relationship Id="rId6" Type="http://schemas.openxmlformats.org/officeDocument/2006/relationships/image" Target="media/image2.emf"/><Relationship Id="rId59" Type="http://schemas.openxmlformats.org/officeDocument/2006/relationships/oleObject" Target="embeddings/oleObject26.bin"/><Relationship Id="rId58" Type="http://schemas.openxmlformats.org/officeDocument/2006/relationships/image" Target="media/image30.emf"/><Relationship Id="rId57" Type="http://schemas.openxmlformats.org/officeDocument/2006/relationships/oleObject" Target="embeddings/oleObject25.bin"/><Relationship Id="rId56" Type="http://schemas.microsoft.com/office/2007/relationships/hdphoto" Target="media/image29.wdp"/><Relationship Id="rId55" Type="http://schemas.openxmlformats.org/officeDocument/2006/relationships/image" Target="media/image28.png"/><Relationship Id="rId54" Type="http://schemas.openxmlformats.org/officeDocument/2006/relationships/image" Target="media/image27.emf"/><Relationship Id="rId53" Type="http://schemas.openxmlformats.org/officeDocument/2006/relationships/oleObject" Target="embeddings/oleObject24.bin"/><Relationship Id="rId52" Type="http://schemas.openxmlformats.org/officeDocument/2006/relationships/image" Target="media/image26.emf"/><Relationship Id="rId51" Type="http://schemas.openxmlformats.org/officeDocument/2006/relationships/oleObject" Target="embeddings/oleObject23.bin"/><Relationship Id="rId50" Type="http://schemas.openxmlformats.org/officeDocument/2006/relationships/image" Target="media/image25.emf"/><Relationship Id="rId5" Type="http://schemas.openxmlformats.org/officeDocument/2006/relationships/oleObject" Target="embeddings/oleObject1.bin"/><Relationship Id="rId49" Type="http://schemas.openxmlformats.org/officeDocument/2006/relationships/oleObject" Target="embeddings/oleObject22.bin"/><Relationship Id="rId48" Type="http://schemas.openxmlformats.org/officeDocument/2006/relationships/image" Target="media/image24.emf"/><Relationship Id="rId47" Type="http://schemas.openxmlformats.org/officeDocument/2006/relationships/oleObject" Target="embeddings/oleObject21.bin"/><Relationship Id="rId46" Type="http://schemas.openxmlformats.org/officeDocument/2006/relationships/image" Target="media/image23.emf"/><Relationship Id="rId45" Type="http://schemas.openxmlformats.org/officeDocument/2006/relationships/oleObject" Target="embeddings/oleObject20.bin"/><Relationship Id="rId44" Type="http://schemas.openxmlformats.org/officeDocument/2006/relationships/image" Target="media/image22.emf"/><Relationship Id="rId43" Type="http://schemas.openxmlformats.org/officeDocument/2006/relationships/oleObject" Target="embeddings/oleObject19.bin"/><Relationship Id="rId42" Type="http://schemas.openxmlformats.org/officeDocument/2006/relationships/image" Target="media/image21.emf"/><Relationship Id="rId41" Type="http://schemas.openxmlformats.org/officeDocument/2006/relationships/oleObject" Target="embeddings/oleObject18.bin"/><Relationship Id="rId40" Type="http://schemas.openxmlformats.org/officeDocument/2006/relationships/image" Target="media/image20.emf"/><Relationship Id="rId4" Type="http://schemas.openxmlformats.org/officeDocument/2006/relationships/image" Target="media/image1.png"/><Relationship Id="rId39" Type="http://schemas.openxmlformats.org/officeDocument/2006/relationships/oleObject" Target="embeddings/oleObject17.bin"/><Relationship Id="rId38" Type="http://schemas.openxmlformats.org/officeDocument/2006/relationships/image" Target="media/image19.emf"/><Relationship Id="rId37" Type="http://schemas.openxmlformats.org/officeDocument/2006/relationships/oleObject" Target="embeddings/oleObject16.bin"/><Relationship Id="rId36" Type="http://schemas.openxmlformats.org/officeDocument/2006/relationships/image" Target="media/image18.emf"/><Relationship Id="rId35" Type="http://schemas.openxmlformats.org/officeDocument/2006/relationships/oleObject" Target="embeddings/oleObject15.bin"/><Relationship Id="rId34" Type="http://schemas.openxmlformats.org/officeDocument/2006/relationships/image" Target="media/image17.emf"/><Relationship Id="rId33" Type="http://schemas.openxmlformats.org/officeDocument/2006/relationships/oleObject" Target="embeddings/oleObject14.bin"/><Relationship Id="rId32" Type="http://schemas.openxmlformats.org/officeDocument/2006/relationships/image" Target="media/image16.emf"/><Relationship Id="rId31" Type="http://schemas.openxmlformats.org/officeDocument/2006/relationships/oleObject" Target="embeddings/oleObject13.bin"/><Relationship Id="rId30" Type="http://schemas.openxmlformats.org/officeDocument/2006/relationships/image" Target="media/image15.emf"/><Relationship Id="rId3" Type="http://schemas.openxmlformats.org/officeDocument/2006/relationships/theme" Target="theme/theme1.xml"/><Relationship Id="rId29" Type="http://schemas.openxmlformats.org/officeDocument/2006/relationships/oleObject" Target="embeddings/oleObject12.bin"/><Relationship Id="rId28" Type="http://schemas.openxmlformats.org/officeDocument/2006/relationships/image" Target="media/image14.png"/><Relationship Id="rId27" Type="http://schemas.openxmlformats.org/officeDocument/2006/relationships/image" Target="media/image13.emf"/><Relationship Id="rId26" Type="http://schemas.openxmlformats.org/officeDocument/2006/relationships/oleObject" Target="embeddings/oleObject11.bin"/><Relationship Id="rId25" Type="http://schemas.openxmlformats.org/officeDocument/2006/relationships/image" Target="media/image12.emf"/><Relationship Id="rId24" Type="http://schemas.openxmlformats.org/officeDocument/2006/relationships/oleObject" Target="embeddings/oleObject10.bin"/><Relationship Id="rId23" Type="http://schemas.openxmlformats.org/officeDocument/2006/relationships/image" Target="media/image11.emf"/><Relationship Id="rId22" Type="http://schemas.openxmlformats.org/officeDocument/2006/relationships/oleObject" Target="embeddings/oleObject9.bin"/><Relationship Id="rId21" Type="http://schemas.openxmlformats.org/officeDocument/2006/relationships/image" Target="media/image10.emf"/><Relationship Id="rId20" Type="http://schemas.openxmlformats.org/officeDocument/2006/relationships/oleObject" Target="embeddings/oleObject8.bin"/><Relationship Id="rId2" Type="http://schemas.openxmlformats.org/officeDocument/2006/relationships/settings" Target="settings.xml"/><Relationship Id="rId19" Type="http://schemas.openxmlformats.org/officeDocument/2006/relationships/image" Target="media/image9.emf"/><Relationship Id="rId18" Type="http://schemas.openxmlformats.org/officeDocument/2006/relationships/oleObject" Target="embeddings/oleObject7.bin"/><Relationship Id="rId17" Type="http://schemas.openxmlformats.org/officeDocument/2006/relationships/image" Target="media/image8.emf"/><Relationship Id="rId16" Type="http://schemas.openxmlformats.org/officeDocument/2006/relationships/oleObject" Target="embeddings/oleObject6.bin"/><Relationship Id="rId15" Type="http://schemas.openxmlformats.org/officeDocument/2006/relationships/image" Target="media/image7.emf"/><Relationship Id="rId14" Type="http://schemas.openxmlformats.org/officeDocument/2006/relationships/oleObject" Target="embeddings/oleObject5.bin"/><Relationship Id="rId13" Type="http://schemas.openxmlformats.org/officeDocument/2006/relationships/image" Target="media/image6.emf"/><Relationship Id="rId12" Type="http://schemas.openxmlformats.org/officeDocument/2006/relationships/oleObject" Target="embeddings/oleObject4.bin"/><Relationship Id="rId116" Type="http://schemas.openxmlformats.org/officeDocument/2006/relationships/fontTable" Target="fontTable.xml"/><Relationship Id="rId115" Type="http://schemas.openxmlformats.org/officeDocument/2006/relationships/numbering" Target="numbering.xml"/><Relationship Id="rId114" Type="http://schemas.openxmlformats.org/officeDocument/2006/relationships/customXml" Target="../customXml/item1.xml"/><Relationship Id="rId113" Type="http://schemas.openxmlformats.org/officeDocument/2006/relationships/image" Target="media/image66.jpeg"/><Relationship Id="rId112" Type="http://schemas.openxmlformats.org/officeDocument/2006/relationships/image" Target="media/image65.jpeg"/><Relationship Id="rId111" Type="http://schemas.openxmlformats.org/officeDocument/2006/relationships/image" Target="media/image64.jpeg"/><Relationship Id="rId110" Type="http://schemas.openxmlformats.org/officeDocument/2006/relationships/image" Target="media/image63.jpeg"/><Relationship Id="rId11" Type="http://schemas.openxmlformats.org/officeDocument/2006/relationships/image" Target="media/image5.emf"/><Relationship Id="rId109" Type="http://schemas.openxmlformats.org/officeDocument/2006/relationships/image" Target="media/image62.jpeg"/><Relationship Id="rId108" Type="http://schemas.openxmlformats.org/officeDocument/2006/relationships/image" Target="media/image61.jpeg"/><Relationship Id="rId107" Type="http://schemas.openxmlformats.org/officeDocument/2006/relationships/image" Target="media/image60.jpeg"/><Relationship Id="rId106" Type="http://schemas.openxmlformats.org/officeDocument/2006/relationships/image" Target="media/image59.jpeg"/><Relationship Id="rId105" Type="http://schemas.openxmlformats.org/officeDocument/2006/relationships/image" Target="media/image58.jpeg"/><Relationship Id="rId104" Type="http://schemas.openxmlformats.org/officeDocument/2006/relationships/image" Target="media/image57.jpeg"/><Relationship Id="rId103" Type="http://schemas.openxmlformats.org/officeDocument/2006/relationships/image" Target="media/image56.jpeg"/><Relationship Id="rId102" Type="http://schemas.openxmlformats.org/officeDocument/2006/relationships/image" Target="media/image55.emf"/><Relationship Id="rId101" Type="http://schemas.openxmlformats.org/officeDocument/2006/relationships/oleObject" Target="embeddings/oleObject44.bin"/><Relationship Id="rId100" Type="http://schemas.openxmlformats.org/officeDocument/2006/relationships/image" Target="media/image54.emf"/><Relationship Id="rId10" Type="http://schemas.openxmlformats.org/officeDocument/2006/relationships/oleObject" Target="embeddings/oleObject3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504</Words>
  <Characters>2878</Characters>
  <Lines>23</Lines>
  <Paragraphs>6</Paragraphs>
  <TotalTime>0</TotalTime>
  <ScaleCrop>false</ScaleCrop>
  <LinksUpToDate>false</LinksUpToDate>
  <CharactersWithSpaces>3376</CharactersWithSpaces>
  <Application>WPS Office_11.1.0.8696_F1E327BC-269C-435d-A152-05C5408002CA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2019-06-07T12:15:00Z</dcterms:created>
  <dc:creator>Microsoft Office 用户</dc:creator>
  <cp:lastModifiedBy>死神</cp:lastModifiedBy>
  <dcterms:modified xsi:type="dcterms:W3CDTF">2019-06-12T03:06:52Z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2052-11.1.0.8696</vt:lpwstr>
  </property>
</Properties>
</file>