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7FD" w:rsidRPr="003D343C" w:rsidRDefault="00AE27FD" w:rsidP="00AE27FD">
      <w:pPr>
        <w:jc w:val="center"/>
        <w:rPr>
          <w:rFonts w:hint="eastAsia"/>
          <w:b/>
          <w:sz w:val="32"/>
          <w:szCs w:val="32"/>
        </w:rPr>
      </w:pPr>
      <w:bookmarkStart w:id="0" w:name="_GoBack"/>
      <w:bookmarkEnd w:id="0"/>
      <w:r w:rsidRPr="003D343C">
        <w:rPr>
          <w:rFonts w:hint="eastAsia"/>
          <w:b/>
          <w:sz w:val="32"/>
          <w:szCs w:val="32"/>
        </w:rPr>
        <w:t>第</w:t>
      </w:r>
      <w:r w:rsidRPr="003D343C">
        <w:rPr>
          <w:rFonts w:hint="eastAsia"/>
          <w:b/>
          <w:sz w:val="32"/>
          <w:szCs w:val="32"/>
        </w:rPr>
        <w:t>1</w:t>
      </w:r>
      <w:r w:rsidRPr="003D343C">
        <w:rPr>
          <w:rFonts w:hint="eastAsia"/>
          <w:b/>
          <w:sz w:val="32"/>
          <w:szCs w:val="32"/>
        </w:rPr>
        <w:t>章</w:t>
      </w:r>
      <w:r w:rsidRPr="003D343C">
        <w:rPr>
          <w:rFonts w:hint="eastAsia"/>
          <w:b/>
          <w:sz w:val="32"/>
          <w:szCs w:val="32"/>
        </w:rPr>
        <w:t xml:space="preserve">  </w:t>
      </w:r>
      <w:r w:rsidRPr="003D343C">
        <w:rPr>
          <w:rFonts w:hint="eastAsia"/>
          <w:b/>
          <w:sz w:val="32"/>
          <w:szCs w:val="32"/>
        </w:rPr>
        <w:t>立体几何初步（</w:t>
      </w:r>
      <w:r w:rsidRPr="003D343C">
        <w:rPr>
          <w:rFonts w:hint="eastAsia"/>
          <w:b/>
          <w:sz w:val="32"/>
          <w:szCs w:val="32"/>
        </w:rPr>
        <w:t>A</w:t>
      </w:r>
      <w:r w:rsidRPr="003D343C">
        <w:rPr>
          <w:rFonts w:hint="eastAsia"/>
          <w:b/>
          <w:sz w:val="32"/>
          <w:szCs w:val="32"/>
        </w:rPr>
        <w:t>）</w:t>
      </w:r>
    </w:p>
    <w:p w:rsidR="00AE27FD" w:rsidRPr="00E02B8E" w:rsidRDefault="00AE27FD" w:rsidP="00AE27FD">
      <w:pPr>
        <w:rPr>
          <w:rFonts w:hint="eastAsia"/>
        </w:rPr>
      </w:pP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eastAsia="楷体_GB2312" w:hAnsi="Times New Roman" w:cs="Times New Roman"/>
        </w:rPr>
      </w:pPr>
      <w:r>
        <w:rPr>
          <w:rFonts w:ascii="Times New Roman" w:eastAsia="楷体_GB2312" w:hAnsi="Times New Roman" w:cs="Times New Roman"/>
        </w:rPr>
        <w:t>(</w:t>
      </w:r>
      <w:r w:rsidRPr="006D58B4">
        <w:rPr>
          <w:rFonts w:ascii="Times New Roman" w:eastAsia="楷体_GB2312" w:hAnsi="Times New Roman" w:cs="Times New Roman"/>
        </w:rPr>
        <w:t>时间：</w:t>
      </w:r>
      <w:r w:rsidRPr="006D58B4">
        <w:rPr>
          <w:rFonts w:ascii="Times New Roman" w:eastAsia="楷体_GB2312" w:hAnsi="Times New Roman" w:cs="Times New Roman"/>
        </w:rPr>
        <w:t>120</w:t>
      </w:r>
      <w:r w:rsidRPr="006D58B4">
        <w:rPr>
          <w:rFonts w:ascii="Times New Roman" w:eastAsia="楷体_GB2312" w:hAnsi="Times New Roman" w:cs="Times New Roman"/>
        </w:rPr>
        <w:t>分钟</w:t>
      </w:r>
      <w:r>
        <w:rPr>
          <w:rFonts w:ascii="Times New Roman" w:eastAsia="楷体_GB2312" w:hAnsi="Times New Roman" w:cs="Times New Roman"/>
        </w:rPr>
        <w:t xml:space="preserve">　</w:t>
      </w:r>
      <w:r w:rsidRPr="006D58B4">
        <w:rPr>
          <w:rFonts w:ascii="Times New Roman" w:eastAsia="楷体_GB2312" w:hAnsi="Times New Roman" w:cs="Times New Roman"/>
        </w:rPr>
        <w:t>满分：</w:t>
      </w:r>
      <w:r w:rsidRPr="006D58B4">
        <w:rPr>
          <w:rFonts w:ascii="Times New Roman" w:eastAsia="楷体_GB2312" w:hAnsi="Times New Roman" w:cs="Times New Roman"/>
        </w:rPr>
        <w:t>160</w:t>
      </w:r>
      <w:r w:rsidRPr="006D58B4">
        <w:rPr>
          <w:rFonts w:ascii="Times New Roman" w:eastAsia="楷体_GB2312" w:hAnsi="Times New Roman" w:cs="Times New Roman"/>
        </w:rPr>
        <w:t>分</w:t>
      </w:r>
      <w:r>
        <w:rPr>
          <w:rFonts w:ascii="Times New Roman" w:eastAsia="楷体_GB2312" w:hAnsi="Times New Roman" w:cs="Times New Roman"/>
        </w:rPr>
        <w:t>)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黑体" w:hAnsi="Times New Roman" w:cs="Times New Roman" w:hint="eastAsia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eastAsia="黑体" w:hAnsi="Times New Roman" w:cs="Times New Roman"/>
        </w:rPr>
        <w:t>一、填空题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本大题共</w:t>
      </w:r>
      <w:r w:rsidRPr="006D58B4">
        <w:rPr>
          <w:rFonts w:ascii="Times New Roman" w:hAnsi="Times New Roman" w:cs="Times New Roman"/>
        </w:rPr>
        <w:t>14</w:t>
      </w:r>
      <w:r w:rsidRPr="006D58B4">
        <w:rPr>
          <w:rFonts w:ascii="Times New Roman" w:hAnsi="Times New Roman" w:cs="Times New Roman"/>
        </w:rPr>
        <w:t>小题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每小题</w:t>
      </w:r>
      <w:r w:rsidRPr="006D58B4">
        <w:rPr>
          <w:rFonts w:ascii="Times New Roman" w:hAnsi="Times New Roman" w:cs="Times New Roman"/>
        </w:rPr>
        <w:t>5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共</w:t>
      </w:r>
      <w:r w:rsidRPr="006D58B4">
        <w:rPr>
          <w:rFonts w:ascii="Times New Roman" w:hAnsi="Times New Roman" w:cs="Times New Roman"/>
        </w:rPr>
        <w:t>70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将一个等腰梯形绕它的较长的底边所在的直线旋转一周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所得的几何体包括</w:t>
      </w:r>
      <w:r w:rsidRPr="006D58B4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一个三角形在其直观图中对应一个边长为</w:t>
      </w:r>
      <w:r w:rsidRPr="006D58B4">
        <w:rPr>
          <w:rFonts w:ascii="Times New Roman" w:hAnsi="Times New Roman" w:cs="Times New Roman"/>
        </w:rPr>
        <w:t>1</w:t>
      </w:r>
      <w:r w:rsidRPr="006D58B4">
        <w:rPr>
          <w:rFonts w:ascii="Times New Roman" w:hAnsi="Times New Roman" w:cs="Times New Roman"/>
        </w:rPr>
        <w:t>的正三角形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原三角形的面积为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已知各顶点都在一个球面上的正四棱柱高为</w:t>
      </w:r>
      <w:r w:rsidRPr="006D58B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体积为</w:t>
      </w:r>
      <w:r w:rsidRPr="006D58B4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则这个球的表面积是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圆锥的表面积是底面积的</w:t>
      </w:r>
      <w:r w:rsidRPr="006D58B4">
        <w:rPr>
          <w:rFonts w:ascii="Times New Roman" w:hAnsi="Times New Roman" w:cs="Times New Roman"/>
        </w:rPr>
        <w:t>3</w:t>
      </w:r>
      <w:r w:rsidRPr="006D58B4">
        <w:rPr>
          <w:rFonts w:ascii="Times New Roman" w:hAnsi="Times New Roman" w:cs="Times New Roman"/>
        </w:rPr>
        <w:t>倍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那么该圆锥的侧面展开图扇形的圆心角的度数为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把</w:t>
      </w:r>
      <w:r w:rsidRPr="006D58B4">
        <w:rPr>
          <w:rFonts w:ascii="Times New Roman" w:hAnsi="Times New Roman" w:cs="Times New Roman"/>
        </w:rPr>
        <w:t>3</w:t>
      </w:r>
      <w:r w:rsidRPr="006D58B4">
        <w:rPr>
          <w:rFonts w:ascii="Times New Roman" w:hAnsi="Times New Roman" w:cs="Times New Roman"/>
        </w:rPr>
        <w:t>个半径为</w:t>
      </w:r>
      <w:r w:rsidRPr="006D58B4">
        <w:rPr>
          <w:rFonts w:ascii="Times New Roman" w:hAnsi="Times New Roman" w:cs="Times New Roman"/>
          <w:i/>
        </w:rPr>
        <w:t>R</w:t>
      </w:r>
      <w:r w:rsidRPr="006D58B4">
        <w:rPr>
          <w:rFonts w:ascii="Times New Roman" w:hAnsi="Times New Roman" w:cs="Times New Roman"/>
        </w:rPr>
        <w:t>的铁球熔成一个底面半径为</w:t>
      </w:r>
      <w:r w:rsidRPr="006D58B4">
        <w:rPr>
          <w:rFonts w:ascii="Times New Roman" w:hAnsi="Times New Roman" w:cs="Times New Roman"/>
          <w:i/>
        </w:rPr>
        <w:t>R</w:t>
      </w:r>
      <w:r w:rsidRPr="006D58B4">
        <w:rPr>
          <w:rFonts w:ascii="Times New Roman" w:hAnsi="Times New Roman" w:cs="Times New Roman"/>
        </w:rPr>
        <w:t>的圆柱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则圆柱的高为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一个几何体的三视图如图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该几何体的表面积为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\\73D.tif"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154.5pt">
            <v:imagedata r:id="rId6" r:href="rId7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  <w:r w:rsidRPr="006D58B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一个水平放置的圆柱形储油桶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如图所示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桶内有油部分所在圆弧占底面圆周长的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6D58B4">
        <w:rPr>
          <w:rFonts w:ascii="Times New Roman" w:hAnsi="Times New Roman" w:cs="Times New Roman"/>
        </w:rPr>
        <w:instrText>1</w:instrText>
      </w:r>
      <w:r w:rsidRPr="006D58B4">
        <w:rPr>
          <w:rFonts w:ascii="Times New Roman" w:hAnsi="Times New Roman" w:cs="Times New Roman"/>
          <w:i/>
        </w:rPr>
        <w:instrText>,</w:instrText>
      </w:r>
      <w:r w:rsidRPr="006D58B4">
        <w:rPr>
          <w:rFonts w:ascii="Times New Roman" w:hAnsi="Times New Roman" w:cs="Times New Roman"/>
        </w:rPr>
        <w:instrText>4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则油桶直立时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油的高度与桶的高度的比值是</w:t>
      </w:r>
      <w:r w:rsidRPr="006D58B4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\\279.TIF"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 id="_x0000_i1026" type="#_x0000_t75" style="width:80pt;height:47pt">
            <v:imagedata r:id="rId8" r:href="rId9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如图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网格纸的小正方形的边长是</w:t>
      </w:r>
      <w:r w:rsidRPr="006D58B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在其上用粗线画出了某多面体的三视图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则这个多面体最长的一条棱的长为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\\280B.tif"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 id="_x0000_i1027" type="#_x0000_t75" style="width:73.5pt;height:71.5pt">
            <v:imagedata r:id="rId10" r:href="rId11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给定下列四个命题</w:t>
      </w:r>
      <w:r>
        <w:rPr>
          <w:rFonts w:ascii="Times New Roman" w:hAnsi="Times New Roman" w:cs="Times New Roman"/>
        </w:rPr>
        <w:t>：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hAnsi="宋体" w:cs="宋体" w:hint="eastAsia"/>
        </w:rPr>
        <w:t>①</w:t>
      </w:r>
      <w:r w:rsidRPr="006D58B4">
        <w:rPr>
          <w:rFonts w:ascii="Times New Roman" w:hAnsi="Times New Roman" w:cs="Times New Roman"/>
        </w:rPr>
        <w:t>若一个平面内的两条直线与另一个平面都平行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那么这两个平面相互平行</w:t>
      </w:r>
      <w:r>
        <w:rPr>
          <w:rFonts w:ascii="Times New Roman" w:hAnsi="Times New Roman" w:cs="Times New Roman"/>
        </w:rPr>
        <w:t>；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hAnsi="宋体" w:cs="宋体" w:hint="eastAsia"/>
        </w:rPr>
        <w:t>②</w:t>
      </w:r>
      <w:r w:rsidRPr="006D58B4">
        <w:rPr>
          <w:rFonts w:ascii="Times New Roman" w:hAnsi="Times New Roman" w:cs="Times New Roman"/>
        </w:rPr>
        <w:t>若一个平面经过另一个平面的垂线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那么这两个平面相互垂直</w:t>
      </w:r>
      <w:r>
        <w:rPr>
          <w:rFonts w:ascii="Times New Roman" w:hAnsi="Times New Roman" w:cs="Times New Roman"/>
        </w:rPr>
        <w:t>；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hAnsi="宋体" w:cs="宋体" w:hint="eastAsia"/>
        </w:rPr>
        <w:t>③</w:t>
      </w:r>
      <w:r w:rsidRPr="006D58B4">
        <w:rPr>
          <w:rFonts w:ascii="Times New Roman" w:hAnsi="Times New Roman" w:cs="Times New Roman"/>
        </w:rPr>
        <w:t>垂直于同一直线的两条直线相互平行</w:t>
      </w:r>
      <w:r>
        <w:rPr>
          <w:rFonts w:ascii="Times New Roman" w:hAnsi="Times New Roman" w:cs="Times New Roman"/>
        </w:rPr>
        <w:t>；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hAnsi="宋体" w:cs="宋体" w:hint="eastAsia"/>
        </w:rPr>
        <w:t>④</w:t>
      </w:r>
      <w:r w:rsidRPr="006D58B4">
        <w:rPr>
          <w:rFonts w:ascii="Times New Roman" w:hAnsi="Times New Roman" w:cs="Times New Roman"/>
        </w:rPr>
        <w:t>若两个平面垂直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那么一个平面内与它们的交线不垂直的直线与另一个平面也不垂直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其中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为真命题的是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填序号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正方体</w:t>
      </w:r>
      <w:r w:rsidRPr="006D58B4">
        <w:rPr>
          <w:rFonts w:ascii="Times New Roman" w:hAnsi="Times New Roman" w:cs="Times New Roman"/>
          <w:i/>
        </w:rPr>
        <w:t>ABCD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D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二面角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ascii="Times New Roman" w:hAnsi="Times New Roman" w:cs="Times New Roman"/>
        </w:rPr>
        <w:t>的平面角等于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矩形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BC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沿</w:t>
      </w:r>
      <w:r w:rsidRPr="006D58B4">
        <w:rPr>
          <w:rFonts w:ascii="Times New Roman" w:hAnsi="Times New Roman" w:cs="Times New Roman"/>
          <w:i/>
        </w:rPr>
        <w:t>AC</w:t>
      </w:r>
      <w:r w:rsidRPr="006D58B4">
        <w:rPr>
          <w:rFonts w:ascii="Times New Roman" w:hAnsi="Times New Roman" w:cs="Times New Roman"/>
        </w:rPr>
        <w:t>将矩形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折成一个直二面角</w:t>
      </w:r>
      <w:r w:rsidRPr="006D58B4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AC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则四面体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的外接球的体积为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lastRenderedPageBreak/>
        <w:t>12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设平面</w:t>
      </w:r>
      <w:r w:rsidRPr="006D58B4">
        <w:rPr>
          <w:rFonts w:ascii="Times New Roman" w:hAnsi="Times New Roman" w:cs="Times New Roman"/>
          <w:i/>
        </w:rPr>
        <w:t>α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</w:rPr>
        <w:t>平面</w:t>
      </w:r>
      <w:r w:rsidRPr="006D58B4">
        <w:rPr>
          <w:rFonts w:ascii="Times New Roman" w:hAnsi="Times New Roman" w:cs="Times New Roman"/>
          <w:i/>
        </w:rPr>
        <w:t>β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、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hAnsi="宋体" w:cs="宋体" w:hint="eastAsia"/>
        </w:rPr>
        <w:t>∈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、</w:t>
      </w:r>
      <w:r w:rsidRPr="006D58B4">
        <w:rPr>
          <w:rFonts w:ascii="Times New Roman" w:hAnsi="Times New Roman" w:cs="Times New Roman"/>
          <w:i/>
        </w:rPr>
        <w:t>D</w:t>
      </w:r>
      <w:r w:rsidRPr="006D58B4">
        <w:rPr>
          <w:rFonts w:hAnsi="宋体" w:cs="宋体" w:hint="eastAsia"/>
        </w:rPr>
        <w:t>∈</w:t>
      </w:r>
      <w:r w:rsidRPr="006D58B4">
        <w:rPr>
          <w:rFonts w:ascii="Times New Roman" w:hAnsi="Times New Roman" w:cs="Times New Roman"/>
          <w:i/>
        </w:rPr>
        <w:t>β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直线</w:t>
      </w:r>
      <w:r w:rsidRPr="006D58B4">
        <w:rPr>
          <w:rFonts w:ascii="Times New Roman" w:hAnsi="Times New Roman" w:cs="Times New Roman"/>
          <w:i/>
        </w:rPr>
        <w:t>AB</w:t>
      </w:r>
      <w:r w:rsidRPr="006D58B4">
        <w:rPr>
          <w:rFonts w:ascii="Times New Roman" w:hAnsi="Times New Roman" w:cs="Times New Roman"/>
        </w:rPr>
        <w:t>与</w:t>
      </w:r>
      <w:r w:rsidRPr="006D58B4">
        <w:rPr>
          <w:rFonts w:ascii="Times New Roman" w:hAnsi="Times New Roman" w:cs="Times New Roman"/>
          <w:i/>
        </w:rPr>
        <w:t>CD</w:t>
      </w:r>
      <w:r w:rsidRPr="006D58B4">
        <w:rPr>
          <w:rFonts w:ascii="Times New Roman" w:hAnsi="Times New Roman" w:cs="Times New Roman"/>
        </w:rPr>
        <w:t>交于点</w:t>
      </w:r>
      <w:r w:rsidRPr="006D58B4">
        <w:rPr>
          <w:rFonts w:ascii="Times New Roman" w:hAnsi="Times New Roman" w:cs="Times New Roman"/>
          <w:i/>
        </w:rPr>
        <w:t>S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且点</w:t>
      </w:r>
      <w:r w:rsidRPr="006D58B4">
        <w:rPr>
          <w:rFonts w:ascii="Times New Roman" w:hAnsi="Times New Roman" w:cs="Times New Roman"/>
          <w:i/>
        </w:rPr>
        <w:t>S</w:t>
      </w:r>
      <w:r w:rsidRPr="006D58B4">
        <w:rPr>
          <w:rFonts w:ascii="Times New Roman" w:hAnsi="Times New Roman" w:cs="Times New Roman"/>
        </w:rPr>
        <w:t>位于平面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β</w:t>
      </w:r>
      <w:r w:rsidRPr="006D58B4">
        <w:rPr>
          <w:rFonts w:ascii="Times New Roman" w:hAnsi="Times New Roman" w:cs="Times New Roman"/>
        </w:rPr>
        <w:t>之间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AS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BS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CS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</w:t>
      </w:r>
      <w:r w:rsidRPr="006D58B4">
        <w:rPr>
          <w:rFonts w:ascii="Times New Roman" w:hAnsi="Times New Roman" w:cs="Times New Roman"/>
          <w:i/>
        </w:rPr>
        <w:t>SD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\\312.TIF"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 id="_x0000_i1028" type="#_x0000_t75" style="width:77.5pt;height:90.5pt">
            <v:imagedata r:id="rId12" r:href="rId13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如图所示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在直四棱柱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—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D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当底面四边形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D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</w:rPr>
        <w:t>满足条件</w:t>
      </w:r>
      <w:r w:rsidRPr="006D58B4">
        <w:rPr>
          <w:rFonts w:ascii="Times New Roman" w:hAnsi="Times New Roman" w:cs="Times New Roman"/>
        </w:rPr>
        <w:t>________</w:t>
      </w:r>
      <w:r w:rsidRPr="006D58B4">
        <w:rPr>
          <w:rFonts w:ascii="Times New Roman" w:hAnsi="Times New Roman" w:cs="Times New Roman"/>
        </w:rPr>
        <w:t>时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有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hAnsi="宋体" w:cs="宋体" w:hint="eastAsia"/>
        </w:rPr>
        <w:t>⊥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D</w:t>
      </w:r>
      <w:r w:rsidRPr="006D58B4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注</w:t>
      </w:r>
      <w:r>
        <w:rPr>
          <w:rFonts w:ascii="Times New Roman" w:hAnsi="Times New Roman" w:cs="Times New Roman"/>
        </w:rPr>
        <w:t>：</w:t>
      </w:r>
      <w:r w:rsidRPr="006D58B4">
        <w:rPr>
          <w:rFonts w:ascii="Times New Roman" w:hAnsi="Times New Roman" w:cs="Times New Roman"/>
        </w:rPr>
        <w:t>填上你认为正确的一种情况即可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不必考虑所有可能的情况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下列四个命题</w:t>
      </w:r>
      <w:r>
        <w:rPr>
          <w:rFonts w:ascii="Times New Roman" w:hAnsi="Times New Roman" w:cs="Times New Roman"/>
        </w:rPr>
        <w:t>：</w:t>
      </w:r>
      <w:r w:rsidRPr="006D58B4">
        <w:rPr>
          <w:rFonts w:hAnsi="宋体" w:cs="宋体" w:hint="eastAsia"/>
        </w:rPr>
        <w:t>①</w:t>
      </w:r>
      <w:r w:rsidRPr="006D58B4">
        <w:rPr>
          <w:rFonts w:ascii="Times New Roman" w:hAnsi="Times New Roman" w:cs="Times New Roman"/>
        </w:rPr>
        <w:t>若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；</w:t>
      </w:r>
      <w:r w:rsidRPr="006D58B4">
        <w:rPr>
          <w:rFonts w:hAnsi="宋体" w:cs="宋体" w:hint="eastAsia"/>
        </w:rPr>
        <w:t>②</w:t>
      </w:r>
      <w:r w:rsidRPr="006D58B4">
        <w:rPr>
          <w:rFonts w:ascii="Times New Roman" w:hAnsi="Times New Roman" w:cs="Times New Roman"/>
        </w:rPr>
        <w:t>若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ascii="MS Gothic" w:eastAsia="MS Gothic" w:hAnsi="MS Gothic" w:cs="MS Gothic" w:hint="eastAsia"/>
        </w:rPr>
        <w:t>⊂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；</w:t>
      </w:r>
      <w:r w:rsidRPr="006D58B4">
        <w:rPr>
          <w:rFonts w:hAnsi="宋体" w:cs="宋体" w:hint="eastAsia"/>
        </w:rPr>
        <w:t>③</w:t>
      </w:r>
      <w:r w:rsidRPr="006D58B4">
        <w:rPr>
          <w:rFonts w:ascii="Times New Roman" w:hAnsi="Times New Roman" w:cs="Times New Roman"/>
        </w:rPr>
        <w:t>若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ascii="Times New Roman" w:hAnsi="Times New Roman" w:cs="Times New Roman"/>
        </w:rPr>
        <w:t>平行于</w:t>
      </w:r>
      <w:r w:rsidRPr="006D58B4">
        <w:rPr>
          <w:rFonts w:ascii="Times New Roman" w:hAnsi="Times New Roman" w:cs="Times New Roman"/>
          <w:i/>
        </w:rPr>
        <w:t>α</w:t>
      </w:r>
      <w:r w:rsidRPr="006D58B4">
        <w:rPr>
          <w:rFonts w:ascii="Times New Roman" w:hAnsi="Times New Roman" w:cs="Times New Roman"/>
        </w:rPr>
        <w:t>内所有的直线</w:t>
      </w:r>
      <w:r>
        <w:rPr>
          <w:rFonts w:ascii="Times New Roman" w:hAnsi="Times New Roman" w:cs="Times New Roman"/>
        </w:rPr>
        <w:t>；</w:t>
      </w:r>
      <w:r w:rsidRPr="006D58B4">
        <w:rPr>
          <w:rFonts w:hAnsi="宋体" w:cs="宋体" w:hint="eastAsia"/>
        </w:rPr>
        <w:t>④</w:t>
      </w:r>
      <w:r w:rsidRPr="006D58B4">
        <w:rPr>
          <w:rFonts w:ascii="Times New Roman" w:hAnsi="Times New Roman" w:cs="Times New Roman"/>
        </w:rPr>
        <w:t>若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ascii="MS Gothic" w:eastAsia="MS Gothic" w:hAnsi="MS Gothic" w:cs="MS Gothic" w:hint="eastAsia"/>
        </w:rPr>
        <w:t>⊄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则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  <w:i/>
        </w:rPr>
        <w:t>α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  <w:r w:rsidRPr="006D58B4">
        <w:rPr>
          <w:rFonts w:ascii="Times New Roman" w:hAnsi="Times New Roman" w:cs="Times New Roman"/>
        </w:rPr>
        <w:t>其中正确命题的序号是</w:t>
      </w:r>
      <w:r w:rsidRPr="006D58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eastAsia="黑体" w:hAnsi="Times New Roman" w:cs="Times New Roman"/>
        </w:rPr>
        <w:t>二、解答题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本大题共</w:t>
      </w:r>
      <w:r w:rsidRPr="006D58B4">
        <w:rPr>
          <w:rFonts w:ascii="Times New Roman" w:hAnsi="Times New Roman" w:cs="Times New Roman"/>
        </w:rPr>
        <w:t>6</w:t>
      </w:r>
      <w:r w:rsidRPr="006D58B4">
        <w:rPr>
          <w:rFonts w:ascii="Times New Roman" w:hAnsi="Times New Roman" w:cs="Times New Roman"/>
        </w:rPr>
        <w:t>小题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共</w:t>
      </w:r>
      <w:r w:rsidRPr="006D58B4">
        <w:rPr>
          <w:rFonts w:ascii="Times New Roman" w:hAnsi="Times New Roman" w:cs="Times New Roman"/>
        </w:rPr>
        <w:t>90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14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某个几何体的三视图如图所示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单位</w:t>
      </w:r>
      <w:r>
        <w:rPr>
          <w:rFonts w:ascii="Times New Roman" w:hAnsi="Times New Roman" w:cs="Times New Roman"/>
        </w:rPr>
        <w:t>：</w:t>
      </w:r>
      <w:r w:rsidRPr="006D58B4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\\281.TIF"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 id="_x0000_i1029" type="#_x0000_t75" style="width:119pt;height:136.5pt">
            <v:imagedata r:id="rId14" r:href="rId15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求该几何体的表面积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结果保留</w:t>
      </w:r>
      <w:r w:rsidRPr="006D58B4">
        <w:rPr>
          <w:rFonts w:ascii="Times New Roman" w:hAnsi="Times New Roman" w:cs="Times New Roman"/>
        </w:rPr>
        <w:t>π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；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求该几何体的体积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结果保留</w:t>
      </w:r>
      <w:r w:rsidRPr="006D58B4">
        <w:rPr>
          <w:rFonts w:ascii="Times New Roman" w:hAnsi="Times New Roman" w:cs="Times New Roman"/>
        </w:rPr>
        <w:t>π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  <w:r w:rsidRPr="006D58B4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14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如图所示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在四边形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</w:rPr>
        <w:t>，</w:t>
      </w:r>
      <w:r w:rsidRPr="006D58B4">
        <w:rPr>
          <w:rFonts w:hAnsi="宋体" w:cs="宋体" w:hint="eastAsia"/>
        </w:rPr>
        <w:t>∠</w:t>
      </w:r>
      <w:r w:rsidRPr="006D58B4">
        <w:rPr>
          <w:rFonts w:ascii="Times New Roman" w:hAnsi="Times New Roman" w:cs="Times New Roman"/>
          <w:i/>
        </w:rPr>
        <w:t>DAB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90°</w:t>
      </w:r>
      <w:r>
        <w:rPr>
          <w:rFonts w:ascii="Times New Roman" w:hAnsi="Times New Roman" w:cs="Times New Roman"/>
        </w:rPr>
        <w:t>，</w:t>
      </w:r>
      <w:r w:rsidRPr="006D58B4">
        <w:rPr>
          <w:rFonts w:hAnsi="宋体" w:cs="宋体" w:hint="eastAsia"/>
        </w:rPr>
        <w:t>∠</w:t>
      </w:r>
      <w:r w:rsidRPr="006D58B4">
        <w:rPr>
          <w:rFonts w:ascii="Times New Roman" w:hAnsi="Times New Roman" w:cs="Times New Roman"/>
          <w:i/>
        </w:rPr>
        <w:t>ADC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135°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CD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6D58B4">
        <w:rPr>
          <w:rFonts w:ascii="Times New Roman" w:hAnsi="Times New Roman" w:cs="Times New Roman"/>
        </w:rPr>
        <w:instrText>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AD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求四边形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绕</w:t>
      </w:r>
      <w:r w:rsidRPr="006D58B4">
        <w:rPr>
          <w:rFonts w:ascii="Times New Roman" w:hAnsi="Times New Roman" w:cs="Times New Roman"/>
          <w:i/>
        </w:rPr>
        <w:t>AD</w:t>
      </w:r>
      <w:r w:rsidRPr="006D58B4">
        <w:rPr>
          <w:rFonts w:ascii="Times New Roman" w:hAnsi="Times New Roman" w:cs="Times New Roman"/>
        </w:rPr>
        <w:t>旋转一周所成几何体的表面积及体积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\\285.TIF"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 id="_x0000_i1030" type="#_x0000_t75" style="width:81.5pt;height:71.5pt">
            <v:imagedata r:id="rId16" r:href="rId17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14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沿着圆柱的一条母线将圆柱剪开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可将侧面展到一个平面上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所得的矩形称为圆柱的侧面展开图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其中矩形长与宽分别是圆柱的底面圆周长和高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母线长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所以圆柱的侧面积</w:t>
      </w:r>
      <w:r w:rsidRPr="006D58B4">
        <w:rPr>
          <w:rFonts w:ascii="Times New Roman" w:hAnsi="Times New Roman" w:cs="Times New Roman"/>
          <w:i/>
        </w:rPr>
        <w:t>S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</w:rPr>
        <w:t>2π</w:t>
      </w:r>
      <w:r w:rsidRPr="006D58B4">
        <w:rPr>
          <w:rFonts w:ascii="Times New Roman" w:hAnsi="Times New Roman" w:cs="Times New Roman"/>
          <w:i/>
        </w:rPr>
        <w:t>rl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其中</w:t>
      </w:r>
      <w:r w:rsidRPr="006D58B4">
        <w:rPr>
          <w:rFonts w:ascii="Times New Roman" w:hAnsi="Times New Roman" w:cs="Times New Roman"/>
          <w:i/>
        </w:rPr>
        <w:t>r</w:t>
      </w:r>
      <w:r w:rsidRPr="006D58B4">
        <w:rPr>
          <w:rFonts w:ascii="Times New Roman" w:hAnsi="Times New Roman" w:cs="Times New Roman"/>
        </w:rPr>
        <w:t>为圆柱底面圆半径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l</w:t>
      </w:r>
      <w:r w:rsidRPr="006D58B4">
        <w:rPr>
          <w:rFonts w:ascii="Times New Roman" w:hAnsi="Times New Roman" w:cs="Times New Roman"/>
        </w:rPr>
        <w:t>为母线长</w:t>
      </w:r>
      <w:r>
        <w:rPr>
          <w:rFonts w:ascii="Times New Roman" w:hAnsi="Times New Roman" w:cs="Times New Roman"/>
        </w:rPr>
        <w:t>．</w:t>
      </w:r>
      <w:r w:rsidRPr="006D58B4">
        <w:rPr>
          <w:rFonts w:ascii="Times New Roman" w:hAnsi="Times New Roman" w:cs="Times New Roman"/>
        </w:rPr>
        <w:t>现已知一个圆锥的底面半径为</w:t>
      </w:r>
      <w:r w:rsidRPr="006D58B4">
        <w:rPr>
          <w:rFonts w:ascii="Times New Roman" w:hAnsi="Times New Roman" w:cs="Times New Roman"/>
          <w:i/>
        </w:rPr>
        <w:t>R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高为</w:t>
      </w:r>
      <w:r w:rsidRPr="006D58B4">
        <w:rPr>
          <w:rFonts w:ascii="Times New Roman" w:hAnsi="Times New Roman" w:cs="Times New Roman"/>
          <w:i/>
        </w:rPr>
        <w:t>H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在其中有一个高为</w:t>
      </w:r>
      <w:r w:rsidRPr="006D58B4">
        <w:rPr>
          <w:rFonts w:ascii="Times New Roman" w:hAnsi="Times New Roman" w:cs="Times New Roman"/>
          <w:i/>
        </w:rPr>
        <w:t>x</w:t>
      </w:r>
      <w:r w:rsidRPr="006D58B4">
        <w:rPr>
          <w:rFonts w:ascii="Times New Roman" w:hAnsi="Times New Roman" w:cs="Times New Roman"/>
        </w:rPr>
        <w:t>的内接圆柱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求圆柱的侧面积</w:t>
      </w:r>
      <w:r>
        <w:rPr>
          <w:rFonts w:ascii="Times New Roman" w:hAnsi="Times New Roman" w:cs="Times New Roman"/>
        </w:rPr>
        <w:t>；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  <w:i/>
        </w:rPr>
        <w:t>x</w:t>
      </w:r>
      <w:r w:rsidRPr="006D58B4">
        <w:rPr>
          <w:rFonts w:ascii="Times New Roman" w:hAnsi="Times New Roman" w:cs="Times New Roman"/>
        </w:rPr>
        <w:t>为何值时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圆柱的侧面积最大</w:t>
      </w:r>
      <w:r>
        <w:rPr>
          <w:rFonts w:ascii="Times New Roman" w:hAnsi="Times New Roman" w:cs="Times New Roman"/>
        </w:rPr>
        <w:t>？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  <w:r w:rsidRPr="006D58B4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16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 w:rsidRPr="00776462">
        <w:rPr>
          <w:rFonts w:ascii="Times New Roman" w:hAnsi="Times New Roman" w:cs="Times New Roman"/>
        </w:rPr>
        <w:t xml:space="preserve"> </w:t>
      </w:r>
      <w:r w:rsidRPr="006D58B4">
        <w:rPr>
          <w:rFonts w:ascii="Times New Roman" w:hAnsi="Times New Roman" w:cs="Times New Roman"/>
        </w:rPr>
        <w:t>如图所示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长方体</w:t>
      </w:r>
      <w:r w:rsidRPr="006D58B4">
        <w:rPr>
          <w:rFonts w:ascii="Times New Roman" w:hAnsi="Times New Roman" w:cs="Times New Roman"/>
          <w:i/>
        </w:rPr>
        <w:t>ABCD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B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D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、</w:t>
      </w:r>
      <w:r w:rsidRPr="006D58B4">
        <w:rPr>
          <w:rFonts w:ascii="Times New Roman" w:hAnsi="Times New Roman" w:cs="Times New Roman"/>
          <w:i/>
        </w:rPr>
        <w:t>N</w:t>
      </w:r>
      <w:r w:rsidRPr="006D58B4">
        <w:rPr>
          <w:rFonts w:ascii="Times New Roman" w:hAnsi="Times New Roman" w:cs="Times New Roman"/>
        </w:rPr>
        <w:t>分别为</w:t>
      </w:r>
      <w:r w:rsidRPr="006D58B4"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、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D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</w:rPr>
        <w:t>的中点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判断</w:t>
      </w:r>
      <w:r w:rsidRPr="006D58B4">
        <w:rPr>
          <w:rFonts w:ascii="Times New Roman" w:hAnsi="Times New Roman" w:cs="Times New Roman"/>
          <w:i/>
        </w:rPr>
        <w:t>MN</w:t>
      </w:r>
      <w:r w:rsidRPr="006D58B4">
        <w:rPr>
          <w:rFonts w:ascii="Times New Roman" w:hAnsi="Times New Roman" w:cs="Times New Roman"/>
        </w:rPr>
        <w:t>与平面</w:t>
      </w:r>
      <w:r w:rsidRPr="006D58B4">
        <w:rPr>
          <w:rFonts w:ascii="Times New Roman" w:hAnsi="Times New Roman" w:cs="Times New Roman"/>
          <w:i/>
        </w:rPr>
        <w:t>A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  <w:i/>
        </w:rPr>
        <w:t>BC</w:t>
      </w:r>
      <w:r w:rsidRPr="006D58B4">
        <w:rPr>
          <w:rFonts w:ascii="Times New Roman" w:hAnsi="Times New Roman" w:cs="Times New Roman"/>
          <w:vertAlign w:val="subscript"/>
        </w:rPr>
        <w:t>1</w:t>
      </w:r>
      <w:r w:rsidRPr="006D58B4">
        <w:rPr>
          <w:rFonts w:ascii="Times New Roman" w:hAnsi="Times New Roman" w:cs="Times New Roman"/>
        </w:rPr>
        <w:t>的位置关系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为什么</w:t>
      </w:r>
      <w:r>
        <w:rPr>
          <w:rFonts w:ascii="Times New Roman" w:hAnsi="Times New Roman" w:cs="Times New Roman"/>
        </w:rPr>
        <w:t>？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\\314.TIF"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 id="_x0000_i1031" type="#_x0000_t75" style="width:87.5pt;height:75.5pt">
            <v:imagedata r:id="rId18" r:href="rId19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16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 w:rsidRPr="009E02AE">
        <w:rPr>
          <w:rFonts w:ascii="Times New Roman" w:hAnsi="Times New Roman" w:cs="Times New Roman"/>
        </w:rPr>
        <w:t xml:space="preserve"> </w:t>
      </w:r>
      <w:r w:rsidRPr="006D58B4">
        <w:rPr>
          <w:rFonts w:ascii="Times New Roman" w:hAnsi="Times New Roman" w:cs="Times New Roman"/>
        </w:rPr>
        <w:t>如图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在四面体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中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CB</w:t>
      </w:r>
      <w:r>
        <w:rPr>
          <w:rFonts w:ascii="Times New Roman" w:hAnsi="Times New Roman" w:cs="Times New Roman"/>
        </w:rPr>
        <w:t>＝</w:t>
      </w:r>
      <w:r w:rsidRPr="006D58B4">
        <w:rPr>
          <w:rFonts w:ascii="Times New Roman" w:hAnsi="Times New Roman" w:cs="Times New Roman"/>
          <w:i/>
        </w:rPr>
        <w:t>CD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AD</w:t>
      </w:r>
      <w:r w:rsidRPr="006D58B4">
        <w:rPr>
          <w:rFonts w:hAnsi="宋体" w:cs="宋体" w:hint="eastAsia"/>
        </w:rPr>
        <w:t>⊥</w:t>
      </w:r>
      <w:r w:rsidRPr="006D58B4">
        <w:rPr>
          <w:rFonts w:ascii="Times New Roman" w:hAnsi="Times New Roman" w:cs="Times New Roman"/>
          <w:i/>
        </w:rPr>
        <w:t>BD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且</w:t>
      </w:r>
      <w:r w:rsidRPr="006D58B4">
        <w:rPr>
          <w:rFonts w:ascii="Times New Roman" w:hAnsi="Times New Roman" w:cs="Times New Roman"/>
          <w:i/>
        </w:rPr>
        <w:t>E</w:t>
      </w:r>
      <w:r>
        <w:rPr>
          <w:rFonts w:ascii="Times New Roman" w:hAnsi="Times New Roman" w:cs="Times New Roman"/>
        </w:rPr>
        <w:t>、</w:t>
      </w:r>
      <w:r w:rsidRPr="006D58B4">
        <w:rPr>
          <w:rFonts w:ascii="Times New Roman" w:hAnsi="Times New Roman" w:cs="Times New Roman"/>
          <w:i/>
        </w:rPr>
        <w:t>F</w:t>
      </w:r>
      <w:r w:rsidRPr="006D58B4">
        <w:rPr>
          <w:rFonts w:ascii="Times New Roman" w:hAnsi="Times New Roman" w:cs="Times New Roman"/>
        </w:rPr>
        <w:t>分别是</w:t>
      </w:r>
      <w:r w:rsidRPr="006D58B4"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、</w:t>
      </w:r>
      <w:r w:rsidRPr="006D58B4">
        <w:rPr>
          <w:rFonts w:ascii="Times New Roman" w:hAnsi="Times New Roman" w:cs="Times New Roman"/>
          <w:i/>
        </w:rPr>
        <w:t>BD</w:t>
      </w:r>
      <w:r w:rsidRPr="006D58B4">
        <w:rPr>
          <w:rFonts w:ascii="Times New Roman" w:hAnsi="Times New Roman" w:cs="Times New Roman"/>
        </w:rPr>
        <w:t>的中点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求证</w:t>
      </w:r>
      <w:r>
        <w:rPr>
          <w:rFonts w:ascii="Times New Roman" w:hAnsi="Times New Roman" w:cs="Times New Roman"/>
        </w:rPr>
        <w:t>：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  <w:i/>
        </w:rPr>
        <w:t>EF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</w:rPr>
        <w:t>面</w:t>
      </w:r>
      <w:r w:rsidRPr="006D58B4">
        <w:rPr>
          <w:rFonts w:ascii="Times New Roman" w:hAnsi="Times New Roman" w:cs="Times New Roman"/>
          <w:i/>
        </w:rPr>
        <w:t>ACD</w:t>
      </w:r>
      <w:r>
        <w:rPr>
          <w:rFonts w:ascii="Times New Roman" w:hAnsi="Times New Roman" w:cs="Times New Roman"/>
        </w:rPr>
        <w:t>；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面</w:t>
      </w:r>
      <w:r w:rsidRPr="006D58B4">
        <w:rPr>
          <w:rFonts w:ascii="Times New Roman" w:hAnsi="Times New Roman" w:cs="Times New Roman"/>
          <w:i/>
        </w:rPr>
        <w:t>EFC</w:t>
      </w:r>
      <w:r w:rsidRPr="006D58B4">
        <w:rPr>
          <w:rFonts w:hAnsi="宋体" w:cs="宋体" w:hint="eastAsia"/>
        </w:rPr>
        <w:t>⊥</w:t>
      </w:r>
      <w:r w:rsidRPr="006D58B4">
        <w:rPr>
          <w:rFonts w:ascii="Times New Roman" w:hAnsi="Times New Roman" w:cs="Times New Roman"/>
        </w:rPr>
        <w:t>面</w:t>
      </w:r>
      <w:r w:rsidRPr="006D58B4">
        <w:rPr>
          <w:rFonts w:ascii="Times New Roman" w:hAnsi="Times New Roman" w:cs="Times New Roman"/>
          <w:i/>
        </w:rPr>
        <w:t>BCD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\\317.TIF"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 id="_x0000_i1032" type="#_x0000_t75" style="width:85pt;height:66pt">
            <v:imagedata r:id="rId20" r:href="rId21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6D58B4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16</w:t>
      </w:r>
      <w:r w:rsidRPr="006D58B4">
        <w:rPr>
          <w:rFonts w:ascii="Times New Roman" w:hAnsi="Times New Roman" w:cs="Times New Roman"/>
        </w:rPr>
        <w:t>分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如图所示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是正方形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O</w:t>
      </w:r>
      <w:r w:rsidRPr="006D58B4">
        <w:rPr>
          <w:rFonts w:ascii="Times New Roman" w:hAnsi="Times New Roman" w:cs="Times New Roman"/>
        </w:rPr>
        <w:t>是正方形的中心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PO</w:t>
      </w:r>
      <w:r w:rsidRPr="006D58B4">
        <w:rPr>
          <w:rFonts w:hAnsi="宋体" w:cs="宋体" w:hint="eastAsia"/>
        </w:rPr>
        <w:t>⊥</w:t>
      </w:r>
      <w:r w:rsidRPr="006D58B4">
        <w:rPr>
          <w:rFonts w:ascii="Times New Roman" w:hAnsi="Times New Roman" w:cs="Times New Roman"/>
        </w:rPr>
        <w:t>底面</w:t>
      </w:r>
      <w:r w:rsidRPr="006D58B4">
        <w:rPr>
          <w:rFonts w:ascii="Times New Roman" w:hAnsi="Times New Roman" w:cs="Times New Roman"/>
          <w:i/>
        </w:rPr>
        <w:t>ABCD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底面边长为</w:t>
      </w:r>
      <w:r w:rsidRPr="006D58B4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  <w:i/>
        </w:rPr>
        <w:t>E</w:t>
      </w:r>
      <w:r w:rsidRPr="006D58B4">
        <w:rPr>
          <w:rFonts w:ascii="Times New Roman" w:hAnsi="Times New Roman" w:cs="Times New Roman"/>
        </w:rPr>
        <w:t>是</w:t>
      </w:r>
      <w:r w:rsidRPr="006D58B4">
        <w:rPr>
          <w:rFonts w:ascii="Times New Roman" w:hAnsi="Times New Roman" w:cs="Times New Roman"/>
          <w:i/>
        </w:rPr>
        <w:t>PC</w:t>
      </w:r>
      <w:r w:rsidRPr="006D58B4">
        <w:rPr>
          <w:rFonts w:ascii="Times New Roman" w:hAnsi="Times New Roman" w:cs="Times New Roman"/>
        </w:rPr>
        <w:t>的中点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求证</w:t>
      </w:r>
      <w:r>
        <w:rPr>
          <w:rFonts w:ascii="Times New Roman" w:hAnsi="Times New Roman" w:cs="Times New Roman"/>
        </w:rPr>
        <w:t>：</w:t>
      </w:r>
      <w:r w:rsidRPr="006D58B4">
        <w:rPr>
          <w:rFonts w:ascii="Times New Roman" w:hAnsi="Times New Roman" w:cs="Times New Roman"/>
          <w:i/>
        </w:rPr>
        <w:t>PA</w:t>
      </w:r>
      <w:r w:rsidRPr="006D58B4">
        <w:rPr>
          <w:rFonts w:hAnsi="宋体" w:cs="宋体" w:hint="eastAsia"/>
        </w:rPr>
        <w:t>∥</w:t>
      </w:r>
      <w:r w:rsidRPr="006D58B4">
        <w:rPr>
          <w:rFonts w:ascii="Times New Roman" w:hAnsi="Times New Roman" w:cs="Times New Roman"/>
        </w:rPr>
        <w:t>面</w:t>
      </w:r>
      <w:r w:rsidRPr="006D58B4">
        <w:rPr>
          <w:rFonts w:ascii="Times New Roman" w:hAnsi="Times New Roman" w:cs="Times New Roman"/>
          <w:i/>
        </w:rPr>
        <w:t>BDE</w:t>
      </w:r>
      <w:r>
        <w:rPr>
          <w:rFonts w:ascii="Times New Roman" w:hAnsi="Times New Roman" w:cs="Times New Roman"/>
        </w:rPr>
        <w:t>；</w:t>
      </w:r>
      <w:r w:rsidRPr="006D58B4">
        <w:rPr>
          <w:rFonts w:ascii="Times New Roman" w:hAnsi="Times New Roman" w:cs="Times New Roman"/>
        </w:rPr>
        <w:t>平面</w:t>
      </w:r>
      <w:r w:rsidRPr="006D58B4">
        <w:rPr>
          <w:rFonts w:ascii="Times New Roman" w:hAnsi="Times New Roman" w:cs="Times New Roman"/>
          <w:i/>
        </w:rPr>
        <w:t>PAC</w:t>
      </w:r>
      <w:r w:rsidRPr="006D58B4">
        <w:rPr>
          <w:rFonts w:hAnsi="宋体" w:cs="宋体" w:hint="eastAsia"/>
        </w:rPr>
        <w:t>⊥</w:t>
      </w:r>
      <w:r w:rsidRPr="006D58B4">
        <w:rPr>
          <w:rFonts w:ascii="Times New Roman" w:hAnsi="Times New Roman" w:cs="Times New Roman"/>
        </w:rPr>
        <w:t>平面</w:t>
      </w:r>
      <w:r w:rsidRPr="006D58B4">
        <w:rPr>
          <w:rFonts w:ascii="Times New Roman" w:hAnsi="Times New Roman" w:cs="Times New Roman"/>
          <w:i/>
        </w:rPr>
        <w:t>BDE</w:t>
      </w:r>
      <w:r>
        <w:rPr>
          <w:rFonts w:ascii="Times New Roman" w:hAnsi="Times New Roman" w:cs="Times New Roman"/>
        </w:rPr>
        <w:t>；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(</w:t>
      </w:r>
      <w:r w:rsidRPr="006D58B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Pr="006D58B4">
        <w:rPr>
          <w:rFonts w:ascii="Times New Roman" w:hAnsi="Times New Roman" w:cs="Times New Roman"/>
        </w:rPr>
        <w:t>若二面角</w:t>
      </w:r>
      <w:r w:rsidRPr="006D58B4">
        <w:rPr>
          <w:rFonts w:ascii="Times New Roman" w:hAnsi="Times New Roman" w:cs="Times New Roman"/>
          <w:i/>
        </w:rPr>
        <w:t>E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BD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C</w:t>
      </w:r>
      <w:r w:rsidRPr="006D58B4">
        <w:rPr>
          <w:rFonts w:ascii="Times New Roman" w:hAnsi="Times New Roman" w:cs="Times New Roman"/>
        </w:rPr>
        <w:t>为</w:t>
      </w:r>
      <w:r w:rsidRPr="006D58B4">
        <w:rPr>
          <w:rFonts w:ascii="Times New Roman" w:hAnsi="Times New Roman" w:cs="Times New Roman"/>
        </w:rPr>
        <w:t>30°</w:t>
      </w:r>
      <w:r>
        <w:rPr>
          <w:rFonts w:ascii="Times New Roman" w:hAnsi="Times New Roman" w:cs="Times New Roman"/>
        </w:rPr>
        <w:t>，</w:t>
      </w:r>
      <w:r w:rsidRPr="006D58B4">
        <w:rPr>
          <w:rFonts w:ascii="Times New Roman" w:hAnsi="Times New Roman" w:cs="Times New Roman"/>
        </w:rPr>
        <w:t>求四棱锥</w:t>
      </w:r>
      <w:r w:rsidRPr="006D58B4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－</w:t>
      </w:r>
      <w:r w:rsidRPr="006D58B4">
        <w:rPr>
          <w:rFonts w:ascii="Times New Roman" w:hAnsi="Times New Roman" w:cs="Times New Roman"/>
          <w:i/>
        </w:rPr>
        <w:t>ABCD</w:t>
      </w:r>
      <w:r w:rsidRPr="006D58B4">
        <w:rPr>
          <w:rFonts w:ascii="Times New Roman" w:hAnsi="Times New Roman" w:cs="Times New Roman"/>
        </w:rPr>
        <w:t>的体积</w:t>
      </w:r>
      <w:r>
        <w:rPr>
          <w:rFonts w:ascii="Times New Roman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\\318.TIF" \* MERGEFORMAT </w:instrText>
      </w:r>
      <w:r>
        <w:rPr>
          <w:rFonts w:ascii="Times New Roman" w:hAnsi="Times New Roman" w:cs="Times New Roman"/>
        </w:rPr>
        <w:fldChar w:fldCharType="separate"/>
      </w:r>
      <w:r w:rsidRPr="006D58B4">
        <w:rPr>
          <w:rFonts w:ascii="Times New Roman" w:hAnsi="Times New Roman" w:cs="Times New Roman"/>
        </w:rPr>
        <w:pict>
          <v:shape id="_x0000_i1033" type="#_x0000_t75" style="width:88.5pt;height:85.5pt">
            <v:imagedata r:id="rId22" r:href="rId23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</w:p>
    <w:p w:rsidR="00AE27FD" w:rsidRPr="000F2D0F" w:rsidRDefault="00AE27FD" w:rsidP="00AE27FD">
      <w:pPr>
        <w:pStyle w:val="a3"/>
        <w:snapToGrid w:val="0"/>
        <w:ind w:firstLineChars="200" w:firstLine="643"/>
        <w:jc w:val="center"/>
        <w:rPr>
          <w:rFonts w:ascii="Times New Roman" w:hAnsi="Times New Roman" w:cs="Times New Roman" w:hint="eastAsia"/>
          <w:b/>
          <w:sz w:val="32"/>
          <w:szCs w:val="32"/>
        </w:rPr>
      </w:pPr>
      <w:r w:rsidRPr="000F2D0F">
        <w:rPr>
          <w:rFonts w:ascii="Times New Roman" w:hAnsi="Times New Roman" w:cs="Times New Roman"/>
          <w:b/>
          <w:sz w:val="32"/>
          <w:szCs w:val="32"/>
        </w:rPr>
        <w:t>第</w:t>
      </w:r>
      <w:r w:rsidRPr="000F2D0F">
        <w:rPr>
          <w:rFonts w:ascii="Times New Roman" w:hAnsi="Times New Roman" w:cs="Times New Roman"/>
          <w:b/>
          <w:sz w:val="32"/>
          <w:szCs w:val="32"/>
        </w:rPr>
        <w:t>1</w:t>
      </w:r>
      <w:r w:rsidRPr="000F2D0F">
        <w:rPr>
          <w:rFonts w:ascii="Times New Roman" w:hAnsi="Times New Roman" w:cs="Times New Roman"/>
          <w:b/>
          <w:sz w:val="32"/>
          <w:szCs w:val="32"/>
        </w:rPr>
        <w:t>章　立体几何初步</w:t>
      </w:r>
      <w:r w:rsidRPr="000F2D0F">
        <w:rPr>
          <w:rFonts w:ascii="Times New Roman" w:hAnsi="Times New Roman" w:cs="Times New Roman"/>
          <w:b/>
          <w:sz w:val="32"/>
          <w:szCs w:val="32"/>
        </w:rPr>
        <w:t>(A)</w:t>
      </w:r>
      <w:r w:rsidRPr="000F2D0F">
        <w:rPr>
          <w:rFonts w:ascii="Times New Roman" w:hAnsi="Times New Roman" w:cs="Times New Roman" w:hint="eastAsia"/>
          <w:b/>
          <w:sz w:val="32"/>
          <w:szCs w:val="32"/>
        </w:rPr>
        <w:t xml:space="preserve">  </w:t>
      </w:r>
      <w:r w:rsidRPr="000F2D0F">
        <w:rPr>
          <w:rFonts w:ascii="Times New Roman" w:hAnsi="Times New Roman" w:cs="Times New Roman" w:hint="eastAsia"/>
          <w:b/>
          <w:sz w:val="32"/>
          <w:szCs w:val="32"/>
        </w:rPr>
        <w:t>答案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一个圆柱</w:t>
      </w:r>
      <w:r>
        <w:rPr>
          <w:rFonts w:ascii="Times New Roman" w:hAnsi="Times New Roman" w:cs="Times New Roman"/>
        </w:rPr>
        <w:t>、</w:t>
      </w:r>
      <w:r w:rsidRPr="00061C7B">
        <w:rPr>
          <w:rFonts w:ascii="Times New Roman" w:hAnsi="Times New Roman" w:cs="Times New Roman"/>
        </w:rPr>
        <w:t>两个圆锥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\f(\r(</w:instrText>
      </w:r>
      <w:r w:rsidRPr="00061C7B">
        <w:rPr>
          <w:rFonts w:ascii="Times New Roman" w:hAnsi="Times New Roman" w:cs="Times New Roman"/>
        </w:rPr>
        <w:instrText>6</w:instrText>
      </w:r>
      <w:r>
        <w:rPr>
          <w:rFonts w:ascii="Times New Roman" w:hAnsi="Times New Roman" w:cs="Times New Roman"/>
        </w:rPr>
        <w:instrText>)</w:instrText>
      </w:r>
      <w:r w:rsidRPr="00061C7B">
        <w:rPr>
          <w:rFonts w:ascii="Times New Roman" w:hAnsi="Times New Roman" w:cs="Times New Roman"/>
        </w:rPr>
        <w:instrText>,2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 w:hint="eastAsia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原图与其直观图的面积比为</w:t>
      </w:r>
      <w:r w:rsidRPr="00061C7B">
        <w:rPr>
          <w:rFonts w:ascii="Times New Roman" w:eastAsia="仿宋_GB2312" w:hAnsi="Times New Roman" w:cs="Times New Roman"/>
        </w:rPr>
        <w:t>4</w:t>
      </w:r>
      <w:r w:rsidRPr="00061C7B">
        <w:rPr>
          <w:rFonts w:eastAsia="仿宋_GB2312" w:hAnsi="宋体" w:cs="Times New Roman"/>
        </w:rPr>
        <w:t>∶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061C7B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所以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\f(\f(\r(</w:instrText>
      </w:r>
      <w:r w:rsidRPr="00061C7B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,4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,S</w:instrText>
      </w:r>
      <w:r w:rsidRPr="00061C7B">
        <w:rPr>
          <w:rFonts w:ascii="Times New Roman" w:eastAsia="仿宋_GB2312" w:hAnsi="Times New Roman" w:cs="Times New Roman"/>
          <w:vertAlign w:val="subscript"/>
        </w:rPr>
        <w:instrText>原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061C7B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，所以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原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061C7B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24</w:t>
      </w:r>
      <w:r w:rsidRPr="00061C7B">
        <w:rPr>
          <w:rFonts w:ascii="Times New Roman" w:hAnsi="Times New Roman" w:cs="Times New Roman"/>
          <w:i/>
        </w:rPr>
        <w:t>π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黑体" w:hAnsi="Times New Roman" w:cs="Times New Roman"/>
        </w:rPr>
        <w:lastRenderedPageBreak/>
        <w:t>解析</w:t>
      </w:r>
      <w:r>
        <w:rPr>
          <w:rFonts w:ascii="Times New Roman" w:eastAsia="黑体" w:hAnsi="Times New Roman" w:cs="Times New Roman"/>
        </w:rPr>
        <w:t xml:space="preserve">　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fldChar w:fldCharType="begin"/>
      </w:r>
      <w:r w:rsidR="00CA2496">
        <w:rPr>
          <w:rFonts w:ascii="Times New Roman" w:eastAsia="仿宋_GB2312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eastAsia="仿宋_GB2312" w:hAnsi="Times New Roman" w:cs="Times New Roman" w:hint="eastAsia"/>
        </w:rPr>
        <w:instrText>同步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创新设计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数学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苏教必修</w:instrText>
      </w:r>
      <w:r w:rsidR="00CA2496">
        <w:rPr>
          <w:rFonts w:ascii="Times New Roman" w:eastAsia="仿宋_GB2312" w:hAnsi="Times New Roman" w:cs="Times New Roman" w:hint="eastAsia"/>
        </w:rPr>
        <w:instrText>2\\</w:instrText>
      </w:r>
      <w:r w:rsidR="00CA2496">
        <w:rPr>
          <w:rFonts w:ascii="Times New Roman" w:eastAsia="仿宋_GB2312" w:hAnsi="Times New Roman" w:cs="Times New Roman" w:hint="eastAsia"/>
        </w:rPr>
        <w:instrText>打包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《课时作业与单元检测》</w:instrText>
      </w:r>
      <w:r w:rsidR="00CA2496">
        <w:rPr>
          <w:rFonts w:ascii="Times New Roman" w:eastAsia="仿宋_GB2312" w:hAnsi="Times New Roman" w:cs="Times New Roman" w:hint="eastAsia"/>
        </w:rPr>
        <w:instrText>Word</w:instrText>
      </w:r>
      <w:r w:rsidR="00CA2496">
        <w:rPr>
          <w:rFonts w:ascii="Times New Roman" w:eastAsia="仿宋_GB2312" w:hAnsi="Times New Roman" w:cs="Times New Roman" w:hint="eastAsia"/>
        </w:rPr>
        <w:instrText>版文档</w:instrText>
      </w:r>
      <w:r w:rsidR="00CA2496">
        <w:rPr>
          <w:rFonts w:ascii="Times New Roman" w:eastAsia="仿宋_GB2312" w:hAnsi="Times New Roman" w:cs="Times New Roman" w:hint="eastAsia"/>
        </w:rPr>
        <w:instrText xml:space="preserve">\\277.TIF" \* MERGEFORMAT </w:instrText>
      </w:r>
      <w:r>
        <w:rPr>
          <w:rFonts w:ascii="Times New Roman" w:eastAsia="仿宋_GB2312" w:hAnsi="Times New Roman" w:cs="Times New Roman"/>
        </w:rPr>
        <w:fldChar w:fldCharType="separate"/>
      </w:r>
      <w:r w:rsidRPr="00061C7B">
        <w:rPr>
          <w:rFonts w:ascii="Times New Roman" w:eastAsia="仿宋_GB2312" w:hAnsi="Times New Roman" w:cs="Times New Roman"/>
        </w:rPr>
        <w:pict>
          <v:shape id="_x0000_i1034" type="#_x0000_t75" style="width:73.5pt;height:84pt">
            <v:imagedata r:id="rId24" r:href="rId25"/>
          </v:shape>
        </w:pict>
      </w:r>
      <w:r>
        <w:rPr>
          <w:rFonts w:ascii="Times New Roman" w:eastAsia="仿宋_GB2312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如图所示，由</w:t>
      </w:r>
      <w:r w:rsidRPr="00061C7B">
        <w:rPr>
          <w:rFonts w:ascii="Times New Roman" w:eastAsia="仿宋_GB2312" w:hAnsi="Times New Roman" w:cs="Times New Roman"/>
        </w:rPr>
        <w:t>V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Sh</w:t>
      </w:r>
      <w:r w:rsidRPr="00061C7B">
        <w:rPr>
          <w:rFonts w:ascii="Times New Roman" w:eastAsia="仿宋_GB2312" w:hAnsi="Times New Roman" w:cs="Times New Roman"/>
        </w:rPr>
        <w:t>得，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4</w:t>
      </w:r>
      <w:r w:rsidRPr="00061C7B">
        <w:rPr>
          <w:rFonts w:ascii="Times New Roman" w:eastAsia="仿宋_GB2312" w:hAnsi="Times New Roman" w:cs="Times New Roman"/>
        </w:rPr>
        <w:t>，即正四棱柱底面边长为</w:t>
      </w:r>
      <w:r w:rsidRPr="00061C7B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061C7B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O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061C7B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球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4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24</w:t>
      </w:r>
      <w:r w:rsidRPr="00061C7B">
        <w:rPr>
          <w:rFonts w:ascii="Times New Roman" w:eastAsia="仿宋_GB2312" w:hAnsi="Times New Roman" w:cs="Times New Roman"/>
          <w:i/>
        </w:rPr>
        <w:t>π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180°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底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侧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3S</w:t>
      </w:r>
      <w:r w:rsidRPr="00061C7B">
        <w:rPr>
          <w:rFonts w:ascii="Times New Roman" w:eastAsia="仿宋_GB2312" w:hAnsi="Times New Roman" w:cs="Times New Roman"/>
          <w:vertAlign w:val="subscript"/>
        </w:rPr>
        <w:t>底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ascii="Times New Roman" w:eastAsia="仿宋_GB2312" w:hAnsi="Times New Roman" w:cs="Times New Roman"/>
        </w:rPr>
        <w:t>2S</w:t>
      </w:r>
      <w:r w:rsidRPr="00061C7B">
        <w:rPr>
          <w:rFonts w:ascii="Times New Roman" w:eastAsia="仿宋_GB2312" w:hAnsi="Times New Roman" w:cs="Times New Roman"/>
          <w:vertAlign w:val="subscript"/>
        </w:rPr>
        <w:t>底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侧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即：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rl</w:t>
      </w:r>
      <w:r w:rsidRPr="00061C7B">
        <w:rPr>
          <w:rFonts w:ascii="Times New Roman" w:eastAsia="仿宋_GB2312" w:hAnsi="Times New Roman" w:cs="Times New Roman"/>
        </w:rPr>
        <w:t>，得</w:t>
      </w:r>
      <w:r w:rsidRPr="00061C7B">
        <w:rPr>
          <w:rFonts w:ascii="Times New Roman" w:eastAsia="仿宋_GB2312" w:hAnsi="Times New Roman" w:cs="Times New Roman"/>
        </w:rPr>
        <w:t>2r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l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设侧面展开图的圆心角为</w:t>
      </w:r>
      <w:r w:rsidRPr="00061C7B">
        <w:rPr>
          <w:rFonts w:ascii="Times New Roman" w:eastAsia="仿宋_GB2312" w:hAnsi="Times New Roman" w:cs="Times New Roman"/>
        </w:rPr>
        <w:t>θ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则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θ</w:instrText>
      </w:r>
      <w:r w:rsidRPr="00061C7B">
        <w:rPr>
          <w:rFonts w:ascii="Times New Roman" w:eastAsia="仿宋_GB2312" w:hAnsi="Times New Roman" w:cs="Times New Roman"/>
          <w:i/>
        </w:rPr>
        <w:instrText>π</w:instrText>
      </w:r>
      <w:r w:rsidRPr="00061C7B">
        <w:rPr>
          <w:rFonts w:ascii="Times New Roman" w:eastAsia="仿宋_GB2312" w:hAnsi="Times New Roman" w:cs="Times New Roman"/>
        </w:rPr>
        <w:instrText>l,180°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θ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180°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4R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360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由三视图可知该几何体是由下面一个长方体，上面一个长方体组合而成的几何体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下面长方体的表面积为</w:t>
      </w:r>
      <w:r w:rsidRPr="00061C7B">
        <w:rPr>
          <w:rFonts w:ascii="Times New Roman" w:eastAsia="仿宋_GB2312" w:hAnsi="Times New Roman" w:cs="Times New Roman"/>
        </w:rPr>
        <w:t>8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10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8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10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232</w:t>
      </w:r>
      <w:r w:rsidRPr="00061C7B">
        <w:rPr>
          <w:rFonts w:ascii="Times New Roman" w:eastAsia="仿宋_GB2312" w:hAnsi="Times New Roman" w:cs="Times New Roman"/>
        </w:rPr>
        <w:t>，上面长方体的表面积为</w:t>
      </w:r>
      <w:r w:rsidRPr="00061C7B">
        <w:rPr>
          <w:rFonts w:ascii="Times New Roman" w:eastAsia="仿宋_GB2312" w:hAnsi="Times New Roman" w:cs="Times New Roman"/>
        </w:rPr>
        <w:t>8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6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8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6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152</w:t>
      </w:r>
      <w:r w:rsidRPr="00061C7B">
        <w:rPr>
          <w:rFonts w:ascii="Times New Roman" w:eastAsia="仿宋_GB2312" w:hAnsi="Times New Roman" w:cs="Times New Roman"/>
        </w:rPr>
        <w:t>，又</w:t>
      </w: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长方体表面积重叠一部分，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几何体的表面积为</w:t>
      </w:r>
      <w:r w:rsidRPr="00061C7B">
        <w:rPr>
          <w:rFonts w:ascii="Times New Roman" w:eastAsia="仿宋_GB2312" w:hAnsi="Times New Roman" w:cs="Times New Roman"/>
        </w:rPr>
        <w:t>232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152</w:t>
      </w:r>
      <w:r w:rsidRPr="00061C7B">
        <w:rPr>
          <w:rFonts w:ascii="Times New Roman" w:eastAsia="仿宋_GB2312" w:hAnsi="Times New Roman" w:cs="Times New Roman"/>
        </w:rPr>
        <w:t>－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6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360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061C7B">
        <w:rPr>
          <w:rFonts w:ascii="Times New Roman" w:hAnsi="Times New Roman" w:cs="Times New Roman"/>
        </w:rPr>
        <w:instrText>1,4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>－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061C7B">
        <w:rPr>
          <w:rFonts w:ascii="Times New Roman" w:hAnsi="Times New Roman" w:cs="Times New Roman"/>
        </w:rPr>
        <w:instrText>1,2</w:instrText>
      </w:r>
      <w:r w:rsidRPr="00061C7B">
        <w:rPr>
          <w:rFonts w:ascii="Times New Roman" w:hAnsi="Times New Roman" w:cs="Times New Roman"/>
          <w:i/>
        </w:rPr>
        <w:instrText>π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设圆柱桶的底面半径为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高为</w:t>
      </w:r>
      <w:r w:rsidRPr="00061C7B">
        <w:rPr>
          <w:rFonts w:ascii="Times New Roman" w:eastAsia="仿宋_GB2312" w:hAnsi="Times New Roman" w:cs="Times New Roman"/>
        </w:rPr>
        <w:t>h</w:t>
      </w:r>
      <w:r w:rsidRPr="00061C7B">
        <w:rPr>
          <w:rFonts w:ascii="Times New Roman" w:eastAsia="仿宋_GB2312" w:hAnsi="Times New Roman" w:cs="Times New Roman"/>
        </w:rPr>
        <w:t>，油桶直立时油面的高度为</w:t>
      </w:r>
      <w:r w:rsidRPr="00061C7B">
        <w:rPr>
          <w:rFonts w:ascii="Times New Roman" w:eastAsia="仿宋_GB2312" w:hAnsi="Times New Roman" w:cs="Times New Roman"/>
        </w:rPr>
        <w:t>x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则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\b\lc\(\rc\)(\a\vs4\al\co1(\f(</w:instrText>
      </w:r>
      <w:r w:rsidRPr="00061C7B">
        <w:rPr>
          <w:rFonts w:ascii="Times New Roman" w:eastAsia="仿宋_GB2312" w:hAnsi="Times New Roman" w:cs="Times New Roman"/>
        </w:rPr>
        <w:instrText>1,4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  <w:i/>
        </w:rPr>
        <w:instrText>π</w:instrText>
      </w:r>
      <w:r w:rsidRPr="00061C7B">
        <w:rPr>
          <w:rFonts w:ascii="Times New Roman" w:eastAsia="仿宋_GB2312" w:hAnsi="Times New Roman" w:cs="Times New Roman"/>
        </w:rPr>
        <w:instrText>R</w:instrText>
      </w:r>
      <w:r w:rsidRPr="00061C7B">
        <w:rPr>
          <w:rFonts w:ascii="Times New Roman" w:eastAsia="仿宋_GB2312" w:hAnsi="Times New Roman" w:cs="Times New Roman"/>
          <w:vertAlign w:val="superscript"/>
        </w:rPr>
        <w:instrText>2</w:instrText>
      </w:r>
      <w:r w:rsidRPr="00061C7B">
        <w:rPr>
          <w:rFonts w:ascii="Times New Roman" w:eastAsia="仿宋_GB2312" w:hAnsi="Times New Roman" w:cs="Times New Roman"/>
        </w:rPr>
        <w:instrText>－</w:instrText>
      </w:r>
      <w:r>
        <w:rPr>
          <w:rFonts w:ascii="Times New Roman" w:eastAsia="仿宋_GB2312" w:hAnsi="Times New Roman" w:cs="Times New Roman"/>
        </w:rPr>
        <w:instrText>\f(</w:instrText>
      </w:r>
      <w:r w:rsidRPr="00061C7B">
        <w:rPr>
          <w:rFonts w:ascii="Times New Roman" w:eastAsia="仿宋_GB2312" w:hAnsi="Times New Roman" w:cs="Times New Roman"/>
        </w:rPr>
        <w:instrText>1,2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R</w:instrText>
      </w:r>
      <w:r w:rsidRPr="00061C7B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))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h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ascii="Times New Roman" w:eastAsia="仿宋_GB2312" w:hAnsi="Times New Roman" w:cs="Times New Roman"/>
        </w:rPr>
        <w:t>x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所以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x,h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1,2</w:instrText>
      </w:r>
      <w:r w:rsidRPr="00061C7B">
        <w:rPr>
          <w:rFonts w:ascii="Times New Roman" w:eastAsia="仿宋_GB2312" w:hAnsi="Times New Roman" w:cs="Times New Roman"/>
          <w:i/>
        </w:rPr>
        <w:instrText>π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 w:hint="eastAsia"/>
        </w:rPr>
      </w:pPr>
      <w:r w:rsidRPr="00061C7B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\r(</w:instrText>
      </w:r>
      <w:r w:rsidRPr="00061C7B">
        <w:rPr>
          <w:rFonts w:ascii="Times New Roman" w:hAnsi="Times New Roman" w:cs="Times New Roman"/>
        </w:rPr>
        <w:instrText>3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/>
      </w:r>
      <w:r w:rsidR="00CA2496">
        <w:rPr>
          <w:rFonts w:ascii="Times New Roman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hAnsi="Times New Roman" w:cs="Times New Roman" w:hint="eastAsia"/>
        </w:rPr>
        <w:instrText>同步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创新设计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数学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苏教必修</w:instrText>
      </w:r>
      <w:r w:rsidR="00CA2496">
        <w:rPr>
          <w:rFonts w:ascii="Times New Roman" w:hAnsi="Times New Roman" w:cs="Times New Roman" w:hint="eastAsia"/>
        </w:rPr>
        <w:instrText>2\\</w:instrText>
      </w:r>
      <w:r w:rsidR="00CA2496">
        <w:rPr>
          <w:rFonts w:ascii="Times New Roman" w:hAnsi="Times New Roman" w:cs="Times New Roman" w:hint="eastAsia"/>
        </w:rPr>
        <w:instrText>打包</w:instrText>
      </w:r>
      <w:r w:rsidR="00CA2496">
        <w:rPr>
          <w:rFonts w:ascii="Times New Roman" w:hAnsi="Times New Roman" w:cs="Times New Roman" w:hint="eastAsia"/>
        </w:rPr>
        <w:instrText>\\</w:instrText>
      </w:r>
      <w:r w:rsidR="00CA2496">
        <w:rPr>
          <w:rFonts w:ascii="Times New Roman" w:hAnsi="Times New Roman" w:cs="Times New Roman" w:hint="eastAsia"/>
        </w:rPr>
        <w:instrText>《课时作业与单元检测》</w:instrText>
      </w:r>
      <w:r w:rsidR="00CA2496">
        <w:rPr>
          <w:rFonts w:ascii="Times New Roman" w:hAnsi="Times New Roman" w:cs="Times New Roman" w:hint="eastAsia"/>
        </w:rPr>
        <w:instrText>Word</w:instrText>
      </w:r>
      <w:r w:rsidR="00CA2496">
        <w:rPr>
          <w:rFonts w:ascii="Times New Roman" w:hAnsi="Times New Roman" w:cs="Times New Roman" w:hint="eastAsia"/>
        </w:rPr>
        <w:instrText>版文档</w:instrText>
      </w:r>
      <w:r w:rsidR="00CA2496">
        <w:rPr>
          <w:rFonts w:ascii="Times New Roman" w:hAnsi="Times New Roman" w:cs="Times New Roman" w:hint="eastAsia"/>
        </w:rPr>
        <w:instrText xml:space="preserve">\\280C.tif" \* MERGEFORMAT </w:instrText>
      </w:r>
      <w:r>
        <w:rPr>
          <w:rFonts w:ascii="Times New Roman" w:hAnsi="Times New Roman" w:cs="Times New Roman"/>
        </w:rPr>
        <w:fldChar w:fldCharType="separate"/>
      </w:r>
      <w:r w:rsidRPr="00061C7B">
        <w:rPr>
          <w:rFonts w:ascii="Times New Roman" w:hAnsi="Times New Roman" w:cs="Times New Roman"/>
        </w:rPr>
        <w:pict>
          <v:shape id="_x0000_i1035" type="#_x0000_t75" style="width:75pt;height:76pt">
            <v:imagedata r:id="rId26" r:href="rId27"/>
          </v:shape>
        </w:pict>
      </w:r>
      <w:r>
        <w:rPr>
          <w:rFonts w:ascii="Times New Roman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由主视图和俯视图可知几何体是正方体切割后的一部分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四棱锥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－</w:t>
      </w:r>
      <w:r w:rsidRPr="00061C7B">
        <w:rPr>
          <w:rFonts w:ascii="Times New Roman" w:eastAsia="仿宋_GB2312" w:hAnsi="Times New Roman" w:cs="Times New Roman"/>
        </w:rPr>
        <w:t>ABCD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ascii="Times New Roman" w:eastAsia="仿宋_GB2312" w:hAnsi="Times New Roman" w:cs="Times New Roman"/>
        </w:rPr>
        <w:t>，还原在正方体中，如图所示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多面体最长的一条棱即为正方体的体对角线，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由正方体棱长</w:t>
      </w:r>
      <w:r w:rsidRPr="00061C7B">
        <w:rPr>
          <w:rFonts w:ascii="Times New Roman" w:eastAsia="仿宋_GB2312" w:hAnsi="Times New Roman" w:cs="Times New Roman"/>
        </w:rPr>
        <w:t>AB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知最长棱的长为</w:t>
      </w:r>
      <w:r w:rsidRPr="00061C7B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061C7B">
        <w:rPr>
          <w:rFonts w:ascii="Times New Roman" w:eastAsia="仿宋_GB2312" w:hAnsi="Times New Roman" w:cs="Times New Roman"/>
        </w:rPr>
        <w:instrText>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．</w:t>
      </w:r>
      <w:r w:rsidRPr="00061C7B">
        <w:rPr>
          <w:rFonts w:hAnsi="宋体" w:cs="Times New Roman"/>
        </w:rPr>
        <w:t>②④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黑体" w:hAnsi="Times New Roman" w:cs="Times New Roman"/>
        </w:rPr>
        <w:t>当两个平面相交时，一个平面内的两条直线可以平行于另一个平面，故</w:t>
      </w:r>
      <w:r w:rsidRPr="00061C7B">
        <w:rPr>
          <w:rFonts w:eastAsia="黑体" w:hAnsi="宋体" w:cs="Times New Roman"/>
        </w:rPr>
        <w:t>①</w:t>
      </w:r>
      <w:r w:rsidRPr="00061C7B">
        <w:rPr>
          <w:rFonts w:ascii="Times New Roman" w:eastAsia="黑体" w:hAnsi="Times New Roman" w:cs="Times New Roman"/>
        </w:rPr>
        <w:t>不对；由平面与平面垂直的判定可知</w:t>
      </w:r>
      <w:r w:rsidRPr="00061C7B">
        <w:rPr>
          <w:rFonts w:eastAsia="黑体" w:hAnsi="宋体" w:cs="Times New Roman"/>
        </w:rPr>
        <w:t>②</w:t>
      </w:r>
      <w:r w:rsidRPr="00061C7B">
        <w:rPr>
          <w:rFonts w:ascii="Times New Roman" w:eastAsia="黑体" w:hAnsi="Times New Roman" w:cs="Times New Roman"/>
        </w:rPr>
        <w:t>正确；空间中垂直于同一条直线的两条直线可以相交也可以异面，故</w:t>
      </w:r>
      <w:r w:rsidRPr="00061C7B">
        <w:rPr>
          <w:rFonts w:eastAsia="黑体" w:hAnsi="宋体" w:cs="Times New Roman"/>
        </w:rPr>
        <w:t>③</w:t>
      </w:r>
      <w:r w:rsidRPr="00061C7B">
        <w:rPr>
          <w:rFonts w:ascii="Times New Roman" w:eastAsia="黑体" w:hAnsi="Times New Roman" w:cs="Times New Roman"/>
        </w:rPr>
        <w:t>不对；若两个平面垂直，只有在一个平面内与它们的交线垂直的直线才与另一个平面垂直，故</w:t>
      </w:r>
      <w:r w:rsidRPr="00061C7B">
        <w:rPr>
          <w:rFonts w:eastAsia="黑体" w:hAnsi="宋体" w:cs="Times New Roman"/>
        </w:rPr>
        <w:t>④</w:t>
      </w:r>
      <w:r w:rsidRPr="00061C7B">
        <w:rPr>
          <w:rFonts w:ascii="Times New Roman" w:eastAsia="黑体" w:hAnsi="Times New Roman" w:cs="Times New Roman"/>
        </w:rPr>
        <w:t>正确</w:t>
      </w:r>
      <w:r>
        <w:rPr>
          <w:rFonts w:ascii="Times New Roman" w:eastAsia="黑体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45°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>eq \f(</w:instrText>
      </w:r>
      <w:r w:rsidRPr="00061C7B">
        <w:rPr>
          <w:rFonts w:ascii="Times New Roman" w:hAnsi="Times New Roman" w:cs="Times New Roman"/>
        </w:rPr>
        <w:instrText>125,6</w:instrText>
      </w:r>
      <w:r>
        <w:rPr>
          <w:rFonts w:ascii="Times New Roman" w:hAnsi="Times New Roman" w:cs="Times New Roman"/>
        </w:rPr>
        <w:instrText>)</w:instrText>
      </w:r>
      <w:r>
        <w:rPr>
          <w:rFonts w:ascii="Times New Roman" w:hAnsi="Times New Roman" w:cs="Times New Roman"/>
        </w:rPr>
        <w:fldChar w:fldCharType="end"/>
      </w:r>
      <w:r w:rsidRPr="00061C7B">
        <w:rPr>
          <w:rFonts w:ascii="Times New Roman" w:hAnsi="Times New Roman" w:cs="Times New Roman"/>
          <w:i/>
        </w:rPr>
        <w:t>π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黑体" w:hAnsi="Times New Roman" w:cs="Times New Roman"/>
        </w:rPr>
        <w:lastRenderedPageBreak/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球心</w:t>
      </w:r>
      <w:r w:rsidRPr="00061C7B">
        <w:rPr>
          <w:rFonts w:ascii="Times New Roman" w:eastAsia="仿宋_GB2312" w:hAnsi="Times New Roman" w:cs="Times New Roman"/>
        </w:rPr>
        <w:t>O</w:t>
      </w:r>
      <w:r w:rsidRPr="00061C7B">
        <w:rPr>
          <w:rFonts w:ascii="Times New Roman" w:eastAsia="仿宋_GB2312" w:hAnsi="Times New Roman" w:cs="Times New Roman"/>
        </w:rPr>
        <w:t>为</w:t>
      </w:r>
      <w:r w:rsidRPr="00061C7B">
        <w:rPr>
          <w:rFonts w:ascii="Times New Roman" w:eastAsia="仿宋_GB2312" w:hAnsi="Times New Roman" w:cs="Times New Roman"/>
        </w:rPr>
        <w:t>AC</w:t>
      </w:r>
      <w:r w:rsidRPr="00061C7B">
        <w:rPr>
          <w:rFonts w:ascii="Times New Roman" w:eastAsia="仿宋_GB2312" w:hAnsi="Times New Roman" w:cs="Times New Roman"/>
        </w:rPr>
        <w:t>中点，半径为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AC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5,2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V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4,3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  <w:vertAlign w:val="superscript"/>
        </w:rPr>
        <w:t>3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125,6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  <w:i/>
        </w:rPr>
        <w:t>π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9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由面面平行的性质得</w:t>
      </w:r>
      <w:r w:rsidRPr="00061C7B">
        <w:rPr>
          <w:rFonts w:ascii="Times New Roman" w:eastAsia="仿宋_GB2312" w:hAnsi="Times New Roman" w:cs="Times New Roman"/>
        </w:rPr>
        <w:t>AC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ascii="Times New Roman" w:eastAsia="仿宋_GB2312" w:hAnsi="Times New Roman" w:cs="Times New Roman"/>
        </w:rPr>
        <w:t>，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AS,BS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CS,SD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解得</w:t>
      </w:r>
      <w:r w:rsidRPr="00061C7B">
        <w:rPr>
          <w:rFonts w:ascii="Times New Roman" w:eastAsia="仿宋_GB2312" w:hAnsi="Times New Roman" w:cs="Times New Roman"/>
        </w:rPr>
        <w:t>SD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9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hAnsi="Times New Roman" w:cs="Times New Roman"/>
        </w:rPr>
        <w:t>B</w:t>
      </w:r>
      <w:r w:rsidRPr="00061C7B">
        <w:rPr>
          <w:rFonts w:ascii="Times New Roman" w:hAnsi="Times New Roman" w:cs="Times New Roman"/>
          <w:vertAlign w:val="subscript"/>
        </w:rPr>
        <w:t>1</w:t>
      </w:r>
      <w:r w:rsidRPr="00061C7B">
        <w:rPr>
          <w:rFonts w:ascii="Times New Roman" w:hAnsi="Times New Roman" w:cs="Times New Roman"/>
        </w:rPr>
        <w:t>D</w:t>
      </w:r>
      <w:r w:rsidRPr="00061C7B">
        <w:rPr>
          <w:rFonts w:ascii="Times New Roman" w:hAnsi="Times New Roman" w:cs="Times New Roman"/>
          <w:vertAlign w:val="subscript"/>
        </w:rPr>
        <w:t>1</w:t>
      </w:r>
      <w:r w:rsidRPr="00061C7B">
        <w:rPr>
          <w:rFonts w:hAnsi="宋体" w:cs="Times New Roman"/>
        </w:rPr>
        <w:t>⊥</w:t>
      </w:r>
      <w:r w:rsidRPr="00061C7B">
        <w:rPr>
          <w:rFonts w:ascii="Times New Roman" w:hAnsi="Times New Roman" w:cs="Times New Roman"/>
        </w:rPr>
        <w:t>A</w:t>
      </w:r>
      <w:r w:rsidRPr="00061C7B">
        <w:rPr>
          <w:rFonts w:ascii="Times New Roman" w:hAnsi="Times New Roman" w:cs="Times New Roman"/>
          <w:vertAlign w:val="subscript"/>
        </w:rPr>
        <w:t>1</w:t>
      </w:r>
      <w:r w:rsidRPr="00061C7B">
        <w:rPr>
          <w:rFonts w:ascii="Times New Roman" w:hAnsi="Times New Roman" w:cs="Times New Roman"/>
        </w:rPr>
        <w:t>C</w:t>
      </w:r>
      <w:r w:rsidRPr="00061C7B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(</w:t>
      </w:r>
      <w:r w:rsidRPr="00061C7B">
        <w:rPr>
          <w:rFonts w:ascii="Times New Roman" w:hAnsi="Times New Roman" w:cs="Times New Roman"/>
        </w:rPr>
        <w:t>答案不唯一</w:t>
      </w:r>
      <w:r>
        <w:rPr>
          <w:rFonts w:ascii="Times New Roman" w:hAnsi="Times New Roman" w:cs="Times New Roman"/>
        </w:rPr>
        <w:t>)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由直四棱柱可知</w:t>
      </w:r>
      <w:r w:rsidRPr="00061C7B">
        <w:rPr>
          <w:rFonts w:ascii="Times New Roman" w:eastAsia="仿宋_GB2312" w:hAnsi="Times New Roman" w:cs="Times New Roman"/>
        </w:rPr>
        <w:t>CC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B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D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所以</w:t>
      </w:r>
      <w:r w:rsidRPr="00061C7B">
        <w:rPr>
          <w:rFonts w:ascii="Times New Roman" w:eastAsia="仿宋_GB2312" w:hAnsi="Times New Roman" w:cs="Times New Roman"/>
        </w:rPr>
        <w:t>CC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B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D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，要使</w:t>
      </w:r>
      <w:r w:rsidRPr="00061C7B">
        <w:rPr>
          <w:rFonts w:ascii="Times New Roman" w:eastAsia="仿宋_GB2312" w:hAnsi="Times New Roman" w:cs="Times New Roman"/>
        </w:rPr>
        <w:t>B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D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只要</w:t>
      </w:r>
      <w:r w:rsidRPr="00061C7B">
        <w:rPr>
          <w:rFonts w:ascii="Times New Roman" w:eastAsia="仿宋_GB2312" w:hAnsi="Times New Roman" w:cs="Times New Roman"/>
        </w:rPr>
        <w:t>B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D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平面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CC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，所以只要</w:t>
      </w:r>
      <w:r w:rsidRPr="00061C7B">
        <w:rPr>
          <w:rFonts w:ascii="Times New Roman" w:eastAsia="仿宋_GB2312" w:hAnsi="Times New Roman" w:cs="Times New Roman"/>
        </w:rPr>
        <w:t>B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D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还可以填写四边形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B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D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是菱形，正方形等条件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．</w:t>
      </w:r>
      <w:r w:rsidRPr="00061C7B">
        <w:rPr>
          <w:rFonts w:hAnsi="宋体" w:cs="Times New Roman"/>
        </w:rPr>
        <w:t>④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黑体" w:hAnsi="Times New Roman" w:cs="Times New Roman"/>
        </w:rPr>
        <w:t>解析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eastAsia="仿宋_GB2312" w:hAnsi="宋体" w:cs="Times New Roman"/>
        </w:rPr>
        <w:t>①</w:t>
      </w:r>
      <w:r w:rsidRPr="00061C7B">
        <w:rPr>
          <w:rFonts w:ascii="Times New Roman" w:eastAsia="仿宋_GB2312" w:hAnsi="Times New Roman" w:cs="Times New Roman"/>
        </w:rPr>
        <w:t>中</w:t>
      </w:r>
      <w:r w:rsidRPr="00061C7B">
        <w:rPr>
          <w:rFonts w:ascii="Times New Roman" w:eastAsia="仿宋_GB2312" w:hAnsi="Times New Roman" w:cs="Times New Roman"/>
        </w:rPr>
        <w:t>b</w:t>
      </w:r>
      <w:r w:rsidRPr="00061C7B">
        <w:rPr>
          <w:rFonts w:ascii="Times New Roman" w:eastAsia="仿宋_GB2312" w:hAnsi="Times New Roman" w:cs="Times New Roman"/>
        </w:rPr>
        <w:t>可能在</w:t>
      </w:r>
      <w:r w:rsidRPr="00061C7B">
        <w:rPr>
          <w:rFonts w:ascii="Times New Roman" w:eastAsia="仿宋_GB2312" w:hAnsi="Times New Roman" w:cs="Times New Roman"/>
        </w:rPr>
        <w:t>α</w:t>
      </w:r>
      <w:r w:rsidRPr="00061C7B">
        <w:rPr>
          <w:rFonts w:ascii="Times New Roman" w:eastAsia="仿宋_GB2312" w:hAnsi="Times New Roman" w:cs="Times New Roman"/>
        </w:rPr>
        <w:t>内；</w:t>
      </w:r>
      <w:r w:rsidRPr="00061C7B">
        <w:rPr>
          <w:rFonts w:eastAsia="仿宋_GB2312" w:hAnsi="宋体" w:cs="Times New Roman"/>
        </w:rPr>
        <w:t>②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</w:rPr>
        <w:t>与</w:t>
      </w:r>
      <w:r w:rsidRPr="00061C7B">
        <w:rPr>
          <w:rFonts w:ascii="Times New Roman" w:eastAsia="仿宋_GB2312" w:hAnsi="Times New Roman" w:cs="Times New Roman"/>
        </w:rPr>
        <w:t>b</w:t>
      </w:r>
      <w:r w:rsidRPr="00061C7B">
        <w:rPr>
          <w:rFonts w:ascii="Times New Roman" w:eastAsia="仿宋_GB2312" w:hAnsi="Times New Roman" w:cs="Times New Roman"/>
        </w:rPr>
        <w:t>可能异面；</w:t>
      </w:r>
      <w:r w:rsidRPr="00061C7B">
        <w:rPr>
          <w:rFonts w:eastAsia="仿宋_GB2312" w:hAnsi="宋体" w:cs="Times New Roman"/>
        </w:rPr>
        <w:t>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</w:rPr>
        <w:t>可能与</w:t>
      </w:r>
      <w:r w:rsidRPr="00061C7B">
        <w:rPr>
          <w:rFonts w:ascii="Times New Roman" w:eastAsia="仿宋_GB2312" w:hAnsi="Times New Roman" w:cs="Times New Roman"/>
        </w:rPr>
        <w:t>α</w:t>
      </w:r>
      <w:r w:rsidRPr="00061C7B">
        <w:rPr>
          <w:rFonts w:ascii="Times New Roman" w:eastAsia="仿宋_GB2312" w:hAnsi="Times New Roman" w:cs="Times New Roman"/>
        </w:rPr>
        <w:t>内的直线异面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由三视图可知：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该几何体的下半部分是棱长为</w:t>
      </w:r>
      <w:r w:rsidRPr="00061C7B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 xml:space="preserve"> </w:t>
      </w:r>
      <w:r w:rsidRPr="00061C7B">
        <w:rPr>
          <w:rFonts w:ascii="Times New Roman" w:eastAsia="仿宋_GB2312" w:hAnsi="Times New Roman" w:cs="Times New Roman"/>
          <w:i/>
        </w:rPr>
        <w:t>m</w:t>
      </w:r>
      <w:r w:rsidRPr="00061C7B">
        <w:rPr>
          <w:rFonts w:ascii="Times New Roman" w:eastAsia="仿宋_GB2312" w:hAnsi="Times New Roman" w:cs="Times New Roman"/>
        </w:rPr>
        <w:t>的正方体，上半部分是半径为</w:t>
      </w:r>
      <w:r w:rsidRPr="00061C7B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 xml:space="preserve"> </w:t>
      </w:r>
      <w:r w:rsidRPr="00061C7B">
        <w:rPr>
          <w:rFonts w:ascii="Times New Roman" w:eastAsia="仿宋_GB2312" w:hAnsi="Times New Roman" w:cs="Times New Roman"/>
          <w:i/>
        </w:rPr>
        <w:t>m</w:t>
      </w:r>
      <w:r w:rsidRPr="00061C7B">
        <w:rPr>
          <w:rFonts w:ascii="Times New Roman" w:eastAsia="仿宋_GB2312" w:hAnsi="Times New Roman" w:cs="Times New Roman"/>
        </w:rPr>
        <w:t>的半球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ascii="Times New Roman" w:eastAsia="仿宋_GB2312" w:hAnsi="Times New Roman" w:cs="Times New Roman"/>
        </w:rPr>
        <w:t>几何体的表面积为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4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1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6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ascii="Times New Roman" w:eastAsia="仿宋_GB2312" w:hAnsi="Times New Roman" w:cs="Times New Roman"/>
        </w:rPr>
        <w:t>－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1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24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  <w:i/>
        </w:rPr>
        <w:t>π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  <w:i/>
        </w:rPr>
        <w:t>m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>
        <w:rPr>
          <w:rFonts w:ascii="Times New Roman" w:eastAsia="仿宋_GB2312" w:hAnsi="Times New Roman" w:cs="Times New Roman"/>
        </w:rPr>
        <w:t>)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ascii="Times New Roman" w:eastAsia="仿宋_GB2312" w:hAnsi="Times New Roman" w:cs="Times New Roman"/>
        </w:rPr>
        <w:t>几何体的体积为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V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  <w:vertAlign w:val="superscript"/>
        </w:rPr>
        <w:t>3</w:t>
      </w:r>
      <w:r w:rsidRPr="00061C7B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hAnsi="宋体" w:cs="Times New Roman"/>
        </w:rPr>
        <w:t>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4,3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1</w:t>
      </w:r>
      <w:r w:rsidRPr="00061C7B">
        <w:rPr>
          <w:rFonts w:ascii="Times New Roman" w:eastAsia="仿宋_GB2312" w:hAnsi="Times New Roman" w:cs="Times New Roman"/>
          <w:vertAlign w:val="superscript"/>
        </w:rPr>
        <w:t>3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8</w:t>
      </w:r>
      <w:r w:rsidRPr="00061C7B">
        <w:rPr>
          <w:rFonts w:ascii="Times New Roman" w:eastAsia="仿宋_GB2312" w:hAnsi="Times New Roman" w:cs="Times New Roman"/>
        </w:rPr>
        <w:t>＋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2</w:instrText>
      </w:r>
      <w:r w:rsidRPr="00061C7B">
        <w:rPr>
          <w:rFonts w:ascii="Times New Roman" w:eastAsia="仿宋_GB2312" w:hAnsi="Times New Roman" w:cs="Times New Roman"/>
          <w:i/>
        </w:rPr>
        <w:instrText>π</w:instrText>
      </w:r>
      <w:r w:rsidRPr="00061C7B">
        <w:rPr>
          <w:rFonts w:ascii="Times New Roman" w:eastAsia="仿宋_GB2312" w:hAnsi="Times New Roman" w:cs="Times New Roman"/>
        </w:rPr>
        <w:instrText>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  <w:i/>
        </w:rPr>
        <w:t>m</w:t>
      </w:r>
      <w:r w:rsidRPr="00061C7B">
        <w:rPr>
          <w:rFonts w:ascii="Times New Roman" w:eastAsia="仿宋_GB2312" w:hAnsi="Times New Roman" w:cs="Times New Roman"/>
          <w:vertAlign w:val="superscript"/>
        </w:rPr>
        <w:t>3</w:t>
      </w:r>
      <w:r>
        <w:rPr>
          <w:rFonts w:ascii="Times New Roman" w:eastAsia="仿宋_GB2312" w:hAnsi="Times New Roman" w:cs="Times New Roman"/>
        </w:rPr>
        <w:t>)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表面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圆台底面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圆台侧面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圆锥侧面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5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hAnsi="宋体" w:cs="Times New Roman"/>
        </w:rPr>
        <w:t>×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5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5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061C7B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\r(</w:instrText>
      </w:r>
      <w:r w:rsidRPr="00061C7B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60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ascii="Times New Roman" w:eastAsia="仿宋_GB2312" w:hAnsi="Times New Roman" w:cs="Times New Roman"/>
          <w:i/>
        </w:rPr>
        <w:t>π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V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V</w:t>
      </w:r>
      <w:r w:rsidRPr="00061C7B">
        <w:rPr>
          <w:rFonts w:ascii="Times New Roman" w:eastAsia="仿宋_GB2312" w:hAnsi="Times New Roman" w:cs="Times New Roman"/>
          <w:vertAlign w:val="subscript"/>
        </w:rPr>
        <w:t>圆台</w:t>
      </w:r>
      <w:r w:rsidRPr="00061C7B">
        <w:rPr>
          <w:rFonts w:ascii="Times New Roman" w:eastAsia="仿宋_GB2312" w:hAnsi="Times New Roman" w:cs="Times New Roman"/>
        </w:rPr>
        <w:t>－</w:t>
      </w:r>
      <w:r w:rsidRPr="00061C7B">
        <w:rPr>
          <w:rFonts w:ascii="Times New Roman" w:eastAsia="仿宋_GB2312" w:hAnsi="Times New Roman" w:cs="Times New Roman"/>
        </w:rPr>
        <w:t>V</w:t>
      </w:r>
      <w:r w:rsidRPr="00061C7B">
        <w:rPr>
          <w:rFonts w:ascii="Times New Roman" w:eastAsia="仿宋_GB2312" w:hAnsi="Times New Roman" w:cs="Times New Roman"/>
          <w:vertAlign w:val="subscript"/>
        </w:rPr>
        <w:t>圆锥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  <w:i/>
        </w:rPr>
        <w:t>π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r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\o\al(</w:instrText>
      </w:r>
      <w:r w:rsidRPr="00061C7B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,</w:instrText>
      </w:r>
      <w:r w:rsidRPr="00061C7B">
        <w:rPr>
          <w:rFonts w:ascii="Times New Roman" w:eastAsia="仿宋_GB2312" w:hAnsi="Times New Roman" w:cs="Times New Roman"/>
          <w:vertAlign w:val="subscript"/>
        </w:rPr>
        <w:instrText>1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  <w:vertAlign w:val="subscript"/>
        </w:rPr>
        <w:t>2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r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\o\al(</w:instrText>
      </w:r>
      <w:r w:rsidRPr="00061C7B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,</w:instrText>
      </w:r>
      <w:r w:rsidRPr="00061C7B">
        <w:rPr>
          <w:rFonts w:ascii="Times New Roman" w:eastAsia="仿宋_GB2312" w:hAnsi="Times New Roman" w:cs="Times New Roman"/>
          <w:vertAlign w:val="subscript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ascii="Times New Roman" w:eastAsia="仿宋_GB2312" w:hAnsi="Times New Roman" w:cs="Times New Roman"/>
        </w:rPr>
        <w:t>h</w:t>
      </w:r>
      <w:r w:rsidRPr="00061C7B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\o\al(</w:instrText>
      </w:r>
      <w:r w:rsidRPr="00061C7B">
        <w:rPr>
          <w:rFonts w:ascii="Times New Roman" w:eastAsia="仿宋_GB2312" w:hAnsi="Times New Roman" w:cs="Times New Roman"/>
          <w:vertAlign w:val="superscript"/>
        </w:rPr>
        <w:instrText>2</w:instrText>
      </w:r>
      <w:r>
        <w:rPr>
          <w:rFonts w:ascii="Times New Roman" w:eastAsia="仿宋_GB2312" w:hAnsi="Times New Roman" w:cs="Times New Roman"/>
        </w:rPr>
        <w:instrText>,</w:instrText>
      </w:r>
      <w:r w:rsidRPr="00061C7B">
        <w:rPr>
          <w:rFonts w:ascii="Times New Roman" w:eastAsia="仿宋_GB2312" w:hAnsi="Times New Roman" w:cs="Times New Roman"/>
          <w:vertAlign w:val="subscript"/>
        </w:rPr>
        <w:instrText>1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h</w:t>
      </w:r>
      <w:r w:rsidRPr="00061C7B">
        <w:rPr>
          <w:rFonts w:eastAsia="仿宋_GB2312" w:hAnsi="宋体" w:cs="Times New Roman"/>
        </w:rPr>
        <w:t>′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  <w:i/>
        </w:rPr>
        <w:t>π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25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10</w:t>
      </w:r>
      <w:r w:rsidRPr="00061C7B">
        <w:rPr>
          <w:rFonts w:ascii="Times New Roman" w:eastAsia="仿宋_GB2312" w:hAnsi="Times New Roman" w:cs="Times New Roman"/>
        </w:rPr>
        <w:t>＋</w:t>
      </w:r>
      <w:r w:rsidRPr="00061C7B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4</w:t>
      </w:r>
      <w:r w:rsidRPr="00061C7B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4</w:t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148,3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  <w:i/>
        </w:rPr>
        <w:t>π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ascii="Times New Roman" w:eastAsia="仿宋_GB2312" w:hAnsi="Times New Roman" w:cs="Times New Roman"/>
        </w:rPr>
        <w:t>画圆锥及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fldChar w:fldCharType="begin"/>
      </w:r>
      <w:r w:rsidR="00CA2496">
        <w:rPr>
          <w:rFonts w:ascii="Times New Roman" w:eastAsia="仿宋_GB2312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eastAsia="仿宋_GB2312" w:hAnsi="Times New Roman" w:cs="Times New Roman" w:hint="eastAsia"/>
        </w:rPr>
        <w:instrText>同步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创新设计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数学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苏教必修</w:instrText>
      </w:r>
      <w:r w:rsidR="00CA2496">
        <w:rPr>
          <w:rFonts w:ascii="Times New Roman" w:eastAsia="仿宋_GB2312" w:hAnsi="Times New Roman" w:cs="Times New Roman" w:hint="eastAsia"/>
        </w:rPr>
        <w:instrText>2\\</w:instrText>
      </w:r>
      <w:r w:rsidR="00CA2496">
        <w:rPr>
          <w:rFonts w:ascii="Times New Roman" w:eastAsia="仿宋_GB2312" w:hAnsi="Times New Roman" w:cs="Times New Roman" w:hint="eastAsia"/>
        </w:rPr>
        <w:instrText>打包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《课时作业与单元检测》</w:instrText>
      </w:r>
      <w:r w:rsidR="00CA2496">
        <w:rPr>
          <w:rFonts w:ascii="Times New Roman" w:eastAsia="仿宋_GB2312" w:hAnsi="Times New Roman" w:cs="Times New Roman" w:hint="eastAsia"/>
        </w:rPr>
        <w:instrText>Word</w:instrText>
      </w:r>
      <w:r w:rsidR="00CA2496">
        <w:rPr>
          <w:rFonts w:ascii="Times New Roman" w:eastAsia="仿宋_GB2312" w:hAnsi="Times New Roman" w:cs="Times New Roman" w:hint="eastAsia"/>
        </w:rPr>
        <w:instrText>版文档</w:instrText>
      </w:r>
      <w:r w:rsidR="00CA2496">
        <w:rPr>
          <w:rFonts w:ascii="Times New Roman" w:eastAsia="仿宋_GB2312" w:hAnsi="Times New Roman" w:cs="Times New Roman" w:hint="eastAsia"/>
        </w:rPr>
        <w:instrText xml:space="preserve">\\286.TIF" \* MERGEFORMAT </w:instrText>
      </w:r>
      <w:r>
        <w:rPr>
          <w:rFonts w:ascii="Times New Roman" w:eastAsia="仿宋_GB2312" w:hAnsi="Times New Roman" w:cs="Times New Roman"/>
        </w:rPr>
        <w:fldChar w:fldCharType="separate"/>
      </w:r>
      <w:r w:rsidRPr="00061C7B">
        <w:rPr>
          <w:rFonts w:ascii="Times New Roman" w:eastAsia="仿宋_GB2312" w:hAnsi="Times New Roman" w:cs="Times New Roman"/>
        </w:rPr>
        <w:pict>
          <v:shape id="_x0000_i1036" type="#_x0000_t75" style="width:48.5pt;height:65pt">
            <v:imagedata r:id="rId28" r:href="rId29"/>
          </v:shape>
        </w:pict>
      </w:r>
      <w:r>
        <w:rPr>
          <w:rFonts w:ascii="Times New Roman" w:eastAsia="仿宋_GB2312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内接圆柱的轴截面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如图所示</w:t>
      </w:r>
      <w:r>
        <w:rPr>
          <w:rFonts w:ascii="Times New Roman" w:eastAsia="仿宋_GB2312" w:hAnsi="Times New Roman" w:cs="Times New Roman"/>
        </w:rPr>
        <w:t>)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设所求圆柱的底面半径为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</w:rPr>
        <w:t>，它的侧面积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圆柱侧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rx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因为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r,R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H</w:instrText>
      </w:r>
      <w:r w:rsidRPr="00061C7B">
        <w:rPr>
          <w:rFonts w:ascii="Times New Roman" w:eastAsia="仿宋_GB2312" w:hAnsi="Times New Roman" w:cs="Times New Roman"/>
        </w:rPr>
        <w:instrText>－</w:instrText>
      </w:r>
      <w:r w:rsidRPr="00061C7B">
        <w:rPr>
          <w:rFonts w:ascii="Times New Roman" w:eastAsia="仿宋_GB2312" w:hAnsi="Times New Roman" w:cs="Times New Roman"/>
        </w:rPr>
        <w:instrText>x,H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，所以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R</w:t>
      </w:r>
      <w:r w:rsidRPr="00061C7B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R,H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·x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所以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圆柱侧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</w:t>
      </w:r>
      <w:r w:rsidRPr="00061C7B">
        <w:rPr>
          <w:rFonts w:ascii="Times New Roman" w:eastAsia="仿宋_GB2312" w:hAnsi="Times New Roman" w:cs="Times New Roman"/>
          <w:i/>
        </w:rPr>
        <w:t>π</w:t>
      </w:r>
      <w:r w:rsidRPr="00061C7B">
        <w:rPr>
          <w:rFonts w:ascii="Times New Roman" w:eastAsia="仿宋_GB2312" w:hAnsi="Times New Roman" w:cs="Times New Roman"/>
        </w:rPr>
        <w:t>Rx</w:t>
      </w:r>
      <w:r w:rsidRPr="00061C7B">
        <w:rPr>
          <w:rFonts w:ascii="Times New Roman" w:eastAsia="仿宋_GB2312" w:hAnsi="Times New Roman" w:cs="Times New Roman"/>
        </w:rPr>
        <w:t>－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2</w:instrText>
      </w:r>
      <w:r w:rsidRPr="00061C7B">
        <w:rPr>
          <w:rFonts w:ascii="Times New Roman" w:eastAsia="仿宋_GB2312" w:hAnsi="Times New Roman" w:cs="Times New Roman"/>
          <w:i/>
        </w:rPr>
        <w:instrText>π</w:instrText>
      </w:r>
      <w:r w:rsidRPr="00061C7B">
        <w:rPr>
          <w:rFonts w:ascii="Times New Roman" w:eastAsia="仿宋_GB2312" w:hAnsi="Times New Roman" w:cs="Times New Roman"/>
        </w:rPr>
        <w:instrText>R,H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·x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ascii="Times New Roman" w:eastAsia="仿宋_GB2312" w:hAnsi="Times New Roman" w:cs="Times New Roman"/>
        </w:rPr>
        <w:t>因为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圆柱侧</w:t>
      </w:r>
      <w:r w:rsidRPr="00061C7B">
        <w:rPr>
          <w:rFonts w:ascii="Times New Roman" w:eastAsia="仿宋_GB2312" w:hAnsi="Times New Roman" w:cs="Times New Roman"/>
        </w:rPr>
        <w:t>的表达式中</w:t>
      </w:r>
      <w:r w:rsidRPr="00061C7B">
        <w:rPr>
          <w:rFonts w:ascii="Times New Roman" w:eastAsia="仿宋_GB2312" w:hAnsi="Times New Roman" w:cs="Times New Roman"/>
        </w:rPr>
        <w:t>x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ascii="Times New Roman" w:eastAsia="仿宋_GB2312" w:hAnsi="Times New Roman" w:cs="Times New Roman"/>
        </w:rPr>
        <w:t>的系数小于零，所以这个二次函数有最大值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这时圆柱的高</w:t>
      </w:r>
      <w:r w:rsidRPr="00061C7B">
        <w:rPr>
          <w:rFonts w:ascii="Times New Roman" w:eastAsia="仿宋_GB2312" w:hAnsi="Times New Roman" w:cs="Times New Roman"/>
        </w:rPr>
        <w:t>x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H,2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故当圆柱的高是已知圆锥的高的一半时，它的侧面积最大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直线</w:t>
      </w:r>
      <w:r w:rsidRPr="00061C7B">
        <w:rPr>
          <w:rFonts w:ascii="Times New Roman" w:eastAsia="仿宋_GB2312" w:hAnsi="Times New Roman" w:cs="Times New Roman"/>
        </w:rPr>
        <w:t>MN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平面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BC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证明如下：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MD</w:t>
      </w:r>
      <w:r w:rsidRPr="00061C7B">
        <w:rPr>
          <w:rFonts w:ascii="IPAPANNEW" w:eastAsia="仿宋_GB2312" w:hAnsi="IPAPANNEW" w:cs="Times New Roman"/>
        </w:rPr>
        <w:t>/</w:t>
      </w:r>
      <w:r w:rsidRPr="00061C7B">
        <w:rPr>
          <w:rFonts w:hAnsi="宋体" w:cs="宋体" w:hint="eastAsia"/>
        </w:rPr>
        <w:t>∈</w:t>
      </w:r>
      <w:r w:rsidRPr="00061C7B">
        <w:rPr>
          <w:rFonts w:ascii="IPAPANNEW" w:eastAsia="仿宋_GB2312" w:hAnsi="IPAPANNEW" w:cs="Times New Roman"/>
        </w:rPr>
        <w:t>平面</w:t>
      </w:r>
      <w:r w:rsidRPr="00061C7B">
        <w:rPr>
          <w:rFonts w:ascii="IPAPANNEW" w:eastAsia="仿宋_GB2312" w:hAnsi="IPAPANNEW" w:cs="Times New Roman"/>
        </w:rPr>
        <w:t>A</w:t>
      </w:r>
      <w:r w:rsidRPr="00061C7B">
        <w:rPr>
          <w:rFonts w:ascii="IPAPANNEW" w:eastAsia="仿宋_GB2312" w:hAnsi="IPAPANNEW" w:cs="Times New Roman"/>
          <w:vertAlign w:val="subscript"/>
        </w:rPr>
        <w:t>1</w:t>
      </w:r>
      <w:r w:rsidRPr="00061C7B">
        <w:rPr>
          <w:rFonts w:ascii="IPAPANNEW" w:eastAsia="仿宋_GB2312" w:hAnsi="IPAPANNEW" w:cs="Times New Roman"/>
        </w:rPr>
        <w:t>BC</w:t>
      </w:r>
      <w:r w:rsidRPr="00061C7B">
        <w:rPr>
          <w:rFonts w:ascii="IPAPANNEW" w:eastAsia="仿宋_GB2312" w:hAnsi="IPAPANNEW" w:cs="Times New Roman"/>
          <w:vertAlign w:val="subscript"/>
        </w:rPr>
        <w:t>1</w:t>
      </w:r>
      <w:r w:rsidRPr="00061C7B">
        <w:rPr>
          <w:rFonts w:ascii="IPAPANNEW" w:eastAsia="仿宋_GB2312" w:hAnsi="IPAPANNEW" w:cs="Times New Roman"/>
        </w:rPr>
        <w:t>，</w:t>
      </w:r>
      <w:r w:rsidRPr="00061C7B">
        <w:rPr>
          <w:rFonts w:ascii="IPAPANNEW" w:eastAsia="仿宋_GB2312" w:hAnsi="IPAPANNEW" w:cs="Times New Roman"/>
        </w:rPr>
        <w:t>ND/</w:t>
      </w:r>
      <w:r w:rsidRPr="00061C7B">
        <w:rPr>
          <w:rFonts w:eastAsia="仿宋_GB2312" w:hAnsi="宋体" w:cs="Times New Roman"/>
        </w:rPr>
        <w:t>∈</w:t>
      </w:r>
      <w:r w:rsidRPr="00061C7B">
        <w:rPr>
          <w:rFonts w:ascii="Times New Roman" w:eastAsia="仿宋_GB2312" w:hAnsi="Times New Roman" w:cs="Times New Roman"/>
        </w:rPr>
        <w:t>平面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BC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lastRenderedPageBreak/>
        <w:fldChar w:fldCharType="begin"/>
      </w:r>
      <w:r w:rsidR="00CA2496">
        <w:rPr>
          <w:rFonts w:ascii="Times New Roman" w:eastAsia="仿宋_GB2312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eastAsia="仿宋_GB2312" w:hAnsi="Times New Roman" w:cs="Times New Roman" w:hint="eastAsia"/>
        </w:rPr>
        <w:instrText>同步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创新设计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数学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苏教必修</w:instrText>
      </w:r>
      <w:r w:rsidR="00CA2496">
        <w:rPr>
          <w:rFonts w:ascii="Times New Roman" w:eastAsia="仿宋_GB2312" w:hAnsi="Times New Roman" w:cs="Times New Roman" w:hint="eastAsia"/>
        </w:rPr>
        <w:instrText>2\\</w:instrText>
      </w:r>
      <w:r w:rsidR="00CA2496">
        <w:rPr>
          <w:rFonts w:ascii="Times New Roman" w:eastAsia="仿宋_GB2312" w:hAnsi="Times New Roman" w:cs="Times New Roman" w:hint="eastAsia"/>
        </w:rPr>
        <w:instrText>打包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《课时作业与单元检测》</w:instrText>
      </w:r>
      <w:r w:rsidR="00CA2496">
        <w:rPr>
          <w:rFonts w:ascii="Times New Roman" w:eastAsia="仿宋_GB2312" w:hAnsi="Times New Roman" w:cs="Times New Roman" w:hint="eastAsia"/>
        </w:rPr>
        <w:instrText>Word</w:instrText>
      </w:r>
      <w:r w:rsidR="00CA2496">
        <w:rPr>
          <w:rFonts w:ascii="Times New Roman" w:eastAsia="仿宋_GB2312" w:hAnsi="Times New Roman" w:cs="Times New Roman" w:hint="eastAsia"/>
        </w:rPr>
        <w:instrText>版文档</w:instrText>
      </w:r>
      <w:r w:rsidR="00CA2496">
        <w:rPr>
          <w:rFonts w:ascii="Times New Roman" w:eastAsia="仿宋_GB2312" w:hAnsi="Times New Roman" w:cs="Times New Roman" w:hint="eastAsia"/>
        </w:rPr>
        <w:instrText xml:space="preserve">\\313.TIF" \* MERGEFORMAT </w:instrText>
      </w:r>
      <w:r>
        <w:rPr>
          <w:rFonts w:ascii="Times New Roman" w:eastAsia="仿宋_GB2312" w:hAnsi="Times New Roman" w:cs="Times New Roman"/>
        </w:rPr>
        <w:fldChar w:fldCharType="separate"/>
      </w:r>
      <w:r w:rsidRPr="00061C7B">
        <w:rPr>
          <w:rFonts w:ascii="Times New Roman" w:eastAsia="仿宋_GB2312" w:hAnsi="Times New Roman" w:cs="Times New Roman"/>
        </w:rPr>
        <w:pict>
          <v:shape id="_x0000_i1037" type="#_x0000_t75" style="width:87.5pt;height:75.5pt">
            <v:imagedata r:id="rId30" r:href="rId31"/>
          </v:shape>
        </w:pict>
      </w:r>
      <w:r>
        <w:rPr>
          <w:rFonts w:ascii="Times New Roman" w:eastAsia="仿宋_GB2312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MN</w:t>
      </w:r>
      <w:r w:rsidRPr="00061C7B">
        <w:rPr>
          <w:rFonts w:ascii="MS Gothic" w:eastAsia="MS Gothic" w:hAnsi="MS Gothic" w:cs="MS Gothic" w:hint="eastAsia"/>
        </w:rPr>
        <w:t>⊄</w:t>
      </w:r>
      <w:r w:rsidRPr="00061C7B">
        <w:rPr>
          <w:rFonts w:ascii="Times New Roman" w:eastAsia="仿宋_GB2312" w:hAnsi="Times New Roman" w:cs="Times New Roman"/>
        </w:rPr>
        <w:t>平面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BC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如图，取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的中点</w:t>
      </w:r>
      <w:r w:rsidRPr="00061C7B">
        <w:rPr>
          <w:rFonts w:ascii="Times New Roman" w:eastAsia="仿宋_GB2312" w:hAnsi="Times New Roman" w:cs="Times New Roman"/>
        </w:rPr>
        <w:t>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，连结</w:t>
      </w:r>
      <w:r w:rsidRPr="00061C7B">
        <w:rPr>
          <w:rFonts w:ascii="Times New Roman" w:eastAsia="仿宋_GB2312" w:hAnsi="Times New Roman" w:cs="Times New Roman"/>
        </w:rPr>
        <w:t>NO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、</w:t>
      </w:r>
      <w:r w:rsidRPr="00061C7B">
        <w:rPr>
          <w:rFonts w:ascii="Times New Roman" w:eastAsia="仿宋_GB2312" w:hAnsi="Times New Roman" w:cs="Times New Roman"/>
        </w:rPr>
        <w:t>BO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NO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GBK_S" w:hAnsi="Times New Roman" w:cs="Times New Roman"/>
        </w:rPr>
        <w:t>綊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D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MB</w:t>
      </w:r>
      <w:r w:rsidRPr="00061C7B">
        <w:rPr>
          <w:rFonts w:ascii="Times New Roman" w:eastAsia="GBK_S" w:hAnsi="Times New Roman" w:cs="Times New Roman"/>
        </w:rPr>
        <w:t>綊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D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NO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GBK_S" w:hAnsi="Times New Roman" w:cs="Times New Roman"/>
        </w:rPr>
        <w:t>綊</w:t>
      </w:r>
      <w:r w:rsidRPr="00061C7B">
        <w:rPr>
          <w:rFonts w:ascii="Times New Roman" w:eastAsia="仿宋_GB2312" w:hAnsi="Times New Roman" w:cs="Times New Roman"/>
        </w:rPr>
        <w:t>MB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四边形</w:t>
      </w:r>
      <w:r w:rsidRPr="00061C7B">
        <w:rPr>
          <w:rFonts w:ascii="Times New Roman" w:eastAsia="仿宋_GB2312" w:hAnsi="Times New Roman" w:cs="Times New Roman"/>
        </w:rPr>
        <w:t>NO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BM</w:t>
      </w:r>
      <w:r w:rsidRPr="00061C7B">
        <w:rPr>
          <w:rFonts w:ascii="Times New Roman" w:eastAsia="仿宋_GB2312" w:hAnsi="Times New Roman" w:cs="Times New Roman"/>
        </w:rPr>
        <w:t>为平行四边形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MN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BO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又</w:t>
      </w: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BO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MS Gothic" w:eastAsia="MS Gothic" w:hAnsi="MS Gothic" w:cs="MS Gothic" w:hint="eastAsia"/>
        </w:rPr>
        <w:t>⊂</w:t>
      </w:r>
      <w:r w:rsidRPr="00061C7B">
        <w:rPr>
          <w:rFonts w:ascii="Times New Roman" w:eastAsia="仿宋_GB2312" w:hAnsi="Times New Roman" w:cs="Times New Roman"/>
        </w:rPr>
        <w:t>平面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BC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MN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平面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 w:rsidRPr="00061C7B">
        <w:rPr>
          <w:rFonts w:ascii="Times New Roman" w:eastAsia="仿宋_GB2312" w:hAnsi="Times New Roman" w:cs="Times New Roman"/>
        </w:rPr>
        <w:t>BC</w:t>
      </w:r>
      <w:r w:rsidRPr="00061C7B">
        <w:rPr>
          <w:rFonts w:ascii="Times New Roman" w:eastAsia="仿宋_GB2312" w:hAnsi="Times New Roman" w:cs="Times New Roman"/>
          <w:vertAlign w:val="subscript"/>
        </w:rPr>
        <w:t>1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</w:rPr>
        <w:t>．</w:t>
      </w:r>
      <w:r w:rsidRPr="00061C7B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E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ascii="Times New Roman" w:eastAsia="仿宋_GB2312" w:hAnsi="Times New Roman" w:cs="Times New Roman"/>
        </w:rPr>
        <w:t>F</w:t>
      </w:r>
      <w:r w:rsidRPr="00061C7B">
        <w:rPr>
          <w:rFonts w:ascii="Times New Roman" w:eastAsia="仿宋_GB2312" w:hAnsi="Times New Roman" w:cs="Times New Roman"/>
        </w:rPr>
        <w:t>分别是</w:t>
      </w:r>
      <w:r w:rsidRPr="00061C7B">
        <w:rPr>
          <w:rFonts w:ascii="Times New Roman" w:eastAsia="仿宋_GB2312" w:hAnsi="Times New Roman" w:cs="Times New Roman"/>
        </w:rPr>
        <w:t>AB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ascii="Times New Roman" w:eastAsia="仿宋_GB2312" w:hAnsi="Times New Roman" w:cs="Times New Roman"/>
        </w:rPr>
        <w:t>的中点，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ascii="Times New Roman" w:eastAsia="仿宋_GB2312" w:hAnsi="Times New Roman" w:cs="Times New Roman"/>
        </w:rPr>
        <w:t>是</w:t>
      </w:r>
      <w:r w:rsidRPr="00061C7B">
        <w:rPr>
          <w:rFonts w:eastAsia="仿宋_GB2312" w:hAnsi="宋体" w:cs="Times New Roman"/>
        </w:rPr>
        <w:t>△</w:t>
      </w:r>
      <w:r w:rsidRPr="00061C7B">
        <w:rPr>
          <w:rFonts w:ascii="Times New Roman" w:eastAsia="仿宋_GB2312" w:hAnsi="Times New Roman" w:cs="Times New Roman"/>
        </w:rPr>
        <w:t>ABD</w:t>
      </w:r>
      <w:r w:rsidRPr="00061C7B">
        <w:rPr>
          <w:rFonts w:ascii="Times New Roman" w:eastAsia="仿宋_GB2312" w:hAnsi="Times New Roman" w:cs="Times New Roman"/>
        </w:rPr>
        <w:t>的中位线，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AD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ascii="MS Gothic" w:eastAsia="MS Gothic" w:hAnsi="MS Gothic" w:cs="MS Gothic" w:hint="eastAsia"/>
        </w:rPr>
        <w:t>⊄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ACD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ascii="Times New Roman" w:eastAsia="仿宋_GB2312" w:hAnsi="Times New Roman" w:cs="Times New Roman"/>
        </w:rPr>
        <w:t>AD</w:t>
      </w:r>
      <w:r w:rsidRPr="00061C7B">
        <w:rPr>
          <w:rFonts w:ascii="MS Gothic" w:eastAsia="MS Gothic" w:hAnsi="MS Gothic" w:cs="MS Gothic" w:hint="eastAsia"/>
        </w:rPr>
        <w:t>⊂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ACD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ACD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AD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AD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BD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CB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CD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ascii="Times New Roman" w:eastAsia="仿宋_GB2312" w:hAnsi="Times New Roman" w:cs="Times New Roman"/>
        </w:rPr>
        <w:t>F</w:t>
      </w:r>
      <w:r w:rsidRPr="00061C7B">
        <w:rPr>
          <w:rFonts w:ascii="Times New Roman" w:eastAsia="仿宋_GB2312" w:hAnsi="Times New Roman" w:cs="Times New Roman"/>
        </w:rPr>
        <w:t>是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ascii="Times New Roman" w:eastAsia="仿宋_GB2312" w:hAnsi="Times New Roman" w:cs="Times New Roman"/>
        </w:rPr>
        <w:t>的中点，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CF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BD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又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eastAsia="仿宋_GB2312" w:hAnsi="宋体" w:cs="Times New Roman"/>
        </w:rPr>
        <w:t>∩</w:t>
      </w:r>
      <w:r w:rsidRPr="00061C7B">
        <w:rPr>
          <w:rFonts w:ascii="Times New Roman" w:eastAsia="仿宋_GB2312" w:hAnsi="Times New Roman" w:cs="Times New Roman"/>
        </w:rPr>
        <w:t>CF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F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EFC</w:t>
      </w:r>
      <w:r>
        <w:rPr>
          <w:rFonts w:ascii="Times New Roman" w:eastAsia="仿宋_GB2312" w:hAnsi="Times New Roman" w:cs="Times New Roman"/>
        </w:rPr>
        <w:t>．</w:t>
      </w: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ascii="MS Gothic" w:eastAsia="MS Gothic" w:hAnsi="MS Gothic" w:cs="MS Gothic" w:hint="eastAsia"/>
        </w:rPr>
        <w:t>⊂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BCD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EFC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BCD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．</w:t>
      </w:r>
      <w:r>
        <w:rPr>
          <w:rFonts w:ascii="Times New Roman" w:hAnsi="Times New Roman" w:cs="Times New Roman"/>
        </w:rPr>
        <w:t>(</w:t>
      </w:r>
      <w:r w:rsidRPr="00061C7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061C7B">
        <w:rPr>
          <w:rFonts w:ascii="Times New Roman" w:eastAsia="黑体" w:hAnsi="Times New Roman" w:cs="Times New Roman"/>
        </w:rPr>
        <w:t>证明</w:t>
      </w:r>
      <w:r>
        <w:rPr>
          <w:rFonts w:ascii="Times New Roman" w:eastAsia="黑体" w:hAnsi="Times New Roman" w:cs="Times New Roman"/>
        </w:rPr>
        <w:t xml:space="preserve">　</w:t>
      </w:r>
    </w:p>
    <w:p w:rsidR="00AE27FD" w:rsidRDefault="00AE27FD" w:rsidP="00AE27FD">
      <w:pPr>
        <w:pStyle w:val="a3"/>
        <w:snapToGrid w:val="0"/>
        <w:ind w:firstLineChars="200" w:firstLine="420"/>
        <w:jc w:val="center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fldChar w:fldCharType="begin"/>
      </w:r>
      <w:r w:rsidR="00CA2496">
        <w:rPr>
          <w:rFonts w:ascii="Times New Roman" w:eastAsia="仿宋_GB2312" w:hAnsi="Times New Roman" w:cs="Times New Roman" w:hint="eastAsia"/>
        </w:rPr>
        <w:instrText xml:space="preserve"> INCLUDEPICTURE "F:\\2015\\</w:instrText>
      </w:r>
      <w:r w:rsidR="00CA2496">
        <w:rPr>
          <w:rFonts w:ascii="Times New Roman" w:eastAsia="仿宋_GB2312" w:hAnsi="Times New Roman" w:cs="Times New Roman" w:hint="eastAsia"/>
        </w:rPr>
        <w:instrText>同步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创新设计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数学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苏教必修</w:instrText>
      </w:r>
      <w:r w:rsidR="00CA2496">
        <w:rPr>
          <w:rFonts w:ascii="Times New Roman" w:eastAsia="仿宋_GB2312" w:hAnsi="Times New Roman" w:cs="Times New Roman" w:hint="eastAsia"/>
        </w:rPr>
        <w:instrText>2\\</w:instrText>
      </w:r>
      <w:r w:rsidR="00CA2496">
        <w:rPr>
          <w:rFonts w:ascii="Times New Roman" w:eastAsia="仿宋_GB2312" w:hAnsi="Times New Roman" w:cs="Times New Roman" w:hint="eastAsia"/>
        </w:rPr>
        <w:instrText>打包</w:instrText>
      </w:r>
      <w:r w:rsidR="00CA2496">
        <w:rPr>
          <w:rFonts w:ascii="Times New Roman" w:eastAsia="仿宋_GB2312" w:hAnsi="Times New Roman" w:cs="Times New Roman" w:hint="eastAsia"/>
        </w:rPr>
        <w:instrText>\\</w:instrText>
      </w:r>
      <w:r w:rsidR="00CA2496">
        <w:rPr>
          <w:rFonts w:ascii="Times New Roman" w:eastAsia="仿宋_GB2312" w:hAnsi="Times New Roman" w:cs="Times New Roman" w:hint="eastAsia"/>
        </w:rPr>
        <w:instrText>《课时作业与单元检测》</w:instrText>
      </w:r>
      <w:r w:rsidR="00CA2496">
        <w:rPr>
          <w:rFonts w:ascii="Times New Roman" w:eastAsia="仿宋_GB2312" w:hAnsi="Times New Roman" w:cs="Times New Roman" w:hint="eastAsia"/>
        </w:rPr>
        <w:instrText>Word</w:instrText>
      </w:r>
      <w:r w:rsidR="00CA2496">
        <w:rPr>
          <w:rFonts w:ascii="Times New Roman" w:eastAsia="仿宋_GB2312" w:hAnsi="Times New Roman" w:cs="Times New Roman" w:hint="eastAsia"/>
        </w:rPr>
        <w:instrText>版文档</w:instrText>
      </w:r>
      <w:r w:rsidR="00CA2496">
        <w:rPr>
          <w:rFonts w:ascii="Times New Roman" w:eastAsia="仿宋_GB2312" w:hAnsi="Times New Roman" w:cs="Times New Roman" w:hint="eastAsia"/>
        </w:rPr>
        <w:instrText xml:space="preserve">\\319.TIF" \* MERGEFORMAT </w:instrText>
      </w:r>
      <w:r>
        <w:rPr>
          <w:rFonts w:ascii="Times New Roman" w:eastAsia="仿宋_GB2312" w:hAnsi="Times New Roman" w:cs="Times New Roman"/>
        </w:rPr>
        <w:fldChar w:fldCharType="separate"/>
      </w:r>
      <w:r w:rsidRPr="00061C7B">
        <w:rPr>
          <w:rFonts w:ascii="Times New Roman" w:eastAsia="仿宋_GB2312" w:hAnsi="Times New Roman" w:cs="Times New Roman"/>
        </w:rPr>
        <w:pict>
          <v:shape id="_x0000_i1038" type="#_x0000_t75" style="width:88.5pt;height:84.5pt">
            <v:imagedata r:id="rId32" r:href="rId33"/>
          </v:shape>
        </w:pict>
      </w:r>
      <w:r>
        <w:rPr>
          <w:rFonts w:ascii="Times New Roman" w:eastAsia="仿宋_GB2312" w:hAnsi="Times New Roman" w:cs="Times New Roman"/>
        </w:rPr>
        <w:fldChar w:fldCharType="end"/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连结</w:t>
      </w:r>
      <w:r w:rsidRPr="00061C7B">
        <w:rPr>
          <w:rFonts w:ascii="Times New Roman" w:eastAsia="仿宋_GB2312" w:hAnsi="Times New Roman" w:cs="Times New Roman"/>
        </w:rPr>
        <w:t>OE</w:t>
      </w:r>
      <w:r w:rsidRPr="00061C7B">
        <w:rPr>
          <w:rFonts w:ascii="Times New Roman" w:eastAsia="仿宋_GB2312" w:hAnsi="Times New Roman" w:cs="Times New Roman"/>
        </w:rPr>
        <w:t>，如图所示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O</w:t>
      </w:r>
      <w:r w:rsidRPr="00061C7B">
        <w:rPr>
          <w:rFonts w:ascii="Times New Roman" w:eastAsia="仿宋_GB2312" w:hAnsi="Times New Roman" w:cs="Times New Roman"/>
        </w:rPr>
        <w:t>、</w:t>
      </w:r>
      <w:r w:rsidRPr="00061C7B">
        <w:rPr>
          <w:rFonts w:ascii="Times New Roman" w:eastAsia="仿宋_GB2312" w:hAnsi="Times New Roman" w:cs="Times New Roman"/>
        </w:rPr>
        <w:t>E</w:t>
      </w:r>
      <w:r w:rsidRPr="00061C7B">
        <w:rPr>
          <w:rFonts w:ascii="Times New Roman" w:eastAsia="仿宋_GB2312" w:hAnsi="Times New Roman" w:cs="Times New Roman"/>
        </w:rPr>
        <w:t>分别为</w:t>
      </w:r>
      <w:r w:rsidRPr="00061C7B">
        <w:rPr>
          <w:rFonts w:ascii="Times New Roman" w:eastAsia="仿宋_GB2312" w:hAnsi="Times New Roman" w:cs="Times New Roman"/>
        </w:rPr>
        <w:t>AC</w:t>
      </w:r>
      <w:r w:rsidRPr="00061C7B">
        <w:rPr>
          <w:rFonts w:ascii="Times New Roman" w:eastAsia="仿宋_GB2312" w:hAnsi="Times New Roman" w:cs="Times New Roman"/>
        </w:rPr>
        <w:t>、</w:t>
      </w:r>
      <w:r w:rsidRPr="00061C7B">
        <w:rPr>
          <w:rFonts w:ascii="Times New Roman" w:eastAsia="仿宋_GB2312" w:hAnsi="Times New Roman" w:cs="Times New Roman"/>
        </w:rPr>
        <w:t>PC</w:t>
      </w:r>
      <w:r w:rsidRPr="00061C7B">
        <w:rPr>
          <w:rFonts w:ascii="Times New Roman" w:eastAsia="仿宋_GB2312" w:hAnsi="Times New Roman" w:cs="Times New Roman"/>
        </w:rPr>
        <w:t>中点，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OE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PA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OE</w:t>
      </w:r>
      <w:r w:rsidRPr="00061C7B">
        <w:rPr>
          <w:rFonts w:ascii="MS Gothic" w:eastAsia="MS Gothic" w:hAnsi="MS Gothic" w:cs="MS Gothic" w:hint="eastAsia"/>
        </w:rPr>
        <w:t>⊂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BDE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PA</w:t>
      </w:r>
      <w:r w:rsidRPr="00061C7B">
        <w:rPr>
          <w:rFonts w:ascii="MS Gothic" w:eastAsia="MS Gothic" w:hAnsi="MS Gothic" w:cs="MS Gothic" w:hint="eastAsia"/>
        </w:rPr>
        <w:t>⊄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BDE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PA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BDE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PO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ABCD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PO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BD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在正方形</w:t>
      </w:r>
      <w:r w:rsidRPr="00061C7B">
        <w:rPr>
          <w:rFonts w:ascii="Times New Roman" w:eastAsia="仿宋_GB2312" w:hAnsi="Times New Roman" w:cs="Times New Roman"/>
        </w:rPr>
        <w:t>ABCD</w:t>
      </w:r>
      <w:r w:rsidRPr="00061C7B">
        <w:rPr>
          <w:rFonts w:ascii="Times New Roman" w:eastAsia="仿宋_GB2312" w:hAnsi="Times New Roman" w:cs="Times New Roman"/>
        </w:rPr>
        <w:t>中，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AC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又</w:t>
      </w: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PO</w:t>
      </w:r>
      <w:r w:rsidRPr="00061C7B">
        <w:rPr>
          <w:rFonts w:eastAsia="仿宋_GB2312" w:hAnsi="宋体" w:cs="Times New Roman"/>
        </w:rPr>
        <w:t>∩</w:t>
      </w:r>
      <w:r w:rsidRPr="00061C7B">
        <w:rPr>
          <w:rFonts w:ascii="Times New Roman" w:eastAsia="仿宋_GB2312" w:hAnsi="Times New Roman" w:cs="Times New Roman"/>
        </w:rPr>
        <w:t>AC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0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PAC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又</w:t>
      </w: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ascii="MS Gothic" w:eastAsia="MS Gothic" w:hAnsi="MS Gothic" w:cs="MS Gothic" w:hint="eastAsia"/>
        </w:rPr>
        <w:t>⊂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BDE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PAC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BDE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</w:rPr>
        <w:t>(</w:t>
      </w:r>
      <w:r w:rsidRPr="00061C7B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/>
        </w:rPr>
        <w:t>)</w:t>
      </w:r>
      <w:r w:rsidRPr="00061C7B">
        <w:rPr>
          <w:rFonts w:ascii="Times New Roman" w:eastAsia="黑体" w:hAnsi="Times New Roman" w:cs="Times New Roman"/>
        </w:rPr>
        <w:t>解</w:t>
      </w:r>
      <w:r>
        <w:rPr>
          <w:rFonts w:ascii="Times New Roman" w:eastAsia="黑体" w:hAnsi="Times New Roman" w:cs="Times New Roman"/>
        </w:rPr>
        <w:t xml:space="preserve">　</w:t>
      </w:r>
      <w:r w:rsidRPr="00061C7B">
        <w:rPr>
          <w:rFonts w:ascii="Times New Roman" w:eastAsia="仿宋_GB2312" w:hAnsi="Times New Roman" w:cs="Times New Roman"/>
        </w:rPr>
        <w:t>取</w:t>
      </w:r>
      <w:r w:rsidRPr="00061C7B">
        <w:rPr>
          <w:rFonts w:ascii="Times New Roman" w:eastAsia="仿宋_GB2312" w:hAnsi="Times New Roman" w:cs="Times New Roman"/>
        </w:rPr>
        <w:t>OC</w:t>
      </w:r>
      <w:r w:rsidRPr="00061C7B">
        <w:rPr>
          <w:rFonts w:ascii="Times New Roman" w:eastAsia="仿宋_GB2312" w:hAnsi="Times New Roman" w:cs="Times New Roman"/>
        </w:rPr>
        <w:t>中点</w:t>
      </w:r>
      <w:r w:rsidRPr="00061C7B">
        <w:rPr>
          <w:rFonts w:ascii="Times New Roman" w:eastAsia="仿宋_GB2312" w:hAnsi="Times New Roman" w:cs="Times New Roman"/>
        </w:rPr>
        <w:t>F</w:t>
      </w:r>
      <w:r w:rsidRPr="00061C7B">
        <w:rPr>
          <w:rFonts w:ascii="Times New Roman" w:eastAsia="仿宋_GB2312" w:hAnsi="Times New Roman" w:cs="Times New Roman"/>
        </w:rPr>
        <w:t>，连结</w:t>
      </w:r>
      <w:r w:rsidRPr="00061C7B">
        <w:rPr>
          <w:rFonts w:ascii="Times New Roman" w:eastAsia="仿宋_GB2312" w:hAnsi="Times New Roman" w:cs="Times New Roman"/>
        </w:rPr>
        <w:t>EF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E</w:t>
      </w:r>
      <w:r w:rsidRPr="00061C7B">
        <w:rPr>
          <w:rFonts w:ascii="Times New Roman" w:eastAsia="仿宋_GB2312" w:hAnsi="Times New Roman" w:cs="Times New Roman"/>
        </w:rPr>
        <w:t>为</w:t>
      </w:r>
      <w:r w:rsidRPr="00061C7B">
        <w:rPr>
          <w:rFonts w:ascii="Times New Roman" w:eastAsia="仿宋_GB2312" w:hAnsi="Times New Roman" w:cs="Times New Roman"/>
        </w:rPr>
        <w:t>PC</w:t>
      </w:r>
      <w:r w:rsidRPr="00061C7B">
        <w:rPr>
          <w:rFonts w:ascii="Times New Roman" w:eastAsia="仿宋_GB2312" w:hAnsi="Times New Roman" w:cs="Times New Roman"/>
        </w:rPr>
        <w:t>中点，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ascii="Times New Roman" w:eastAsia="仿宋_GB2312" w:hAnsi="Times New Roman" w:cs="Times New Roman"/>
        </w:rPr>
        <w:t>为</w:t>
      </w:r>
      <w:r w:rsidRPr="00061C7B">
        <w:rPr>
          <w:rFonts w:eastAsia="仿宋_GB2312" w:hAnsi="宋体" w:cs="Times New Roman"/>
        </w:rPr>
        <w:t>△</w:t>
      </w:r>
      <w:r w:rsidRPr="00061C7B">
        <w:rPr>
          <w:rFonts w:ascii="Times New Roman" w:eastAsia="仿宋_GB2312" w:hAnsi="Times New Roman" w:cs="Times New Roman"/>
        </w:rPr>
        <w:t>POC</w:t>
      </w:r>
      <w:r w:rsidRPr="00061C7B">
        <w:rPr>
          <w:rFonts w:ascii="Times New Roman" w:eastAsia="仿宋_GB2312" w:hAnsi="Times New Roman" w:cs="Times New Roman"/>
        </w:rPr>
        <w:t>的中位线，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eastAsia="仿宋_GB2312" w:hAnsi="宋体" w:cs="Times New Roman"/>
        </w:rPr>
        <w:t>∥</w:t>
      </w:r>
      <w:r w:rsidRPr="00061C7B">
        <w:rPr>
          <w:rFonts w:ascii="Times New Roman" w:eastAsia="仿宋_GB2312" w:hAnsi="Times New Roman" w:cs="Times New Roman"/>
        </w:rPr>
        <w:t>PO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又</w:t>
      </w: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PO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ABCD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面</w:t>
      </w:r>
      <w:r w:rsidRPr="00061C7B">
        <w:rPr>
          <w:rFonts w:ascii="Times New Roman" w:eastAsia="仿宋_GB2312" w:hAnsi="Times New Roman" w:cs="Times New Roman"/>
        </w:rPr>
        <w:t>ABCD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∵</w:t>
      </w:r>
      <w:r w:rsidRPr="00061C7B">
        <w:rPr>
          <w:rFonts w:ascii="Times New Roman" w:eastAsia="仿宋_GB2312" w:hAnsi="Times New Roman" w:cs="Times New Roman"/>
        </w:rPr>
        <w:t>OF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ascii="Times New Roman" w:eastAsia="仿宋_GB2312" w:hAnsi="Times New Roman" w:cs="Times New Roman"/>
        </w:rPr>
        <w:t>，</w:t>
      </w: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OE</w:t>
      </w:r>
      <w:r w:rsidRPr="00061C7B">
        <w:rPr>
          <w:rFonts w:eastAsia="仿宋_GB2312" w:hAnsi="宋体" w:cs="Times New Roman"/>
        </w:rPr>
        <w:t>⊥</w:t>
      </w:r>
      <w:r w:rsidRPr="00061C7B">
        <w:rPr>
          <w:rFonts w:ascii="Times New Roman" w:eastAsia="仿宋_GB2312" w:hAnsi="Times New Roman" w:cs="Times New Roman"/>
        </w:rPr>
        <w:t>BD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∴∠</w:t>
      </w:r>
      <w:r w:rsidRPr="00061C7B">
        <w:rPr>
          <w:rFonts w:ascii="Times New Roman" w:eastAsia="仿宋_GB2312" w:hAnsi="Times New Roman" w:cs="Times New Roman"/>
        </w:rPr>
        <w:t>EOF</w:t>
      </w:r>
      <w:r w:rsidRPr="00061C7B">
        <w:rPr>
          <w:rFonts w:ascii="Times New Roman" w:eastAsia="仿宋_GB2312" w:hAnsi="Times New Roman" w:cs="Times New Roman"/>
        </w:rPr>
        <w:t>为二面角</w:t>
      </w:r>
      <w:r w:rsidRPr="00061C7B">
        <w:rPr>
          <w:rFonts w:ascii="Times New Roman" w:eastAsia="仿宋_GB2312" w:hAnsi="Times New Roman" w:cs="Times New Roman"/>
        </w:rPr>
        <w:t>E</w:t>
      </w:r>
      <w:r w:rsidRPr="00061C7B">
        <w:rPr>
          <w:rFonts w:ascii="Times New Roman" w:eastAsia="仿宋_GB2312" w:hAnsi="Times New Roman" w:cs="Times New Roman"/>
        </w:rPr>
        <w:t>－</w:t>
      </w:r>
      <w:r w:rsidRPr="00061C7B">
        <w:rPr>
          <w:rFonts w:ascii="Times New Roman" w:eastAsia="仿宋_GB2312" w:hAnsi="Times New Roman" w:cs="Times New Roman"/>
        </w:rPr>
        <w:t>BD</w:t>
      </w:r>
      <w:r w:rsidRPr="00061C7B">
        <w:rPr>
          <w:rFonts w:ascii="Times New Roman" w:eastAsia="仿宋_GB2312" w:hAnsi="Times New Roman" w:cs="Times New Roman"/>
        </w:rPr>
        <w:t>－</w:t>
      </w:r>
      <w:r w:rsidRPr="00061C7B">
        <w:rPr>
          <w:rFonts w:ascii="Times New Roman" w:eastAsia="仿宋_GB2312" w:hAnsi="Times New Roman" w:cs="Times New Roman"/>
        </w:rPr>
        <w:t>C</w:t>
      </w:r>
      <w:r w:rsidRPr="00061C7B">
        <w:rPr>
          <w:rFonts w:ascii="Times New Roman" w:eastAsia="仿宋_GB2312" w:hAnsi="Times New Roman" w:cs="Times New Roman"/>
        </w:rPr>
        <w:t>的平面角，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∴∠</w:t>
      </w:r>
      <w:r w:rsidRPr="00061C7B">
        <w:rPr>
          <w:rFonts w:ascii="Times New Roman" w:eastAsia="仿宋_GB2312" w:hAnsi="Times New Roman" w:cs="Times New Roman"/>
        </w:rPr>
        <w:t>EOF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30°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t>在</w:t>
      </w:r>
      <w:r w:rsidRPr="00061C7B">
        <w:rPr>
          <w:rFonts w:ascii="Times New Roman" w:eastAsia="仿宋_GB2312" w:hAnsi="Times New Roman" w:cs="Times New Roman"/>
          <w:i/>
        </w:rPr>
        <w:t>Rt</w:t>
      </w:r>
      <w:r w:rsidRPr="00061C7B">
        <w:rPr>
          <w:rFonts w:eastAsia="仿宋_GB2312" w:hAnsi="宋体" w:cs="Times New Roman"/>
        </w:rPr>
        <w:t>△</w:t>
      </w:r>
      <w:r w:rsidRPr="00061C7B">
        <w:rPr>
          <w:rFonts w:ascii="Times New Roman" w:eastAsia="仿宋_GB2312" w:hAnsi="Times New Roman" w:cs="Times New Roman"/>
        </w:rPr>
        <w:t>OEF</w:t>
      </w:r>
      <w:r w:rsidRPr="00061C7B">
        <w:rPr>
          <w:rFonts w:ascii="Times New Roman" w:eastAsia="仿宋_GB2312" w:hAnsi="Times New Roman" w:cs="Times New Roman"/>
        </w:rPr>
        <w:t>中，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ascii="Times New Roman" w:eastAsia="仿宋_GB2312" w:hAnsi="Times New Roman" w:cs="Times New Roman"/>
        </w:rPr>
        <w:lastRenderedPageBreak/>
        <w:t>OF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OC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AC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061C7B">
        <w:rPr>
          <w:rFonts w:ascii="Times New Roman" w:eastAsia="仿宋_GB2312" w:hAnsi="Times New Roman" w:cs="Times New Roman"/>
        </w:rPr>
        <w:instrText>2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,4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EF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OF·</w:t>
      </w:r>
      <w:r w:rsidRPr="00061C7B">
        <w:rPr>
          <w:rFonts w:ascii="Times New Roman" w:eastAsia="仿宋_GB2312" w:hAnsi="Times New Roman" w:cs="Times New Roman"/>
          <w:i/>
        </w:rPr>
        <w:t>tan</w:t>
      </w:r>
      <w:r>
        <w:rPr>
          <w:rFonts w:ascii="Times New Roman" w:eastAsia="仿宋_GB2312" w:hAnsi="Times New Roman" w:cs="Times New Roman"/>
        </w:rPr>
        <w:t xml:space="preserve"> </w:t>
      </w:r>
      <w:r w:rsidRPr="00061C7B">
        <w:rPr>
          <w:rFonts w:ascii="Times New Roman" w:eastAsia="仿宋_GB2312" w:hAnsi="Times New Roman" w:cs="Times New Roman"/>
        </w:rPr>
        <w:t>30°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061C7B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,12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</w:rPr>
        <w:t>，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eastAsia="仿宋_GB2312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OP</w:t>
      </w:r>
      <w:r w:rsidRPr="00061C7B">
        <w:rPr>
          <w:rFonts w:ascii="Times New Roman" w:eastAsia="仿宋_GB2312" w:hAnsi="Times New Roman" w:cs="Times New Roman"/>
        </w:rPr>
        <w:t>＝</w:t>
      </w:r>
      <w:r w:rsidRPr="00061C7B">
        <w:rPr>
          <w:rFonts w:ascii="Times New Roman" w:eastAsia="仿宋_GB2312" w:hAnsi="Times New Roman" w:cs="Times New Roman"/>
        </w:rPr>
        <w:t>2EF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061C7B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,6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a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 w:rsidP="00AE27FD">
      <w:pPr>
        <w:pStyle w:val="a3"/>
        <w:snapToGrid w:val="0"/>
        <w:ind w:firstLineChars="200" w:firstLine="420"/>
        <w:rPr>
          <w:rFonts w:ascii="Times New Roman" w:hAnsi="Times New Roman" w:cs="Times New Roman"/>
        </w:rPr>
      </w:pPr>
      <w:r w:rsidRPr="00061C7B">
        <w:rPr>
          <w:rFonts w:eastAsia="仿宋_GB2312" w:hAnsi="宋体" w:cs="Times New Roman"/>
        </w:rPr>
        <w:t>∴</w:t>
      </w:r>
      <w:r w:rsidRPr="00061C7B">
        <w:rPr>
          <w:rFonts w:ascii="Times New Roman" w:eastAsia="仿宋_GB2312" w:hAnsi="Times New Roman" w:cs="Times New Roman"/>
        </w:rPr>
        <w:t>S</w:t>
      </w:r>
      <w:r w:rsidRPr="00061C7B">
        <w:rPr>
          <w:rFonts w:ascii="Times New Roman" w:eastAsia="仿宋_GB2312" w:hAnsi="Times New Roman" w:cs="Times New Roman"/>
          <w:vertAlign w:val="subscript"/>
        </w:rPr>
        <w:t>P</w:t>
      </w:r>
      <w:r w:rsidRPr="00061C7B">
        <w:rPr>
          <w:rFonts w:ascii="Times New Roman" w:eastAsia="仿宋_GB2312" w:hAnsi="Times New Roman" w:cs="Times New Roman"/>
          <w:vertAlign w:val="subscript"/>
        </w:rPr>
        <w:t>－</w:t>
      </w:r>
      <w:r w:rsidRPr="00061C7B">
        <w:rPr>
          <w:rFonts w:ascii="Times New Roman" w:eastAsia="仿宋_GB2312" w:hAnsi="Times New Roman" w:cs="Times New Roman"/>
          <w:vertAlign w:val="subscript"/>
        </w:rPr>
        <w:t>ABCD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</w:instrText>
      </w:r>
      <w:r w:rsidRPr="00061C7B">
        <w:rPr>
          <w:rFonts w:ascii="Times New Roman" w:eastAsia="仿宋_GB2312" w:hAnsi="Times New Roman" w:cs="Times New Roman"/>
        </w:rPr>
        <w:instrText>1,3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hAnsi="宋体" w:cs="Times New Roman"/>
        </w:rPr>
        <w:t>×</w:t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perscript"/>
        </w:rPr>
        <w:t>2</w:t>
      </w:r>
      <w:r w:rsidRPr="00061C7B">
        <w:rPr>
          <w:rFonts w:hAnsi="宋体" w:cs="Times New Roman"/>
        </w:rPr>
        <w:t>×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061C7B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,6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</w:rPr>
        <w:t>＝</w:t>
      </w:r>
      <w:r>
        <w:rPr>
          <w:rFonts w:ascii="Times New Roman" w:eastAsia="仿宋_GB2312" w:hAnsi="Times New Roman" w:cs="Times New Roman"/>
        </w:rPr>
        <w:fldChar w:fldCharType="begin"/>
      </w:r>
      <w:r>
        <w:rPr>
          <w:rFonts w:ascii="Times New Roman" w:eastAsia="仿宋_GB2312" w:hAnsi="Times New Roman" w:cs="Times New Roman"/>
        </w:rPr>
        <w:instrText>eq \f(\r(</w:instrText>
      </w:r>
      <w:r w:rsidRPr="00061C7B">
        <w:rPr>
          <w:rFonts w:ascii="Times New Roman" w:eastAsia="仿宋_GB2312" w:hAnsi="Times New Roman" w:cs="Times New Roman"/>
        </w:rPr>
        <w:instrText>6</w:instrText>
      </w:r>
      <w:r>
        <w:rPr>
          <w:rFonts w:ascii="Times New Roman" w:eastAsia="仿宋_GB2312" w:hAnsi="Times New Roman" w:cs="Times New Roman"/>
        </w:rPr>
        <w:instrText>)</w:instrText>
      </w:r>
      <w:r w:rsidRPr="00061C7B">
        <w:rPr>
          <w:rFonts w:ascii="Times New Roman" w:eastAsia="仿宋_GB2312" w:hAnsi="Times New Roman" w:cs="Times New Roman"/>
        </w:rPr>
        <w:instrText>,18</w:instrText>
      </w:r>
      <w:r>
        <w:rPr>
          <w:rFonts w:ascii="Times New Roman" w:eastAsia="仿宋_GB2312" w:hAnsi="Times New Roman" w:cs="Times New Roman"/>
        </w:rPr>
        <w:instrText>)</w:instrText>
      </w:r>
      <w:r>
        <w:rPr>
          <w:rFonts w:ascii="Times New Roman" w:eastAsia="仿宋_GB2312" w:hAnsi="Times New Roman" w:cs="Times New Roman"/>
        </w:rPr>
        <w:fldChar w:fldCharType="end"/>
      </w:r>
      <w:r w:rsidRPr="00061C7B">
        <w:rPr>
          <w:rFonts w:ascii="Times New Roman" w:eastAsia="仿宋_GB2312" w:hAnsi="Times New Roman" w:cs="Times New Roman"/>
        </w:rPr>
        <w:t>a</w:t>
      </w:r>
      <w:r w:rsidRPr="00061C7B">
        <w:rPr>
          <w:rFonts w:ascii="Times New Roman" w:eastAsia="仿宋_GB2312" w:hAnsi="Times New Roman" w:cs="Times New Roman"/>
          <w:vertAlign w:val="superscript"/>
        </w:rPr>
        <w:t>3</w:t>
      </w:r>
      <w:r>
        <w:rPr>
          <w:rFonts w:ascii="Times New Roman" w:eastAsia="仿宋_GB2312" w:hAnsi="Times New Roman" w:cs="Times New Roman"/>
        </w:rPr>
        <w:t>．</w:t>
      </w:r>
    </w:p>
    <w:p w:rsidR="00AE27FD" w:rsidRDefault="00AE27FD"/>
    <w:sectPr w:rsidR="00AE27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A50" w:rsidRDefault="00E87A50" w:rsidP="00CA2496">
      <w:r>
        <w:separator/>
      </w:r>
    </w:p>
  </w:endnote>
  <w:endnote w:type="continuationSeparator" w:id="0">
    <w:p w:rsidR="00E87A50" w:rsidRDefault="00E87A50" w:rsidP="00CA2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IPAPANNEW">
    <w:altName w:val="Times New Roman"/>
    <w:panose1 w:val="00000000000000000000"/>
    <w:charset w:val="00"/>
    <w:family w:val="roman"/>
    <w:notTrueType/>
    <w:pitch w:val="default"/>
  </w:font>
  <w:font w:name="GBK_S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A50" w:rsidRDefault="00E87A50" w:rsidP="00CA2496">
      <w:r>
        <w:separator/>
      </w:r>
    </w:p>
  </w:footnote>
  <w:footnote w:type="continuationSeparator" w:id="0">
    <w:p w:rsidR="00E87A50" w:rsidRDefault="00E87A50" w:rsidP="00CA24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27FD"/>
    <w:rsid w:val="00AE27FD"/>
    <w:rsid w:val="00CA2496"/>
    <w:rsid w:val="00E8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7F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AE27FD"/>
    <w:rPr>
      <w:rFonts w:ascii="宋体" w:hAnsi="Courier New" w:cs="Courier New"/>
      <w:szCs w:val="21"/>
    </w:rPr>
  </w:style>
  <w:style w:type="paragraph" w:styleId="a4">
    <w:name w:val="header"/>
    <w:basedOn w:val="a"/>
    <w:link w:val="Char"/>
    <w:rsid w:val="00CA24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CA2496"/>
    <w:rPr>
      <w:kern w:val="2"/>
      <w:sz w:val="18"/>
      <w:szCs w:val="18"/>
    </w:rPr>
  </w:style>
  <w:style w:type="paragraph" w:styleId="a5">
    <w:name w:val="footer"/>
    <w:basedOn w:val="a"/>
    <w:link w:val="Char0"/>
    <w:rsid w:val="00CA24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CA249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312.TIF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317.TIF" TargetMode="External"/><Relationship Id="rId34" Type="http://schemas.openxmlformats.org/officeDocument/2006/relationships/fontTable" Target="fontTable.xml"/><Relationship Id="rId7" Type="http://schemas.openxmlformats.org/officeDocument/2006/relationships/image" Target="73D.tif" TargetMode="External"/><Relationship Id="rId12" Type="http://schemas.openxmlformats.org/officeDocument/2006/relationships/image" Target="media/image4.png"/><Relationship Id="rId17" Type="http://schemas.openxmlformats.org/officeDocument/2006/relationships/image" Target="285.TIF" TargetMode="External"/><Relationship Id="rId25" Type="http://schemas.openxmlformats.org/officeDocument/2006/relationships/image" Target="277.TIF" TargetMode="External"/><Relationship Id="rId33" Type="http://schemas.openxmlformats.org/officeDocument/2006/relationships/image" Target="319.TIF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286.TIF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280B.tif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5" Type="http://schemas.openxmlformats.org/officeDocument/2006/relationships/endnotes" Target="endnotes.xml"/><Relationship Id="rId15" Type="http://schemas.openxmlformats.org/officeDocument/2006/relationships/image" Target="281.TIF" TargetMode="External"/><Relationship Id="rId23" Type="http://schemas.openxmlformats.org/officeDocument/2006/relationships/image" Target="318.TIF" TargetMode="External"/><Relationship Id="rId28" Type="http://schemas.openxmlformats.org/officeDocument/2006/relationships/image" Target="media/image12.png"/><Relationship Id="rId10" Type="http://schemas.openxmlformats.org/officeDocument/2006/relationships/image" Target="media/image3.png"/><Relationship Id="rId19" Type="http://schemas.openxmlformats.org/officeDocument/2006/relationships/image" Target="314.TIF" TargetMode="External"/><Relationship Id="rId31" Type="http://schemas.openxmlformats.org/officeDocument/2006/relationships/image" Target="313.TIF" TargetMode="External"/><Relationship Id="rId4" Type="http://schemas.openxmlformats.org/officeDocument/2006/relationships/footnotes" Target="footnotes.xml"/><Relationship Id="rId9" Type="http://schemas.openxmlformats.org/officeDocument/2006/relationships/image" Target="279.TIF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280C.tif" TargetMode="External"/><Relationship Id="rId30" Type="http://schemas.openxmlformats.org/officeDocument/2006/relationships/image" Target="media/image1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872</Words>
  <Characters>4973</Characters>
  <Application>Microsoft Office Word</Application>
  <DocSecurity>0</DocSecurity>
  <Lines>41</Lines>
  <Paragraphs>11</Paragraphs>
  <ScaleCrop>false</ScaleCrop>
  <Company>微软中国</Company>
  <LinksUpToDate>false</LinksUpToDate>
  <CharactersWithSpaces>5834</CharactersWithSpaces>
  <SharedDoc>false</SharedDoc>
  <HLinks>
    <vt:vector size="84" baseType="variant">
      <vt:variant>
        <vt:i4>851190000</vt:i4>
      </vt:variant>
      <vt:variant>
        <vt:i4>2760</vt:i4>
      </vt:variant>
      <vt:variant>
        <vt:i4>1025</vt:i4>
      </vt:variant>
      <vt:variant>
        <vt:i4>1</vt:i4>
      </vt:variant>
      <vt:variant>
        <vt:lpwstr>F:\练案、学案\步步高高一上同步练案\数学\苏教版必修2\苏教版\73D.tif</vt:lpwstr>
      </vt:variant>
      <vt:variant>
        <vt:lpwstr/>
      </vt:variant>
      <vt:variant>
        <vt:i4>850927784</vt:i4>
      </vt:variant>
      <vt:variant>
        <vt:i4>2976</vt:i4>
      </vt:variant>
      <vt:variant>
        <vt:i4>1026</vt:i4>
      </vt:variant>
      <vt:variant>
        <vt:i4>1</vt:i4>
      </vt:variant>
      <vt:variant>
        <vt:lpwstr>F:\练案、学案\步步高高一上同步练案\数学\苏教版必修2\苏教版\279.TIF</vt:lpwstr>
      </vt:variant>
      <vt:variant>
        <vt:lpwstr/>
      </vt:variant>
      <vt:variant>
        <vt:i4>847257746</vt:i4>
      </vt:variant>
      <vt:variant>
        <vt:i4>3158</vt:i4>
      </vt:variant>
      <vt:variant>
        <vt:i4>1027</vt:i4>
      </vt:variant>
      <vt:variant>
        <vt:i4>1</vt:i4>
      </vt:variant>
      <vt:variant>
        <vt:lpwstr>F:\练案、学案\步步高高一上同步练案\数学\苏教版必修2\苏教版\280B.tif</vt:lpwstr>
      </vt:variant>
      <vt:variant>
        <vt:lpwstr/>
      </vt:variant>
      <vt:variant>
        <vt:i4>851320994</vt:i4>
      </vt:variant>
      <vt:variant>
        <vt:i4>3930</vt:i4>
      </vt:variant>
      <vt:variant>
        <vt:i4>1028</vt:i4>
      </vt:variant>
      <vt:variant>
        <vt:i4>1</vt:i4>
      </vt:variant>
      <vt:variant>
        <vt:lpwstr>F:\练案、学案\步步高高一上同步练案\数学\苏教版必修2\苏教版\312.TIF</vt:lpwstr>
      </vt:variant>
      <vt:variant>
        <vt:lpwstr/>
      </vt:variant>
      <vt:variant>
        <vt:i4>850862240</vt:i4>
      </vt:variant>
      <vt:variant>
        <vt:i4>4478</vt:i4>
      </vt:variant>
      <vt:variant>
        <vt:i4>1029</vt:i4>
      </vt:variant>
      <vt:variant>
        <vt:i4>1</vt:i4>
      </vt:variant>
      <vt:variant>
        <vt:lpwstr>F:\练案、学案\步步高高一上同步练案\数学\苏教版必修2\苏教版\281.TIF</vt:lpwstr>
      </vt:variant>
      <vt:variant>
        <vt:lpwstr/>
      </vt:variant>
      <vt:variant>
        <vt:i4>850862244</vt:i4>
      </vt:variant>
      <vt:variant>
        <vt:i4>4862</vt:i4>
      </vt:variant>
      <vt:variant>
        <vt:i4>1030</vt:i4>
      </vt:variant>
      <vt:variant>
        <vt:i4>1</vt:i4>
      </vt:variant>
      <vt:variant>
        <vt:lpwstr>F:\练案、学案\步步高高一上同步练案\数学\苏教版必修2\苏教版\285.TIF</vt:lpwstr>
      </vt:variant>
      <vt:variant>
        <vt:lpwstr/>
      </vt:variant>
      <vt:variant>
        <vt:i4>851320996</vt:i4>
      </vt:variant>
      <vt:variant>
        <vt:i4>5462</vt:i4>
      </vt:variant>
      <vt:variant>
        <vt:i4>1031</vt:i4>
      </vt:variant>
      <vt:variant>
        <vt:i4>1</vt:i4>
      </vt:variant>
      <vt:variant>
        <vt:lpwstr>F:\练案、学案\步步高高一上同步练案\数学\苏教版必修2\苏教版\314.TIF</vt:lpwstr>
      </vt:variant>
      <vt:variant>
        <vt:lpwstr/>
      </vt:variant>
      <vt:variant>
        <vt:i4>851320999</vt:i4>
      </vt:variant>
      <vt:variant>
        <vt:i4>5698</vt:i4>
      </vt:variant>
      <vt:variant>
        <vt:i4>1032</vt:i4>
      </vt:variant>
      <vt:variant>
        <vt:i4>1</vt:i4>
      </vt:variant>
      <vt:variant>
        <vt:lpwstr>F:\练案、学案\步步高高一上同步练案\数学\苏教版必修2\苏教版\317.TIF</vt:lpwstr>
      </vt:variant>
      <vt:variant>
        <vt:lpwstr/>
      </vt:variant>
      <vt:variant>
        <vt:i4>851321000</vt:i4>
      </vt:variant>
      <vt:variant>
        <vt:i4>6008</vt:i4>
      </vt:variant>
      <vt:variant>
        <vt:i4>1033</vt:i4>
      </vt:variant>
      <vt:variant>
        <vt:i4>1</vt:i4>
      </vt:variant>
      <vt:variant>
        <vt:lpwstr>F:\练案、学案\步步高高一上同步练案\数学\苏教版必修2\苏教版\318.TIF</vt:lpwstr>
      </vt:variant>
      <vt:variant>
        <vt:lpwstr/>
      </vt:variant>
      <vt:variant>
        <vt:i4>850927782</vt:i4>
      </vt:variant>
      <vt:variant>
        <vt:i4>6396</vt:i4>
      </vt:variant>
      <vt:variant>
        <vt:i4>1034</vt:i4>
      </vt:variant>
      <vt:variant>
        <vt:i4>1</vt:i4>
      </vt:variant>
      <vt:variant>
        <vt:lpwstr>F:\练案、学案\步步高高一上同步练案\数学\苏教版必修2\苏教版\277.TIF</vt:lpwstr>
      </vt:variant>
      <vt:variant>
        <vt:lpwstr/>
      </vt:variant>
      <vt:variant>
        <vt:i4>847323282</vt:i4>
      </vt:variant>
      <vt:variant>
        <vt:i4>19770</vt:i4>
      </vt:variant>
      <vt:variant>
        <vt:i4>1035</vt:i4>
      </vt:variant>
      <vt:variant>
        <vt:i4>1</vt:i4>
      </vt:variant>
      <vt:variant>
        <vt:lpwstr>F:\练案、学案\步步高高一上同步练案\数学\苏教版必修2\苏教版\280C.tif</vt:lpwstr>
      </vt:variant>
      <vt:variant>
        <vt:lpwstr/>
      </vt:variant>
      <vt:variant>
        <vt:i4>850862247</vt:i4>
      </vt:variant>
      <vt:variant>
        <vt:i4>21812</vt:i4>
      </vt:variant>
      <vt:variant>
        <vt:i4>1036</vt:i4>
      </vt:variant>
      <vt:variant>
        <vt:i4>1</vt:i4>
      </vt:variant>
      <vt:variant>
        <vt:lpwstr>F:\练案、学案\步步高高一上同步练案\数学\苏教版必修2\苏教版\286.TIF</vt:lpwstr>
      </vt:variant>
      <vt:variant>
        <vt:lpwstr/>
      </vt:variant>
      <vt:variant>
        <vt:i4>851320995</vt:i4>
      </vt:variant>
      <vt:variant>
        <vt:i4>22398</vt:i4>
      </vt:variant>
      <vt:variant>
        <vt:i4>1037</vt:i4>
      </vt:variant>
      <vt:variant>
        <vt:i4>1</vt:i4>
      </vt:variant>
      <vt:variant>
        <vt:lpwstr>F:\练案、学案\步步高高一上同步练案\数学\苏教版必修2\苏教版\313.TIF</vt:lpwstr>
      </vt:variant>
      <vt:variant>
        <vt:lpwstr/>
      </vt:variant>
      <vt:variant>
        <vt:i4>851321001</vt:i4>
      </vt:variant>
      <vt:variant>
        <vt:i4>23082</vt:i4>
      </vt:variant>
      <vt:variant>
        <vt:i4>1038</vt:i4>
      </vt:variant>
      <vt:variant>
        <vt:i4>1</vt:i4>
      </vt:variant>
      <vt:variant>
        <vt:lpwstr>F:\练案、学案\步步高高一上同步练案\数学\苏教版必修2\苏教版\319.TIF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第1章  立体几何初步（A）</dc:title>
  <dc:subject/>
  <dc:creator>微软用户</dc:creator>
  <cp:keywords/>
  <dc:description/>
  <cp:lastModifiedBy>User</cp:lastModifiedBy>
  <cp:revision>2</cp:revision>
  <dcterms:created xsi:type="dcterms:W3CDTF">2015-06-29T09:00:00Z</dcterms:created>
  <dcterms:modified xsi:type="dcterms:W3CDTF">2015-06-29T09:00:00Z</dcterms:modified>
</cp:coreProperties>
</file>