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A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12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</w:rPr>
        <w:t>*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清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贫</w:t>
      </w:r>
    </w:p>
    <w:p w14:paraId="074BD287">
      <w:pPr>
        <w:rPr>
          <w:rFonts w:hint="eastAsia"/>
        </w:rPr>
      </w:pPr>
    </w:p>
    <w:p w14:paraId="5DA11CD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2A6B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个生字，读准多音字“吓”。</w:t>
      </w:r>
    </w:p>
    <w:p w14:paraId="38FE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2.默读课文，体会方志敏的品质，能说出自己对“清贫”的理解。</w:t>
      </w:r>
    </w:p>
    <w:p w14:paraId="1D29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3.进一步体会通过人物动作、语言和神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态描写刻画人物内心的表达方法。</w:t>
      </w:r>
    </w:p>
    <w:p w14:paraId="1A107E6A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4.体会方志敏同志甘于清贫的可贵品质，感受他坚定的革命志向和崇高的共产主义信仰。</w:t>
      </w:r>
    </w:p>
    <w:p w14:paraId="137717E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377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.默读课文，体会方志敏的品质，能说出自己对“清贫”的理解。</w:t>
      </w:r>
    </w:p>
    <w:p w14:paraId="01A1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.进一步体会通过人物动作、语言和神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态描写刻画人物内心的表达方法。</w:t>
      </w:r>
    </w:p>
    <w:p w14:paraId="2198C158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64D1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7135B54F">
      <w:pPr>
        <w:rPr>
          <w:rFonts w:hint="eastAsia"/>
        </w:rPr>
      </w:pPr>
    </w:p>
    <w:p w14:paraId="509335BF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新课导入</w:t>
      </w:r>
    </w:p>
    <w:p w14:paraId="640A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.揭示课题——《清贫》，走近方志敏。</w:t>
      </w:r>
    </w:p>
    <w:p w14:paraId="6BB00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学生交流课前搜集的资料，教师补充介绍方志敏生平。</w:t>
      </w:r>
    </w:p>
    <w:p w14:paraId="13D2DEC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二、初读课文，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整体感知</w:t>
      </w:r>
    </w:p>
    <w:p w14:paraId="58121211">
      <w:pPr>
        <w:spacing w:after="0"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</w:rPr>
        <w:t>（一）初读，解决字词</w:t>
      </w:r>
      <w:r>
        <w:rPr>
          <w:rFonts w:hint="eastAsia" w:ascii="宋体" w:hAnsi="宋体"/>
          <w:b/>
          <w:bCs/>
          <w:sz w:val="24"/>
          <w:szCs w:val="24"/>
        </w:rPr>
        <w:t>。</w:t>
      </w:r>
    </w:p>
    <w:p w14:paraId="42D64E0E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1.自由朗读课文，读准字音，读通句子。</w:t>
      </w:r>
    </w:p>
    <w:p w14:paraId="6A262F1C">
      <w:pPr>
        <w:spacing w:after="0" w:line="360" w:lineRule="auto"/>
        <w:ind w:firstLine="480" w:firstLineChars="200"/>
        <w:rPr>
          <w:rFonts w:ascii="宋体" w:hAnsi="宋体" w:cs="宋体"/>
          <w:b/>
          <w:bCs/>
          <w:color w:val="0070C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2.出示</w:t>
      </w:r>
      <w:r>
        <w:rPr>
          <w:rFonts w:hint="eastAsia" w:ascii="宋体" w:hAnsi="宋体"/>
          <w:sz w:val="24"/>
          <w:szCs w:val="24"/>
          <w:lang w:val="en-US" w:eastAsia="zh-CN"/>
        </w:rPr>
        <w:t>会认字</w:t>
      </w:r>
      <w:r>
        <w:rPr>
          <w:rFonts w:hint="eastAsia" w:ascii="宋体" w:hAnsi="宋体"/>
          <w:sz w:val="24"/>
          <w:szCs w:val="24"/>
        </w:rPr>
        <w:t>。</w:t>
      </w:r>
    </w:p>
    <w:p w14:paraId="6E12197B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学习多音字。</w:t>
      </w:r>
    </w:p>
    <w:p w14:paraId="494636D9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吓</w:t>
      </w:r>
      <w:r>
        <w:rPr>
          <w:rFonts w:hint="eastAsia" w:ascii="宋体" w:hAnsi="宋体"/>
          <w:sz w:val="24"/>
          <w:szCs w:val="24"/>
        </w:rPr>
        <w:t>：hè  恐吓  威吓</w:t>
      </w:r>
    </w:p>
    <w:p w14:paraId="2B9CB4C2">
      <w:pPr>
        <w:spacing w:after="0" w:line="360" w:lineRule="auto"/>
        <w:ind w:firstLine="960" w:firstLineChars="4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Xià</w:t>
      </w:r>
      <w:r>
        <w:rPr>
          <w:rFonts w:hint="eastAsia" w:ascii="宋体" w:hAnsi="宋体"/>
          <w:sz w:val="24"/>
          <w:szCs w:val="24"/>
        </w:rPr>
        <w:t xml:space="preserve">  吓人  惊吓</w:t>
      </w:r>
    </w:p>
    <w:p w14:paraId="78A889AB">
      <w:pPr>
        <w:numPr>
          <w:ilvl w:val="0"/>
          <w:numId w:val="1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出示词语。</w:t>
      </w:r>
    </w:p>
    <w:p w14:paraId="22444197">
      <w:pPr>
        <w:numPr>
          <w:ilvl w:val="0"/>
          <w:numId w:val="1"/>
        </w:numPr>
        <w:spacing w:after="0"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词语解释。</w:t>
      </w:r>
    </w:p>
    <w:p w14:paraId="0AB0ED88">
      <w:pPr>
        <w:spacing w:after="0"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（二）</w:t>
      </w:r>
      <w:r>
        <w:rPr>
          <w:rFonts w:hint="eastAsia" w:ascii="宋体" w:hAnsi="宋体"/>
          <w:b/>
          <w:bCs/>
          <w:sz w:val="24"/>
          <w:szCs w:val="24"/>
        </w:rPr>
        <w:t>整体感知</w:t>
      </w:r>
    </w:p>
    <w:p w14:paraId="4347778E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请同学们大声自由读课文，并完成以下任务：</w:t>
      </w:r>
    </w:p>
    <w:p w14:paraId="413F42EA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用一句话概括本文的主要内容。</w:t>
      </w:r>
    </w:p>
    <w:p w14:paraId="7FE7B631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预设：本文主要记叙了方志敏一生清贫，被捕时身无分文的故事。</w:t>
      </w:r>
    </w:p>
    <w:p w14:paraId="702F4102">
      <w:pPr>
        <w:numPr>
          <w:ilvl w:val="0"/>
          <w:numId w:val="2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这篇文章有哪些主要人物？</w:t>
      </w:r>
    </w:p>
    <w:p w14:paraId="37BA4EDF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预设：方志敏    两个国方兵士</w:t>
      </w:r>
    </w:p>
    <w:p w14:paraId="6E18D221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2.课文是按照什么结构来写的？</w:t>
      </w:r>
    </w:p>
    <w:p w14:paraId="0EEF643C">
      <w:pPr>
        <w:spacing w:after="0"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预设：总分总</w:t>
      </w:r>
    </w:p>
    <w:p w14:paraId="06ADE67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再读课文，深入品析</w:t>
      </w:r>
    </w:p>
    <w:p w14:paraId="4DAD9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学习提示1：第一段总结自己从事革命十余年的朴素生活。朗读第一自然段，谈谈对下面句子的理解。</w:t>
      </w:r>
    </w:p>
    <w:p w14:paraId="4B1D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1.我从事革命斗争，已经十余年了。在这长期的奋斗中，我一向是过着朴素的生活，从没有奢侈过。经手的款项，总在数百万元；但为革命而筹集的金钱，是一点一滴都用之于革命事业的。</w:t>
      </w:r>
    </w:p>
    <w:p w14:paraId="28F65233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作为共产党的高级将领，方志敏“十余年”“一向”过着朴素的生活,难能可贵，值得敬仰。他“经手的款项”总在“数百万元”，他依然能克己奉公、甘于清贫，令人敬佩，可以说“两袖清风，一身正气”是他的一生写照。</w:t>
      </w:r>
    </w:p>
    <w:p w14:paraId="2866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2.找出第2自然段中描写国方兵士对方志敏搜身时的句子：（心理、动作描写）敌人搜查的结果是什么？说明了什么？</w:t>
      </w:r>
    </w:p>
    <w:p w14:paraId="7FBC73A0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预设：结果：敌人搜遍全身之后只发现了一块表和一支笔。</w:t>
      </w:r>
    </w:p>
    <w:p w14:paraId="20577AE6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说明：作为共产党的高级将领方志敏身上居然一个铜板都没有。这一看似有趣的事实恰恰证实方志敏清贫廉政的高尚情操。</w:t>
      </w:r>
    </w:p>
    <w:p w14:paraId="7B1AA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学习提示2：细读2～8段，关注描写两个兵士的相关内容，圈出描写国方兵士的典型动词，找出描写国方兵士神态的词语，画出两个国方兵士说的话。</w:t>
      </w:r>
    </w:p>
    <w:p w14:paraId="1915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引导学生找出典型的句子进行分析。</w:t>
      </w:r>
    </w:p>
    <w:p w14:paraId="33798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（1）“赶快将钱拿出来，不然就是一炸弹，把你炸死去！”</w:t>
      </w:r>
    </w:p>
    <w:p w14:paraId="01008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（2）“你骗谁！像你这样当大官的人会没有钱！”“绝不会没有钱的，一定是藏在哪里，我是老出门的，骗不得我。”</w:t>
      </w:r>
    </w:p>
    <w:p w14:paraId="731D9A94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预设：蛮横、凶恶、卑鄙。</w:t>
      </w:r>
    </w:p>
    <w:p w14:paraId="4B238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学习提示3：在整个搜身的过程中，方志敏有怎样的表现？默读课文，找出描写方志敏动作、语言、神态的语句，体会方志敏的心理活动。</w:t>
      </w:r>
    </w:p>
    <w:p w14:paraId="21884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1.“哼！你不要做出那难看的样子来吧！我确实一个铜板都没有存，想从我这里发洋财，是想错了。”我微笑着，淡淡地说。</w:t>
      </w:r>
    </w:p>
    <w:p w14:paraId="6DB78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2.“你们要相信我的话，不要瞎忙吧！我不比你们国民党当官，个个都有钱，我今天确实是一个铜板也没有，我们革命不是为着发财！”我再次向他们解释。</w:t>
      </w:r>
    </w:p>
    <w:p w14:paraId="4EA569A7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预设：可以体会出方志敏的从容不迫和清贫，他为了革命付出一切的高尚品质。</w:t>
      </w:r>
    </w:p>
    <w:p w14:paraId="5CE2909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思考：</w:t>
      </w:r>
    </w:p>
    <w:p w14:paraId="568F4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本文主要写方志敏的清贫，可是作者用了大量的笔墨来描写国民党兵士，作者这样写的意图是什么呢？</w:t>
      </w:r>
      <w:bookmarkStart w:id="0" w:name="_GoBack"/>
      <w:bookmarkEnd w:id="0"/>
    </w:p>
    <w:p w14:paraId="3CDD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学习提示4：“清贫”的生活对于革命者到底有什么意义？</w:t>
      </w:r>
    </w:p>
    <w:p w14:paraId="2FD2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学生自主交流。</w:t>
      </w:r>
    </w:p>
    <w:p w14:paraId="0DF6F43E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预设：清贫，洁白朴素的生活，正是我们革命者能够战胜许多困难的地方！ “清贫”是共产党员自觉的生活态度，是植根于革命者心底的勇往直前的精神力量,是……   </w:t>
      </w:r>
    </w:p>
    <w:p w14:paraId="1E8E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总结：我们古有“贫穷而守节”之说，本文用这个词作标题，概括了文章的主要内容，表明本文赞美的是共产党员恪守清贫的崇高品质。</w:t>
      </w:r>
    </w:p>
    <w:p w14:paraId="19750FC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0014241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2926080" cy="1363980"/>
            <wp:effectExtent l="0" t="0" r="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E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12A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1905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1905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CA1E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5CD24"/>
    <w:multiLevelType w:val="singleLevel"/>
    <w:tmpl w:val="EAE5CD2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E27090"/>
    <w:multiLevelType w:val="singleLevel"/>
    <w:tmpl w:val="27E2709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64BA10"/>
    <w:multiLevelType w:val="singleLevel"/>
    <w:tmpl w:val="4464BA1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65207EC5"/>
    <w:rsid w:val="00456D0A"/>
    <w:rsid w:val="01C81E45"/>
    <w:rsid w:val="024A50DC"/>
    <w:rsid w:val="0515378D"/>
    <w:rsid w:val="08C87C76"/>
    <w:rsid w:val="0BCB4797"/>
    <w:rsid w:val="0F6F678A"/>
    <w:rsid w:val="10FD7302"/>
    <w:rsid w:val="30455AC5"/>
    <w:rsid w:val="33311BBD"/>
    <w:rsid w:val="3A6B3BA7"/>
    <w:rsid w:val="48EC25FA"/>
    <w:rsid w:val="65207EC5"/>
    <w:rsid w:val="720F7C4B"/>
    <w:rsid w:val="7E8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2327</Words>
  <Characters>2353</Characters>
  <Lines>0</Lines>
  <Paragraphs>0</Paragraphs>
  <TotalTime>7</TotalTime>
  <ScaleCrop>false</ScaleCrop>
  <LinksUpToDate>false</LinksUpToDate>
  <CharactersWithSpaces>2379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2020-11-10T05:53:00Z</dcterms:created>
  <dc:creator>Administrator</dc:creator>
  <cp:lastModifiedBy>松竹梅＆魅露</cp:lastModifiedBy>
  <dcterms:modified xsi:type="dcterms:W3CDTF">2026-03-27T09:26:58Z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815FE131B5CC49E1AB57D03DD309F00C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