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青山处处埋忠骨</w:t>
      </w:r>
    </w:p>
    <w:p w14:paraId="3ADA6BDF">
      <w:pPr>
        <w:rPr>
          <w:rFonts w:hint="eastAsia"/>
        </w:rPr>
      </w:pPr>
    </w:p>
    <w:p w14:paraId="473550F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4D3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1.会认9个生字，会写14个字，会写13个词语。</w:t>
      </w:r>
    </w:p>
    <w:p w14:paraId="4FA7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2.默读课文，能概括课文两个部分的内容。</w:t>
      </w:r>
    </w:p>
    <w:p w14:paraId="566D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3.能找出描写毛主席动作、语言、神态的语句，体会他的内心世界，再有感情地朗读课文。</w:t>
      </w:r>
    </w:p>
    <w:p w14:paraId="6B17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4.能理解课文中“青山处处埋忠骨，何须马革裹尸还”等含义深刻的语句。</w:t>
      </w:r>
    </w:p>
    <w:p w14:paraId="57453B4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F13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能找出描写毛主席动作、语言、神态的语句，体会他的内心世界，再有感情地朗读课文。</w:t>
      </w:r>
    </w:p>
    <w:p w14:paraId="01418A0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.能理解课文中“青山处处埋忠骨，何须马革裹尸还”等含义深刻的语句。</w:t>
      </w:r>
    </w:p>
    <w:p w14:paraId="197E8FE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5CB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974246B">
      <w:pPr>
        <w:rPr>
          <w:rFonts w:hint="eastAsia"/>
        </w:rPr>
      </w:pPr>
    </w:p>
    <w:p w14:paraId="138B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2F603B8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545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1.会认9个生字，会写14个字，会写13个词语。</w:t>
      </w:r>
    </w:p>
    <w:p w14:paraId="490F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2.默读课文，能概括课文两个部分的内容。 </w:t>
      </w:r>
    </w:p>
    <w:p w14:paraId="058EFAF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图片</w:t>
      </w:r>
      <w:r>
        <w:rPr>
          <w:rFonts w:hint="eastAsia" w:ascii="黑体" w:hAnsi="黑体" w:eastAsia="黑体" w:cs="黑体"/>
          <w:sz w:val="28"/>
          <w:szCs w:val="28"/>
        </w:rPr>
        <w:t>导入，揭示课题</w:t>
      </w:r>
    </w:p>
    <w:p w14:paraId="424C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1.出示抗美援朝相关图片，简单介绍</w:t>
      </w:r>
      <w:r>
        <w:rPr>
          <w:rFonts w:hint="eastAsia" w:ascii="宋体" w:hAnsi="宋体" w:eastAsia="宋体" w:cs="宋体"/>
          <w:sz w:val="24"/>
          <w:szCs w:val="24"/>
        </w:rPr>
        <w:t>。1950年6月27日，美国出兵侵略朝鲜，并派第七舰队开进台湾海峡。面对美军对中国东北近邻的入侵和对我国安全的威胁，中共中央作出出兵朝鲜的重大战略决策。10月8日，毛泽东在《给中国人民志愿军的命令》中指出：“协同朝鲜同志向侵略者作战并争取光荣的胜利。”这表明了中国出兵朝鲜的性质、目的以及对取得胜利的信心。随后，举国上下兴起了轰轰烈烈的“抗美援朝，保家卫国”运动。“抗美援朝，保家卫国”也成了50年代前期中国最为流行的口号之一。</w:t>
      </w:r>
    </w:p>
    <w:p w14:paraId="50FC3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今天我们学习的这篇课文，就是与抗美援朝有关，</w:t>
      </w:r>
      <w:r>
        <w:rPr>
          <w:rFonts w:hint="eastAsia" w:ascii="宋体" w:hAnsi="宋体" w:eastAsia="宋体" w:cs="宋体"/>
          <w:sz w:val="24"/>
          <w:szCs w:val="24"/>
        </w:rPr>
        <w:t>就让我们一起走进课文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读懂“青山处处埋忠骨”背后的故事。</w:t>
      </w:r>
    </w:p>
    <w:p w14:paraId="23027F5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二、检测预习，学习生字词</w:t>
      </w:r>
    </w:p>
    <w:p w14:paraId="6C1E6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1.检查生字词预习情况。出示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 w:eastAsia="宋体" w:cs="宋体"/>
          <w:sz w:val="24"/>
          <w:szCs w:val="24"/>
        </w:rPr>
        <w:t>，指名读，相机正音。</w:t>
      </w:r>
    </w:p>
    <w:p w14:paraId="5E44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2.出示本课中要求会写的字，学生交流难写的生字。</w:t>
      </w:r>
    </w:p>
    <w:p w14:paraId="34C4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“锻”“炼”。（巧记字形：真金不怕火炼）</w:t>
      </w:r>
    </w:p>
    <w:p w14:paraId="4AA2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指导书写：看清结构，注意笔画，“锻”第十笔是提，“炼”的第七笔是横折钩。</w:t>
      </w:r>
    </w:p>
    <w:p w14:paraId="690CF6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词语认读。</w:t>
      </w:r>
    </w:p>
    <w:p w14:paraId="12A2D8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词语理解。</w:t>
      </w:r>
    </w:p>
    <w:p w14:paraId="3134D1F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三、聚焦电报，整体感知</w:t>
      </w:r>
    </w:p>
    <w:p w14:paraId="771C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学习活动一：</w:t>
      </w:r>
    </w:p>
    <w:p w14:paraId="58A7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初读课文，注意读准字音，读通句子。说一说课文讲了一件什么事。</w:t>
      </w:r>
    </w:p>
    <w:p w14:paraId="6796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2.学习活动二：</w:t>
      </w:r>
    </w:p>
    <w:p w14:paraId="7455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默读课文，想一想课文的两个部分分别写了什么内容。预设：</w:t>
      </w:r>
    </w:p>
    <w:p w14:paraId="28A5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第一部分：毛主席惊悉爱子毛岸英在抗美援朝战争中光荣牺牲的噩耗，悲痛万分。</w:t>
      </w:r>
    </w:p>
    <w:p w14:paraId="2ADE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第二部分：毛主席强忍悲痛，决定同意朝鲜方面将毛岸英安葬在朝鲜的请求。</w:t>
      </w:r>
    </w:p>
    <w:p w14:paraId="792F50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交流初读体会。 岸英从小就颠沛流离，在父亲身边并没有多少时间。慈父毛主席此时已是近60岁的老人了，老来痛失爱子，使他悲痛欲绝。</w:t>
      </w:r>
    </w:p>
    <w:p w14:paraId="3E5D3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四、布置作业</w:t>
      </w:r>
    </w:p>
    <w:p w14:paraId="4AAE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搜集资料，了解抗美援朝相关知识与毛岸英的生平事迹。</w:t>
      </w:r>
    </w:p>
    <w:p w14:paraId="61BF7622">
      <w:pPr>
        <w:rPr>
          <w:rFonts w:hint="eastAsia"/>
        </w:rPr>
      </w:pPr>
    </w:p>
    <w:p w14:paraId="1B2A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6E3AC13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5C0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1.能找出描写毛主席动作、语言、神态的语句，体会他的内心世界，再有感情地朗读课文。（重难点）</w:t>
      </w:r>
    </w:p>
    <w:p w14:paraId="7ED49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2.能理解课文中“青山处处埋忠骨，何须马革裹尸还”等含义深刻的语句。</w:t>
      </w:r>
    </w:p>
    <w:p w14:paraId="7393A80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15984530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上节课，我们了解了课文的主要内容。毛主席是一位伟大的领袖，也是一位伟大的父亲。这节课，我们继续走进领袖的内心，去感受毛主席作为一位父亲那深沉、博大的父爱。</w:t>
      </w:r>
    </w:p>
    <w:p w14:paraId="2DE7804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二、品词析句，走进内心</w:t>
      </w:r>
    </w:p>
    <w:p w14:paraId="4C5A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1.学习活动三：</w:t>
      </w:r>
    </w:p>
    <w:p w14:paraId="45D31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默读课文，画出描写毛主席动作、语言、神态的语句，体会人物心情，抓住关键词句，在书旁作简单的批注。</w:t>
      </w:r>
    </w:p>
    <w:p w14:paraId="6287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2.交流点拨。</w:t>
      </w:r>
    </w:p>
    <w:p w14:paraId="2BE2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02AC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1）从见到这封电报起，毛主席整整一天没说一句话，只是一支接着一支地吸着烟。</w:t>
      </w:r>
    </w:p>
    <w:p w14:paraId="570E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学生抓住关键词语交流阅读感受。</w:t>
      </w:r>
    </w:p>
    <w:p w14:paraId="7CFE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2）“岸英！岸英！”毛主席用食指按着紧锁的眉头，情不自禁地喃喃着。</w:t>
      </w:r>
    </w:p>
    <w:p w14:paraId="69A1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引导学生联系上文“岸英是毛主席最心爱的长子，毛主席在他身上倾注了无限的父爱”与毛主席可能想到的画面，抓住“岸英！岸英！”“食指按着紧锁的眉头”“情不自禁”体会毛主席心中掩饰不住的悲痛。</w:t>
      </w:r>
    </w:p>
    <w:p w14:paraId="4393E6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毛主席不由自主地站了起来，仰起头，望着天花板，强忍着心中的悲痛，目光中流露出无限的眷恋。</w:t>
      </w:r>
    </w:p>
    <w:p w14:paraId="674E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从“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站了起来</w:t>
      </w:r>
      <w:r>
        <w:rPr>
          <w:rFonts w:hint="eastAsia" w:ascii="宋体" w:hAnsi="宋体" w:eastAsia="宋体" w:cs="宋体"/>
          <w:sz w:val="24"/>
          <w:szCs w:val="24"/>
        </w:rPr>
        <w:t>”“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仰起头”“望着”</w:t>
      </w:r>
      <w:r>
        <w:rPr>
          <w:rFonts w:hint="eastAsia" w:ascii="宋体" w:hAnsi="宋体" w:eastAsia="宋体" w:cs="宋体"/>
          <w:sz w:val="24"/>
          <w:szCs w:val="24"/>
        </w:rPr>
        <w:t>的动作，可体会到主席此时也面临着一个艰难的抉择。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眷恋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表现了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毛主席对爱子无限的思念。</w:t>
      </w:r>
    </w:p>
    <w:p w14:paraId="0402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“儿子活着不能相见，就让我见见遗骨吧！”毛主席想。</w:t>
      </w:r>
    </w:p>
    <w:p w14:paraId="4DEF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从毛主席的内心独白中，你感受到了什么？</w:t>
      </w:r>
    </w:p>
    <w:p w14:paraId="4894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小结：毛主席做出了将儿子安葬于朝鲜的艰难、痛苦的决定。这是伟大父爱的延续，是伟人宽广胸怀的见证。</w:t>
      </w:r>
    </w:p>
    <w:p w14:paraId="7110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4）</w:t>
      </w:r>
      <w:r>
        <w:rPr>
          <w:rFonts w:hint="eastAsia" w:ascii="楷体" w:hAnsi="楷体" w:eastAsia="楷体" w:cs="楷体"/>
          <w:sz w:val="24"/>
          <w:szCs w:val="24"/>
        </w:rPr>
        <w:t>毛主席下意识地踌躇了一会儿，那神情分明在说，难道岸英真的回不来了？父子真的不能相见了？毛主席黯然的目光转向窗外，右手指指写字台，示意秘书将电报记录稿放在上面。</w:t>
      </w:r>
    </w:p>
    <w:p w14:paraId="1B7A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①理解“踌躇”的意思。（</w:t>
      </w:r>
      <w:r>
        <w:rPr>
          <w:rFonts w:hint="eastAsia" w:ascii="楷体" w:hAnsi="楷体" w:eastAsia="楷体" w:cs="楷体"/>
          <w:sz w:val="24"/>
          <w:szCs w:val="24"/>
        </w:rPr>
        <w:t>犹豫、迟疑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C31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②毛主席在犹豫什么？岸英是毛主席最心爱的长子，这一签字就意味着什么？</w:t>
      </w:r>
    </w:p>
    <w:p w14:paraId="0774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③“黯然”是经历过悲痛后的神情，“转向窗外”“指指写字台”“示意”，这一连串的动作表现出他此时仍然沉浸在对爱子的无限思念中。</w:t>
      </w:r>
    </w:p>
    <w:p w14:paraId="4017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三、理解课题，升华情感</w:t>
      </w:r>
    </w:p>
    <w:p w14:paraId="54CA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1.（出示“</w:t>
      </w:r>
      <w:r>
        <w:rPr>
          <w:rFonts w:hint="eastAsia" w:ascii="楷体" w:hAnsi="楷体" w:eastAsia="楷体" w:cs="楷体"/>
          <w:sz w:val="24"/>
          <w:szCs w:val="24"/>
        </w:rPr>
        <w:t>青山处处埋忠骨，何须马革裹尸还</w:t>
      </w:r>
      <w:r>
        <w:rPr>
          <w:rFonts w:hint="eastAsia" w:ascii="宋体" w:hAnsi="宋体" w:eastAsia="宋体" w:cs="宋体"/>
          <w:sz w:val="24"/>
          <w:szCs w:val="24"/>
        </w:rPr>
        <w:t>”）谁来谈谈对这句话的理解？</w:t>
      </w:r>
    </w:p>
    <w:p w14:paraId="2CD9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要点：“忠骨”指忠臣的遗骸，在这里指毛岸英烈士的遗骨。“何须”指为什么要，含有“用不着，不用”的意思。“马革裹尸”就是用战马的皮把尸体包裹起来。</w:t>
      </w:r>
    </w:p>
    <w:p w14:paraId="5143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这句话的意思是：</w:t>
      </w:r>
      <w:r>
        <w:rPr>
          <w:rFonts w:hint="eastAsia" w:ascii="楷体" w:hAnsi="楷体" w:eastAsia="楷体" w:cs="楷体"/>
          <w:sz w:val="24"/>
          <w:szCs w:val="24"/>
        </w:rPr>
        <w:t>革命者既然把整个身心都献给了祖国，至于死后是否要把尸体运回家乡安葬已经不重要了，即使长眠于异国的土地上又有何妨。</w:t>
      </w:r>
    </w:p>
    <w:p w14:paraId="4085A5F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里既是对毛岸英烈士的高度评价，又表明了毛主席对儿子遗体安葬问题的态度，即尊重朝鲜人民的意愿，将儿子葬于朝鲜，充分显示了他无产阶级革命家的博大胸襟。这是伟大父爱的延续，是一位伟人的宽广胸怀和国际主义精神的见证。</w:t>
      </w:r>
    </w:p>
    <w:p w14:paraId="148DAB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“下面是被泪水打湿的枕巾。”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读到这句话，说一说你体会到了怎样的感情。</w:t>
      </w:r>
    </w:p>
    <w:p w14:paraId="3CD6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 透过这句话，我们仿佛看到了夜深人静时，一位慈爱的父亲在床上辗转反侧，仿佛听到了漫漫长夜，一位慈爱的父亲在床上失声痛哭。是啊，老来丧子谁不哀痛！我们读着这句话，心里忽地又一沉，此时此刻，千言万语，都变得苍白无力，此时收笔，留给我们的是深深地震撼：毛主席是平凡的，更是伟大的。</w:t>
      </w:r>
    </w:p>
    <w:p w14:paraId="574EED2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悟提升。毛主席把一生奉献给了新中国，奉献给了中国的劳苦大众。此前，他的五位亲人为了中国的革命事业已经相继献出了生命。此时，这位老人又失去了他挚爱的长子，这是多么剜心的疼痛啊!他不说一句话、不吃一口饭，他黯然神伤，他泪水涟涟。但他却毅然决然地把儿子的尸骨留在了远在千里之外的异国他乡，他的爱似山般的厚重，他的情如海般的深邃!他的革命胸怀如海似山!</w:t>
      </w:r>
    </w:p>
    <w:p w14:paraId="06A921E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C88A49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3780790" cy="123190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C95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0727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EF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D5E6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D5E6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D1A5D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6BE6D"/>
    <w:multiLevelType w:val="singleLevel"/>
    <w:tmpl w:val="9846BE6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52D4D"/>
    <w:multiLevelType w:val="singleLevel"/>
    <w:tmpl w:val="B7752D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11EE31"/>
    <w:multiLevelType w:val="singleLevel"/>
    <w:tmpl w:val="DE11EE31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1F7A3C8F"/>
    <w:multiLevelType w:val="singleLevel"/>
    <w:tmpl w:val="1F7A3C8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71152180"/>
    <w:rsid w:val="0D4B608C"/>
    <w:rsid w:val="0F545BBC"/>
    <w:rsid w:val="14AA553C"/>
    <w:rsid w:val="1666253A"/>
    <w:rsid w:val="1C6C4CF3"/>
    <w:rsid w:val="28745B18"/>
    <w:rsid w:val="2E7A7A9C"/>
    <w:rsid w:val="422D0792"/>
    <w:rsid w:val="4971599D"/>
    <w:rsid w:val="52F20E99"/>
    <w:rsid w:val="6078498A"/>
    <w:rsid w:val="68B62A12"/>
    <w:rsid w:val="702841AD"/>
    <w:rsid w:val="71152180"/>
    <w:rsid w:val="75D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2734</Words>
  <Characters>2762</Characters>
  <Lines>0</Lines>
  <Paragraphs>0</Paragraphs>
  <TotalTime>9</TotalTime>
  <ScaleCrop>false</ScaleCrop>
  <LinksUpToDate>false</LinksUpToDate>
  <CharactersWithSpaces>2767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2020-11-10T04:06:00Z</dcterms:created>
  <dc:creator>Administrator</dc:creator>
  <cp:lastModifiedBy>松竹梅＆魅露</cp:lastModifiedBy>
  <dcterms:modified xsi:type="dcterms:W3CDTF">2026-03-27T09:08:03Z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3473E1FC032E4245BDA322917AF200B1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