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38D4">
      <w:pPr>
        <w:jc w:val="center"/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</w:rPr>
        <w:t>小学体育与健康</w:t>
      </w:r>
      <w:r>
        <w:rPr>
          <w:rFonts w:hint="eastAsia"/>
          <w:sz w:val="40"/>
          <w:szCs w:val="48"/>
          <w:lang w:val="en-US" w:eastAsia="zh-CN"/>
        </w:rPr>
        <w:t>试卷</w:t>
      </w:r>
    </w:p>
    <w:p w14:paraId="70E6C73D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（满分100分时间120分钟）</w:t>
      </w:r>
    </w:p>
    <w:p w14:paraId="70D32691">
      <w:pPr>
        <w:ind w:firstLine="900" w:firstLineChars="3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本套试卷共44小题，包括单项选择题（25小题），判断题（10小题），匹配题（2小题），解答题（5小题），综合应用题（2小题）。</w:t>
      </w:r>
    </w:p>
    <w:p w14:paraId="17CD803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一、单项选择题（本大题共25小题，每小题1分，共25分）</w:t>
      </w:r>
    </w:p>
    <w:p w14:paraId="306B8CD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1.《义务教育体育与健康课 标准（2022年版）》中规定，在（）年级，重点通过体育游戏发展学生的基本运动技能，让学生在玩中学、玩中练，激发学生的运动兴趣。</w:t>
      </w:r>
    </w:p>
    <w:p w14:paraId="7B6D851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.1~2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B .3~6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 xml:space="preserve"> C .7~8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 xml:space="preserve"> D .9</w:t>
      </w:r>
    </w:p>
    <w:p w14:paraId="3BE32374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骨连结根据连结组织和活动情况，可分为（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 xml:space="preserve"> </w:t>
      </w:r>
    </w:p>
    <w:p w14:paraId="25B371F7">
      <w:pPr>
        <w:numPr>
          <w:ilvl w:val="0"/>
          <w:numId w:val="0"/>
        </w:num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A ．有腔隙骨连结和有纤维骨连结</w:t>
      </w:r>
    </w:p>
    <w:p w14:paraId="5C0AD17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B ．无腔隙骨连结和无纤维骨连结</w:t>
      </w:r>
    </w:p>
    <w:p w14:paraId="22D3D26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．有纤维骨连结和无纤维骨连结</w:t>
      </w:r>
    </w:p>
    <w:p w14:paraId="79D099B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D .有腔隙骨连结和无腔隙骨连结</w:t>
      </w:r>
    </w:p>
    <w:p w14:paraId="3D93D692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3．足球踢球的主要表现形式是（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</w:p>
    <w:p w14:paraId="5D829C8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．破坏球和过人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B ．传球和破坏球</w:t>
      </w:r>
    </w:p>
    <w:p w14:paraId="354F803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．破坏球和射门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D ．传球和射门</w:t>
      </w:r>
    </w:p>
    <w:p w14:paraId="31266BD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4.(）是指人体关节以及跨关节的韧带、肌肉等组织的伸展能力。</w:t>
      </w:r>
    </w:p>
    <w:p w14:paraId="7A57F99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．耐力素质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 xml:space="preserve"> B ．柔韧素质</w:t>
      </w:r>
    </w:p>
    <w:p w14:paraId="70A9B5A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．灵敏素质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 xml:space="preserve"> D .力量素质</w:t>
      </w:r>
    </w:p>
    <w:p w14:paraId="06EE498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5．成年男子铅球标准重量是</w:t>
      </w:r>
      <w:r>
        <w:rPr>
          <w:rFonts w:hint="eastAsia"/>
          <w:sz w:val="30"/>
          <w:szCs w:val="30"/>
          <w:u w:val="single"/>
        </w:rPr>
        <w:t>_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，成年女子铅球标准重量是</w:t>
      </w:r>
    </w:p>
    <w:p w14:paraId="0ECBE8E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选（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）。</w:t>
      </w:r>
    </w:p>
    <w:p w14:paraId="7979C35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A.7.26 kg ;5 kg 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 xml:space="preserve"> B .7.26 kg ;4 kg </w:t>
      </w:r>
    </w:p>
    <w:p w14:paraId="6D4EF23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C .5 kg ;4 kg  </w:t>
      </w:r>
      <w:r>
        <w:rPr>
          <w:rFonts w:hint="eastAsia"/>
          <w:sz w:val="30"/>
          <w:szCs w:val="30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D .6 kg ;4 kg</w:t>
      </w:r>
    </w:p>
    <w:p w14:paraId="572828C7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6．排球比赛中，由3号位队员担任二传，将球传给4号位、2号位或后排队员进行扣球的进攻战术是（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eastAsia="zh-CN"/>
        </w:rPr>
        <w:t>）</w:t>
      </w:r>
    </w:p>
    <w:p w14:paraId="24DDFDE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."中三二"进攻战术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B ."边二三"进攻战术</w:t>
      </w:r>
    </w:p>
    <w:p w14:paraId="483D1C6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."中二三"进攻战术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D ."插三二"进攻战术</w:t>
      </w:r>
    </w:p>
    <w:p w14:paraId="07642FB1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7．篮球运动员在跑动中突然改变方向的一种脚步动作称为（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）</w:t>
      </w:r>
    </w:p>
    <w:p w14:paraId="56AB446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．变速跑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B ．侧身跑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C 、变向跑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D ．后退跑</w:t>
      </w:r>
    </w:p>
    <w:p w14:paraId="2149AC93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8．双人拦网"边跟进"防守战术中，一般是几号位跟进（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</w:p>
    <w:p w14:paraId="7315F83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.2、4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B .1、5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 xml:space="preserve"> C .3、6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D .1、6</w:t>
      </w:r>
    </w:p>
    <w:p w14:paraId="6B84C847">
      <w:pPr>
        <w:numPr>
          <w:ilvl w:val="0"/>
          <w:numId w:val="2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下列选项中，属于短促口令的是（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</w:p>
    <w:p w14:paraId="053CC141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A 、立定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B ．立正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C ．踏步走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D ．向左转</w:t>
      </w:r>
    </w:p>
    <w:p w14:paraId="3EF09AA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10．田径运动中的中长跑项目、马拉松等主要靠（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）供能。</w:t>
      </w:r>
    </w:p>
    <w:p w14:paraId="2880674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、磷酸原系统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B ．有氧氧化系统</w:t>
      </w:r>
    </w:p>
    <w:p w14:paraId="6F8723D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．乳酸能系统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 xml:space="preserve"> D ．消化系统</w:t>
      </w:r>
    </w:p>
    <w:p w14:paraId="69DC2FF3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11．跳远运动员比赛中，试跳完成后，裁判举白旗表示（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64EC9D6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．试跳成绩无效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B ．试跳失败</w:t>
      </w:r>
    </w:p>
    <w:p w14:paraId="492039E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D ．试跳犯规</w:t>
      </w:r>
      <w:r>
        <w:rPr>
          <w:rFonts w:hint="eastAsia"/>
          <w:sz w:val="30"/>
          <w:szCs w:val="30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 xml:space="preserve"> C ．试跳成绩有效</w:t>
      </w:r>
    </w:p>
    <w:p w14:paraId="50E180F1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12．根据我国《学校体育工作条例（2017年修订）》，学校体育竞赛贯彻的原则不包括（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3F5E37C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A ．小型多样</w:t>
      </w:r>
      <w:r>
        <w:rPr>
          <w:rFonts w:hint="eastAsia"/>
          <w:sz w:val="30"/>
          <w:szCs w:val="30"/>
          <w:lang w:val="en-US" w:eastAsia="zh-CN"/>
        </w:rPr>
        <w:t xml:space="preserve">             </w:t>
      </w:r>
      <w:r>
        <w:rPr>
          <w:rFonts w:hint="eastAsia"/>
          <w:sz w:val="30"/>
          <w:szCs w:val="30"/>
        </w:rPr>
        <w:t>B ．统一集中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</w:p>
    <w:p w14:paraId="6578341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C ．基层为主</w:t>
      </w:r>
      <w:r>
        <w:rPr>
          <w:rFonts w:hint="eastAsia"/>
          <w:sz w:val="30"/>
          <w:szCs w:val="30"/>
          <w:lang w:val="en-US" w:eastAsia="zh-CN"/>
        </w:rPr>
        <w:t xml:space="preserve">             </w:t>
      </w:r>
      <w:r>
        <w:rPr>
          <w:rFonts w:hint="eastAsia"/>
          <w:sz w:val="30"/>
          <w:szCs w:val="30"/>
        </w:rPr>
        <w:t>D ．勤俭节约</w:t>
      </w:r>
    </w:p>
    <w:p w14:paraId="7CEE87CC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13．语言法是体育课堂基本教学方法之一，下列不属于语言法的是（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</w:p>
    <w:p w14:paraId="66EF5556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A ．讲解法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B ．</w:t>
      </w:r>
      <w:r>
        <w:rPr>
          <w:rFonts w:hint="eastAsia"/>
          <w:sz w:val="30"/>
          <w:szCs w:val="30"/>
          <w:lang w:eastAsia="zh-CN"/>
        </w:rPr>
        <w:t>问答法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C ．讨论法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D ．演示法</w:t>
      </w:r>
    </w:p>
    <w:p w14:paraId="1C46A4EE">
      <w:pPr>
        <w:numPr>
          <w:ilvl w:val="0"/>
          <w:numId w:val="3"/>
        </w:numPr>
        <w:ind w:left="150" w:leftChars="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下列选项中，属于后天习得性的动作技能的是（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</w:p>
    <w:p w14:paraId="56213130">
      <w:pPr>
        <w:numPr>
          <w:ilvl w:val="0"/>
          <w:numId w:val="0"/>
        </w:numPr>
        <w:ind w:left="150" w:left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①打球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②骑车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③眨眼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④吮吸</w:t>
      </w:r>
    </w:p>
    <w:p w14:paraId="54E566B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A .①②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B .②③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C .③④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D .①④</w:t>
      </w:r>
    </w:p>
    <w:p w14:paraId="4A12D00B">
      <w:pPr>
        <w:numPr>
          <w:ilvl w:val="0"/>
          <w:numId w:val="3"/>
        </w:numPr>
        <w:ind w:left="150" w:leftChars="0" w:firstLine="0" w:firstLine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夜盲症患者应该多吃（ 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55637E1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．鱼肝油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B ．香蕉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C ．大豆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D .</w:t>
      </w:r>
      <w:r>
        <w:rPr>
          <w:rFonts w:hint="eastAsia"/>
          <w:sz w:val="30"/>
          <w:szCs w:val="30"/>
          <w:lang w:eastAsia="zh-CN"/>
        </w:rPr>
        <w:t>海带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4430032D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16．下列选项中，适宜在开始部分采用的体育游戏是（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7DAE49F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A ．障碍跑 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B ．十字接力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</w:p>
    <w:p w14:paraId="111D69D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．立定跳远接力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D ．反口令练习</w:t>
      </w:r>
    </w:p>
    <w:p w14:paraId="0E45C00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17．对于运动中的肌肉痉挛，下列处理方法不合适的是（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</w:p>
    <w:p w14:paraId="195E8BC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A ．对痉挛部位的肌肉做牵引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B ．按摩、揉捏、叩打痉挛部位</w:t>
      </w:r>
    </w:p>
    <w:p w14:paraId="703188EC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C ．点压委中、承山、涌泉等穴位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D ．冷敷痉挛部位</w:t>
      </w:r>
    </w:p>
    <w:p w14:paraId="1B75CB8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．某人进行100米比赛时，假设平均步长为2米，平均步频为4步／秒，最后成绩应为（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39EE243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.12"40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B .12"45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C .12"50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 xml:space="preserve"> D .12"60</w:t>
      </w:r>
    </w:p>
    <w:p w14:paraId="42361B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19</w:t>
      </w:r>
      <w:r>
        <w:rPr>
          <w:rFonts w:hint="eastAsia"/>
          <w:sz w:val="30"/>
          <w:szCs w:val="30"/>
        </w:rPr>
        <w:t>．小明同学的《国家学生体质健康标准（2014年修订）》学年总分为91分，1分钟跳绳项目附加分为10分，其测试成绩评定等级为（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eastAsia="zh-CN"/>
        </w:rPr>
        <w:t>）</w:t>
      </w:r>
    </w:p>
    <w:p w14:paraId="23E84D6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．优秀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B ．良好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C ．及格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 xml:space="preserve"> D ．不及格</w:t>
      </w:r>
    </w:p>
    <w:p w14:paraId="6C4B3BB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/>
          <w:sz w:val="30"/>
          <w:szCs w:val="30"/>
        </w:rPr>
        <w:t>．体能包括与健康有关的体能和与运动技能有关的体能。下列选项属于与健康有关的体能的是（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2E0EE2D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．肌肉力量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B ．协调性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C ．爆发力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D ．灵敏性</w:t>
      </w:r>
    </w:p>
    <w:p w14:paraId="1A5FA5D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．背向滑步推铅球教学的重点是（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7459A51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．出手速度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B ．出手角度</w:t>
      </w:r>
    </w:p>
    <w:p w14:paraId="275889F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．最后用力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 xml:space="preserve"> D ．滑步技术</w:t>
      </w:r>
    </w:p>
    <w:p w14:paraId="3C0A4E4A">
      <w:pPr>
        <w:numPr>
          <w:ilvl w:val="0"/>
          <w:numId w:val="4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武术教学指导中，"前腿弓、后腿绷、挺胸立腰莫晃动"运用的讲解方法是（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245D3E0A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．术语化讲解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B ．形象化讲解</w:t>
      </w:r>
    </w:p>
    <w:p w14:paraId="437E0A1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．口诀化讲解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D ．单词化讲解</w:t>
      </w:r>
    </w:p>
    <w:p w14:paraId="2E6A672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．下列关于男子110米栏的说法不正确的是（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2799057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．每条跑道上共设置10个跨栏</w:t>
      </w:r>
    </w:p>
    <w:p w14:paraId="5337240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B ．第一栏距起跑线13.72米</w:t>
      </w:r>
    </w:p>
    <w:p w14:paraId="7253085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C .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每个栏之间的距离是10米</w:t>
      </w:r>
    </w:p>
    <w:p w14:paraId="73793F0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D .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栏高均为1.067米</w:t>
      </w:r>
    </w:p>
    <w:p w14:paraId="48233CD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．下列选项中，实现学校体育目标的核心路径是（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4CE8670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A ．体育竞赛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C ．课余体育训练</w:t>
      </w:r>
    </w:p>
    <w:p w14:paraId="7B9EEA8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B ．校外与家庭体育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D ．体育与健康课</w:t>
      </w:r>
    </w:p>
    <w:p w14:paraId="0C120DD4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default" w:eastAsiaTheme="minorEastAsia"/>
          <w:sz w:val="30"/>
          <w:szCs w:val="30"/>
          <w:lang w:val="en-US" w:eastAsia="zh-CN"/>
        </w:rPr>
        <w:t>．奥林匹克标识系统中，具有独特标志和最有代表意义的纪念品是（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</w:p>
    <w:p w14:paraId="712046B3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 xml:space="preserve"> A ．标志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default" w:eastAsiaTheme="minorEastAsia"/>
          <w:sz w:val="30"/>
          <w:szCs w:val="30"/>
          <w:lang w:val="en-US" w:eastAsia="zh-CN"/>
        </w:rPr>
        <w:t>B ．会旗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default" w:eastAsiaTheme="minorEastAsia"/>
          <w:sz w:val="30"/>
          <w:szCs w:val="30"/>
          <w:lang w:val="en-US" w:eastAsia="zh-CN"/>
        </w:rPr>
        <w:t xml:space="preserve"> C ．会徽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default" w:eastAsiaTheme="minorEastAsia"/>
          <w:sz w:val="30"/>
          <w:szCs w:val="30"/>
          <w:lang w:val="en-US" w:eastAsia="zh-CN"/>
        </w:rPr>
        <w:t>D ．吉祥物</w:t>
      </w:r>
    </w:p>
    <w:p w14:paraId="05EC9419">
      <w:pPr>
        <w:rPr>
          <w:rFonts w:hint="default" w:eastAsiaTheme="minorEastAsia"/>
          <w:sz w:val="30"/>
          <w:szCs w:val="30"/>
          <w:lang w:val="en-US" w:eastAsia="zh-CN"/>
        </w:rPr>
      </w:pPr>
    </w:p>
    <w:p w14:paraId="3F6FC03B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二、判断题（判断下列各题的正误，正确的打"√"，错误的打" X "。本大题共10小题，每小题1分，共10分）</w:t>
      </w:r>
    </w:p>
    <w:p w14:paraId="785185AE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1．关节囊分内、外两层，其中内层为滑膜层。(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170DC65A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2．快肌纤维与慢肌纤维相比，其生理学特征是肌张力大，抗疲劳能力强。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</w:t>
      </w:r>
      <w:r>
        <w:rPr>
          <w:rFonts w:hint="default" w:eastAsiaTheme="minorEastAsia"/>
          <w:sz w:val="30"/>
          <w:szCs w:val="30"/>
          <w:lang w:val="en-US" w:eastAsia="zh-CN"/>
        </w:rPr>
        <w:t>(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00C179EC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3．编排田径竞赛秩序时，决赛项目和比较精彩的项目要安排在最后集中进行。</w:t>
      </w:r>
      <w:r>
        <w:rPr>
          <w:rFonts w:hint="eastAsia"/>
          <w:sz w:val="30"/>
          <w:szCs w:val="30"/>
          <w:lang w:val="en-US" w:eastAsia="zh-CN"/>
        </w:rPr>
        <w:t xml:space="preserve">                           </w:t>
      </w:r>
      <w:r>
        <w:rPr>
          <w:rFonts w:hint="default" w:eastAsiaTheme="minorEastAsia"/>
          <w:sz w:val="30"/>
          <w:szCs w:val="30"/>
          <w:lang w:val="en-US" w:eastAsia="zh-CN"/>
        </w:rPr>
        <w:t>(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454D8E38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4．篮球体前变向不换手运球时手应拍击球的正上方。(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37A43E03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5．根据教育部等部门《关于进一步加强学校体育工作的若干意见》规定，学生应掌握至少三项终身受益的体育锻炼项目。(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7C3688B5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6．武术图解由口诀和插图两部分组成。</w:t>
      </w:r>
      <w:r>
        <w:rPr>
          <w:rFonts w:hint="eastAsia"/>
          <w:sz w:val="30"/>
          <w:szCs w:val="30"/>
          <w:lang w:val="en-US" w:eastAsia="zh-CN"/>
        </w:rPr>
        <w:t xml:space="preserve">         </w:t>
      </w:r>
      <w:r>
        <w:rPr>
          <w:rFonts w:hint="default" w:eastAsiaTheme="minorEastAsia"/>
          <w:sz w:val="30"/>
          <w:szCs w:val="30"/>
          <w:lang w:val="en-US" w:eastAsia="zh-CN"/>
        </w:rPr>
        <w:t>(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737B5412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7．排球扣球队员在二传队员体前2~3米，扣其传来的快速平弧度球称近体快球。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default" w:eastAsiaTheme="minorEastAsia"/>
          <w:sz w:val="30"/>
          <w:szCs w:val="30"/>
          <w:lang w:val="en-US" w:eastAsia="zh-CN"/>
        </w:rPr>
        <w:t>(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3CAF5E2F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8．跨栏跑下栏着地时，起跨腿应积极下压，摆动腿应速向前提拉。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</w:t>
      </w:r>
      <w:r>
        <w:rPr>
          <w:rFonts w:hint="default" w:eastAsiaTheme="minorEastAsia"/>
          <w:sz w:val="30"/>
          <w:szCs w:val="30"/>
          <w:lang w:val="en-US" w:eastAsia="zh-CN"/>
        </w:rPr>
        <w:t>(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76B6C51A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9．武术图解中的运动方向是以图中人的躯干姿势为准。(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</w:p>
    <w:p w14:paraId="639FC8C0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10．在羽毛球运动中，反手发球只能发高远球。(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default" w:eastAsiaTheme="minorEastAsia"/>
          <w:sz w:val="30"/>
          <w:szCs w:val="30"/>
          <w:lang w:val="en-US" w:eastAsia="zh-CN"/>
        </w:rPr>
        <w:t>)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47162A26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三、匹配题（本大题共2小题，每小题4分，共8分）</w:t>
      </w:r>
    </w:p>
    <w:p w14:paraId="1D69F4FE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1．下列运动与所促进发展的骨骼肌相匹配的是：</w:t>
      </w:r>
    </w:p>
    <w:p w14:paraId="68530F82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(1）俯卧撑（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default" w:eastAsiaTheme="minor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default" w:eastAsiaTheme="minorEastAsia"/>
          <w:sz w:val="30"/>
          <w:szCs w:val="30"/>
          <w:lang w:val="en-US" w:eastAsia="zh-CN"/>
        </w:rPr>
        <w:t>A ．髂腰肌、股直肌</w:t>
      </w:r>
    </w:p>
    <w:p w14:paraId="3E8DA0FA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(2）仰卧起坐（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default" w:eastAsiaTheme="minorEastAsia"/>
          <w:sz w:val="30"/>
          <w:szCs w:val="30"/>
          <w:lang w:val="en-US" w:eastAsia="zh-CN"/>
        </w:rPr>
        <w:t>B ．胸大肌、肱三头肌</w:t>
      </w:r>
    </w:p>
    <w:p w14:paraId="4DF87AE7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(3）负重扩胸（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default" w:eastAsiaTheme="minorEastAsia"/>
          <w:sz w:val="30"/>
          <w:szCs w:val="30"/>
          <w:lang w:val="en-US" w:eastAsia="zh-CN"/>
        </w:rPr>
        <w:t>C ．臀大肌、股四头肌</w:t>
      </w:r>
    </w:p>
    <w:p w14:paraId="1D07A762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(4）负重深蹲起（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default" w:eastAsiaTheme="minorEastAsia"/>
          <w:sz w:val="30"/>
          <w:szCs w:val="30"/>
          <w:lang w:val="en-US" w:eastAsia="zh-CN"/>
        </w:rPr>
        <w:t>D ．斜方肌、背阔肌</w:t>
      </w:r>
    </w:p>
    <w:p w14:paraId="7FB32385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2．下列运动项目与竞赛术语合理匹配的是：</w:t>
      </w:r>
    </w:p>
    <w:p w14:paraId="5C787575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(1）排球（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 xml:space="preserve">          </w:t>
      </w:r>
      <w:r>
        <w:rPr>
          <w:rFonts w:hint="default" w:eastAsiaTheme="minorEastAsia"/>
          <w:sz w:val="30"/>
          <w:szCs w:val="30"/>
          <w:lang w:val="en-US" w:eastAsia="zh-CN"/>
        </w:rPr>
        <w:t>A ．下手发球</w:t>
      </w:r>
    </w:p>
    <w:p w14:paraId="18CA3120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(2）足球（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 xml:space="preserve">          </w:t>
      </w:r>
      <w:r>
        <w:rPr>
          <w:rFonts w:hint="default" w:eastAsiaTheme="minorEastAsia"/>
          <w:sz w:val="30"/>
          <w:szCs w:val="30"/>
          <w:lang w:val="en-US" w:eastAsia="zh-CN"/>
        </w:rPr>
        <w:t>B ．绕环</w:t>
      </w:r>
    </w:p>
    <w:p w14:paraId="394FAFA6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(3）篮球（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default" w:eastAsiaTheme="minor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     </w:t>
      </w:r>
      <w:r>
        <w:rPr>
          <w:rFonts w:hint="default" w:eastAsiaTheme="minorEastAsia"/>
          <w:sz w:val="30"/>
          <w:szCs w:val="30"/>
          <w:lang w:val="en-US" w:eastAsia="zh-CN"/>
        </w:rPr>
        <w:t>C ．脚内侧接球</w:t>
      </w:r>
    </w:p>
    <w:p w14:paraId="608DAE65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(4）体操（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 xml:space="preserve">          </w:t>
      </w:r>
      <w:r>
        <w:rPr>
          <w:rFonts w:hint="default" w:eastAsiaTheme="minorEastAsia"/>
          <w:sz w:val="30"/>
          <w:szCs w:val="30"/>
          <w:lang w:val="en-US" w:eastAsia="zh-CN"/>
        </w:rPr>
        <w:t>D ．双脚起跳双手扣篮</w:t>
      </w:r>
    </w:p>
    <w:p w14:paraId="083A87E9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四、解答题（本大题共5小题，每小题6分，共30分）</w:t>
      </w:r>
    </w:p>
    <w:p w14:paraId="24D174B2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1．在体育活动中，如何预防运动损伤的发生？</w:t>
      </w:r>
    </w:p>
    <w:p w14:paraId="335EF26D">
      <w:pPr>
        <w:rPr>
          <w:rFonts w:hint="default" w:eastAsiaTheme="minorEastAsia"/>
          <w:sz w:val="30"/>
          <w:szCs w:val="30"/>
          <w:lang w:val="en-US" w:eastAsia="zh-CN"/>
        </w:rPr>
      </w:pPr>
    </w:p>
    <w:p w14:paraId="7ED0E023">
      <w:pPr>
        <w:rPr>
          <w:rFonts w:hint="default" w:eastAsiaTheme="minorEastAsia"/>
          <w:sz w:val="30"/>
          <w:szCs w:val="30"/>
          <w:lang w:val="en-US" w:eastAsia="zh-CN"/>
        </w:rPr>
      </w:pPr>
    </w:p>
    <w:p w14:paraId="46479C2F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2．什么是篮球运动中的"掩护配合"？试列举几种最基础的掩护形式。</w:t>
      </w:r>
    </w:p>
    <w:p w14:paraId="4E70358F">
      <w:pPr>
        <w:rPr>
          <w:rFonts w:hint="default" w:eastAsiaTheme="minorEastAsia"/>
          <w:sz w:val="30"/>
          <w:szCs w:val="30"/>
          <w:lang w:val="en-US" w:eastAsia="zh-CN"/>
        </w:rPr>
      </w:pPr>
    </w:p>
    <w:p w14:paraId="06DF5940">
      <w:pPr>
        <w:rPr>
          <w:rFonts w:hint="default" w:eastAsiaTheme="minorEastAsia"/>
          <w:sz w:val="30"/>
          <w:szCs w:val="30"/>
          <w:lang w:val="en-US" w:eastAsia="zh-CN"/>
        </w:rPr>
      </w:pPr>
    </w:p>
    <w:p w14:paraId="5696CE04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为什么要进行体育教学评价？</w:t>
      </w:r>
    </w:p>
    <w:p w14:paraId="49A30892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24AA9E26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4FF28F15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4FA8524C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列举5种提高学生反应速度的练习。</w:t>
      </w:r>
    </w:p>
    <w:p w14:paraId="5BC5420D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1D9A0F2B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51A3627C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16B01875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5．简述原地掷垒球的动作方法（以右手投掷为例）。</w:t>
      </w:r>
    </w:p>
    <w:p w14:paraId="12C2D74A">
      <w:pPr>
        <w:rPr>
          <w:rFonts w:hint="default" w:eastAsiaTheme="minorEastAsia"/>
          <w:sz w:val="30"/>
          <w:szCs w:val="30"/>
          <w:lang w:val="en-US" w:eastAsia="zh-CN"/>
        </w:rPr>
      </w:pPr>
    </w:p>
    <w:p w14:paraId="1E0745DE">
      <w:pPr>
        <w:rPr>
          <w:rFonts w:hint="default" w:eastAsiaTheme="minorEastAsia"/>
          <w:sz w:val="30"/>
          <w:szCs w:val="30"/>
          <w:lang w:val="en-US" w:eastAsia="zh-CN"/>
        </w:rPr>
      </w:pPr>
    </w:p>
    <w:p w14:paraId="466FBFAC">
      <w:pPr>
        <w:numPr>
          <w:ilvl w:val="0"/>
          <w:numId w:val="5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综合应用题（本大题共2小题，第1小题12分，第2小题15分，共27分）</w:t>
      </w:r>
    </w:p>
    <w:p w14:paraId="48E17C32">
      <w:pPr>
        <w:numPr>
          <w:ilvl w:val="0"/>
          <w:numId w:val="6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请设计一份简明教案，内容为小学生四年级体操项目：技巧"肩肘倒立"（教学单元第一次课）。</w:t>
      </w:r>
    </w:p>
    <w:p w14:paraId="5D272A6A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640C1410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3BC97DE3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47C585E8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48EFC27F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09A365C7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376294C8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1697B612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49A003AC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095F2373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40F310D2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195B1334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630DF8FC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48294BC9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1A186FDC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58EA11D8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2．材料：</w:t>
      </w:r>
    </w:p>
    <w:p w14:paraId="1013C3C4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足球脚内侧运球教学时，教师首先带学生进行多种趣味游戏、慢跑以及足球操和拉伸活动，学生学习热情一下子就被调动起来，积极主动地投入到学习中；接着教师采取球性练习，让学生自主体验脚的触球部位，并通过精练的语言和精准的动作对脚内侧运球进行讲解示范，接着带领学生进行分组学习与分层练习，强调相互间的协作，并对学生进行指导与纠错，最后以足球游戏结束。</w:t>
      </w:r>
    </w:p>
    <w:p w14:paraId="2FECDDF7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问题：</w:t>
      </w:r>
    </w:p>
    <w:p w14:paraId="0274FCDC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(1）分析材料中体现的教学原则（两项）及理由；(4分）</w:t>
      </w:r>
    </w:p>
    <w:p w14:paraId="105E0739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(2）简述脚内侧运球的教学重点、难点；(3分）</w:t>
      </w:r>
    </w:p>
    <w:p w14:paraId="67243A23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(3）依据体育游戏创编原则与方法，以脚内侧运球为主要游戏内容，创编一个体育游戏。(8分）</w:t>
      </w:r>
    </w:p>
    <w:p w14:paraId="032D0925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</w:p>
    <w:p w14:paraId="0DE7E660">
      <w:pPr>
        <w:widowControl w:val="0"/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30AD0"/>
    <w:multiLevelType w:val="singleLevel"/>
    <w:tmpl w:val="BA530AD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35C465"/>
    <w:multiLevelType w:val="singleLevel"/>
    <w:tmpl w:val="C835C465"/>
    <w:lvl w:ilvl="0" w:tentative="0">
      <w:start w:val="22"/>
      <w:numFmt w:val="decimal"/>
      <w:suff w:val="space"/>
      <w:lvlText w:val="%1."/>
      <w:lvlJc w:val="left"/>
    </w:lvl>
  </w:abstractNum>
  <w:abstractNum w:abstractNumId="2">
    <w:nsid w:val="D98744C9"/>
    <w:multiLevelType w:val="singleLevel"/>
    <w:tmpl w:val="D98744C9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DB1CA581"/>
    <w:multiLevelType w:val="singleLevel"/>
    <w:tmpl w:val="DB1CA581"/>
    <w:lvl w:ilvl="0" w:tentative="0">
      <w:start w:val="2"/>
      <w:numFmt w:val="decimal"/>
      <w:suff w:val="nothing"/>
      <w:lvlText w:val="%1．"/>
      <w:lvlJc w:val="left"/>
    </w:lvl>
  </w:abstractNum>
  <w:abstractNum w:abstractNumId="4">
    <w:nsid w:val="E7E70369"/>
    <w:multiLevelType w:val="singleLevel"/>
    <w:tmpl w:val="E7E70369"/>
    <w:lvl w:ilvl="0" w:tentative="0">
      <w:start w:val="9"/>
      <w:numFmt w:val="decimal"/>
      <w:suff w:val="nothing"/>
      <w:lvlText w:val="%1．"/>
      <w:lvlJc w:val="left"/>
    </w:lvl>
  </w:abstractNum>
  <w:abstractNum w:abstractNumId="5">
    <w:nsid w:val="5AA2EA1F"/>
    <w:multiLevelType w:val="singleLevel"/>
    <w:tmpl w:val="5AA2EA1F"/>
    <w:lvl w:ilvl="0" w:tentative="0">
      <w:start w:val="14"/>
      <w:numFmt w:val="decimal"/>
      <w:suff w:val="nothing"/>
      <w:lvlText w:val="%1．"/>
      <w:lvlJc w:val="left"/>
      <w:pPr>
        <w:ind w:left="150" w:leftChars="0" w:firstLine="0" w:firstLineChars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50334"/>
    <w:rsid w:val="0B5F56D3"/>
    <w:rsid w:val="1A296F5C"/>
    <w:rsid w:val="1ADA6788"/>
    <w:rsid w:val="269009DE"/>
    <w:rsid w:val="27315D1D"/>
    <w:rsid w:val="32E93950"/>
    <w:rsid w:val="3BC767F9"/>
    <w:rsid w:val="3E7F33BB"/>
    <w:rsid w:val="44095C00"/>
    <w:rsid w:val="459E05CA"/>
    <w:rsid w:val="4B0068EB"/>
    <w:rsid w:val="4B550334"/>
    <w:rsid w:val="517F7D73"/>
    <w:rsid w:val="7E0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3495</Words>
  <Characters>3723</Characters>
  <Lines>0</Lines>
  <Paragraphs>0</Paragraphs>
  <TotalTime>18</TotalTime>
  <ScaleCrop>false</ScaleCrop>
  <LinksUpToDate>false</LinksUpToDate>
  <CharactersWithSpaces>4731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2025-05-19T08:06:00Z</dcterms:created>
  <dc:creator>水玲</dc:creator>
  <cp:lastModifiedBy>阳光</cp:lastModifiedBy>
  <dcterms:modified xsi:type="dcterms:W3CDTF">2025-05-19T09:47:24Z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F0E0476D1A764AA390DD1EFBC4E9BF1E_13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