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1F333"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</w:rPr>
        <w:t>小学体育与健康</w:t>
      </w:r>
      <w:r>
        <w:rPr>
          <w:rFonts w:hint="eastAsia"/>
          <w:sz w:val="40"/>
          <w:szCs w:val="48"/>
          <w:lang w:val="en-US" w:eastAsia="zh-CN"/>
        </w:rPr>
        <w:t>参考答案</w:t>
      </w:r>
      <w:bookmarkStart w:id="0" w:name="_GoBack"/>
      <w:bookmarkEnd w:id="0"/>
    </w:p>
    <w:p w14:paraId="5CEEF919">
      <w:pPr>
        <w:widowControl w:val="0"/>
        <w:numPr>
          <w:ilvl w:val="0"/>
          <w:numId w:val="1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单项选择题</w:t>
      </w:r>
    </w:p>
    <w:p w14:paraId="1B44E474">
      <w:pPr>
        <w:widowControl w:val="0"/>
        <w:numPr>
          <w:ilvl w:val="0"/>
          <w:numId w:val="2"/>
        </w:num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 xml:space="preserve">A </w:t>
      </w:r>
      <w:r>
        <w:rPr>
          <w:rFonts w:hint="eastAsia"/>
          <w:sz w:val="30"/>
          <w:szCs w:val="30"/>
          <w:lang w:val="en-US" w:eastAsia="zh-CN"/>
        </w:rPr>
        <w:t xml:space="preserve"> 2.</w:t>
      </w:r>
      <w:r>
        <w:rPr>
          <w:rFonts w:hint="default" w:eastAsiaTheme="minorEastAsia"/>
          <w:sz w:val="30"/>
          <w:szCs w:val="30"/>
          <w:lang w:val="en-US" w:eastAsia="zh-CN"/>
        </w:rPr>
        <w:t>D</w:t>
      </w:r>
      <w:r>
        <w:rPr>
          <w:rFonts w:hint="eastAsia"/>
          <w:sz w:val="30"/>
          <w:szCs w:val="30"/>
          <w:lang w:val="en-US" w:eastAsia="zh-CN"/>
        </w:rPr>
        <w:t xml:space="preserve">  3.</w:t>
      </w:r>
      <w:r>
        <w:rPr>
          <w:rFonts w:hint="default" w:eastAsiaTheme="minorEastAsia"/>
          <w:sz w:val="30"/>
          <w:szCs w:val="30"/>
          <w:lang w:val="en-US" w:eastAsia="zh-CN"/>
        </w:rPr>
        <w:t>D</w:t>
      </w:r>
      <w:r>
        <w:rPr>
          <w:rFonts w:hint="eastAsia"/>
          <w:sz w:val="30"/>
          <w:szCs w:val="30"/>
          <w:lang w:val="en-US" w:eastAsia="zh-CN"/>
        </w:rPr>
        <w:t xml:space="preserve">  4.</w:t>
      </w:r>
      <w:r>
        <w:rPr>
          <w:rFonts w:hint="default" w:eastAsiaTheme="minorEastAsia"/>
          <w:sz w:val="30"/>
          <w:szCs w:val="30"/>
          <w:lang w:val="en-US" w:eastAsia="zh-CN"/>
        </w:rPr>
        <w:t>B</w:t>
      </w:r>
      <w:r>
        <w:rPr>
          <w:rFonts w:hint="eastAsia"/>
          <w:sz w:val="30"/>
          <w:szCs w:val="30"/>
          <w:lang w:val="en-US" w:eastAsia="zh-CN"/>
        </w:rPr>
        <w:t xml:space="preserve">  5.</w:t>
      </w:r>
      <w:r>
        <w:rPr>
          <w:rFonts w:hint="default" w:eastAsiaTheme="minorEastAsia"/>
          <w:sz w:val="30"/>
          <w:szCs w:val="30"/>
          <w:lang w:val="en-US" w:eastAsia="zh-CN"/>
        </w:rPr>
        <w:t>B</w:t>
      </w:r>
      <w:r>
        <w:rPr>
          <w:rFonts w:hint="eastAsia"/>
          <w:sz w:val="30"/>
          <w:szCs w:val="30"/>
          <w:lang w:val="en-US" w:eastAsia="zh-CN"/>
        </w:rPr>
        <w:t xml:space="preserve">  6.</w:t>
      </w:r>
      <w:r>
        <w:rPr>
          <w:rFonts w:hint="default" w:eastAsiaTheme="minorEastAsia"/>
          <w:sz w:val="30"/>
          <w:szCs w:val="30"/>
          <w:lang w:val="en-US" w:eastAsia="zh-CN"/>
        </w:rPr>
        <w:t xml:space="preserve">C </w:t>
      </w:r>
      <w:r>
        <w:rPr>
          <w:rFonts w:hint="eastAsia"/>
          <w:sz w:val="30"/>
          <w:szCs w:val="30"/>
          <w:lang w:val="en-US" w:eastAsia="zh-CN"/>
        </w:rPr>
        <w:t xml:space="preserve"> 7.</w:t>
      </w:r>
      <w:r>
        <w:rPr>
          <w:rFonts w:hint="default" w:eastAsiaTheme="minorEastAsia"/>
          <w:sz w:val="30"/>
          <w:szCs w:val="30"/>
          <w:lang w:val="en-US" w:eastAsia="zh-CN"/>
        </w:rPr>
        <w:t xml:space="preserve">C </w:t>
      </w:r>
      <w:r>
        <w:rPr>
          <w:rFonts w:hint="eastAsia"/>
          <w:sz w:val="30"/>
          <w:szCs w:val="30"/>
          <w:lang w:val="en-US" w:eastAsia="zh-CN"/>
        </w:rPr>
        <w:t xml:space="preserve">  8.</w:t>
      </w:r>
      <w:r>
        <w:rPr>
          <w:rFonts w:hint="default" w:eastAsiaTheme="minorEastAsia"/>
          <w:sz w:val="30"/>
          <w:szCs w:val="30"/>
          <w:lang w:val="en-US" w:eastAsia="zh-CN"/>
        </w:rPr>
        <w:t>B</w:t>
      </w:r>
      <w:r>
        <w:rPr>
          <w:rFonts w:hint="eastAsia"/>
          <w:sz w:val="30"/>
          <w:szCs w:val="30"/>
          <w:lang w:val="en-US" w:eastAsia="zh-CN"/>
        </w:rPr>
        <w:t xml:space="preserve">  9.</w:t>
      </w:r>
      <w:r>
        <w:rPr>
          <w:rFonts w:hint="default" w:eastAsiaTheme="minorEastAsia"/>
          <w:sz w:val="30"/>
          <w:szCs w:val="30"/>
          <w:lang w:val="en-US" w:eastAsia="zh-CN"/>
        </w:rPr>
        <w:t>B</w:t>
      </w:r>
      <w:r>
        <w:rPr>
          <w:rFonts w:hint="eastAsia"/>
          <w:sz w:val="30"/>
          <w:szCs w:val="30"/>
          <w:lang w:val="en-US" w:eastAsia="zh-CN"/>
        </w:rPr>
        <w:t xml:space="preserve">  10.</w:t>
      </w:r>
      <w:r>
        <w:rPr>
          <w:rFonts w:hint="default" w:eastAsiaTheme="minorEastAsia"/>
          <w:sz w:val="30"/>
          <w:szCs w:val="30"/>
          <w:lang w:val="en-US" w:eastAsia="zh-CN"/>
        </w:rPr>
        <w:t>B</w:t>
      </w:r>
      <w:r>
        <w:rPr>
          <w:rFonts w:hint="eastAsia"/>
          <w:sz w:val="30"/>
          <w:szCs w:val="30"/>
          <w:lang w:val="en-US" w:eastAsia="zh-CN"/>
        </w:rPr>
        <w:t xml:space="preserve">  11.</w:t>
      </w:r>
      <w:r>
        <w:rPr>
          <w:rFonts w:hint="default" w:eastAsiaTheme="minorEastAsia"/>
          <w:sz w:val="30"/>
          <w:szCs w:val="30"/>
          <w:lang w:val="en-US" w:eastAsia="zh-CN"/>
        </w:rPr>
        <w:t>C</w:t>
      </w:r>
      <w:r>
        <w:rPr>
          <w:rFonts w:hint="eastAsia"/>
          <w:sz w:val="30"/>
          <w:szCs w:val="30"/>
          <w:lang w:val="en-US" w:eastAsia="zh-CN"/>
        </w:rPr>
        <w:t xml:space="preserve">  12.</w:t>
      </w:r>
      <w:r>
        <w:rPr>
          <w:rFonts w:hint="default" w:eastAsiaTheme="minorEastAsia"/>
          <w:sz w:val="30"/>
          <w:szCs w:val="30"/>
          <w:lang w:val="en-US" w:eastAsia="zh-CN"/>
        </w:rPr>
        <w:t>B</w:t>
      </w:r>
      <w:r>
        <w:rPr>
          <w:rFonts w:hint="eastAsia"/>
          <w:sz w:val="30"/>
          <w:szCs w:val="30"/>
          <w:lang w:val="en-US" w:eastAsia="zh-CN"/>
        </w:rPr>
        <w:t xml:space="preserve">  13.</w:t>
      </w:r>
      <w:r>
        <w:rPr>
          <w:rFonts w:hint="default" w:eastAsiaTheme="minorEastAsia"/>
          <w:sz w:val="30"/>
          <w:szCs w:val="30"/>
          <w:lang w:val="en-US" w:eastAsia="zh-CN"/>
        </w:rPr>
        <w:t>D</w:t>
      </w:r>
      <w:r>
        <w:rPr>
          <w:rFonts w:hint="eastAsia"/>
          <w:sz w:val="30"/>
          <w:szCs w:val="30"/>
          <w:lang w:val="en-US" w:eastAsia="zh-CN"/>
        </w:rPr>
        <w:t xml:space="preserve">  14.</w:t>
      </w:r>
      <w:r>
        <w:rPr>
          <w:rFonts w:hint="default" w:eastAsiaTheme="minorEastAsia"/>
          <w:sz w:val="30"/>
          <w:szCs w:val="30"/>
          <w:lang w:val="en-US" w:eastAsia="zh-CN"/>
        </w:rPr>
        <w:t>A</w:t>
      </w:r>
      <w:r>
        <w:rPr>
          <w:rFonts w:hint="eastAsia"/>
          <w:sz w:val="30"/>
          <w:szCs w:val="30"/>
          <w:lang w:val="en-US" w:eastAsia="zh-CN"/>
        </w:rPr>
        <w:t xml:space="preserve">  15.</w:t>
      </w:r>
      <w:r>
        <w:rPr>
          <w:rFonts w:hint="default" w:eastAsiaTheme="minorEastAsia"/>
          <w:sz w:val="30"/>
          <w:szCs w:val="30"/>
          <w:lang w:val="en-US" w:eastAsia="zh-CN"/>
        </w:rPr>
        <w:t>A</w:t>
      </w:r>
      <w:r>
        <w:rPr>
          <w:rFonts w:hint="eastAsia"/>
          <w:sz w:val="30"/>
          <w:szCs w:val="30"/>
          <w:lang w:val="en-US" w:eastAsia="zh-CN"/>
        </w:rPr>
        <w:t xml:space="preserve">  16.</w:t>
      </w:r>
      <w:r>
        <w:rPr>
          <w:rFonts w:hint="default" w:eastAsiaTheme="minorEastAsia"/>
          <w:sz w:val="30"/>
          <w:szCs w:val="30"/>
          <w:lang w:val="en-US" w:eastAsia="zh-CN"/>
        </w:rPr>
        <w:t>D</w:t>
      </w:r>
      <w:r>
        <w:rPr>
          <w:rFonts w:hint="eastAsia"/>
          <w:sz w:val="30"/>
          <w:szCs w:val="30"/>
          <w:lang w:val="en-US" w:eastAsia="zh-CN"/>
        </w:rPr>
        <w:t xml:space="preserve">  17.</w:t>
      </w:r>
      <w:r>
        <w:rPr>
          <w:rFonts w:hint="default" w:eastAsiaTheme="minorEastAsia"/>
          <w:sz w:val="30"/>
          <w:szCs w:val="30"/>
          <w:lang w:val="en-US" w:eastAsia="zh-CN"/>
        </w:rPr>
        <w:t>D</w:t>
      </w:r>
      <w:r>
        <w:rPr>
          <w:rFonts w:hint="eastAsia"/>
          <w:sz w:val="30"/>
          <w:szCs w:val="30"/>
          <w:lang w:val="en-US" w:eastAsia="zh-CN"/>
        </w:rPr>
        <w:t xml:space="preserve">  18.</w:t>
      </w:r>
      <w:r>
        <w:rPr>
          <w:rFonts w:hint="default" w:eastAsiaTheme="minorEastAsia"/>
          <w:sz w:val="30"/>
          <w:szCs w:val="30"/>
          <w:lang w:val="en-US" w:eastAsia="zh-CN"/>
        </w:rPr>
        <w:t>C</w:t>
      </w:r>
      <w:r>
        <w:rPr>
          <w:rFonts w:hint="eastAsia"/>
          <w:sz w:val="30"/>
          <w:szCs w:val="30"/>
          <w:lang w:val="en-US" w:eastAsia="zh-CN"/>
        </w:rPr>
        <w:t xml:space="preserve">  19.</w:t>
      </w:r>
      <w:r>
        <w:rPr>
          <w:rFonts w:hint="default" w:eastAsiaTheme="minorEastAsia"/>
          <w:sz w:val="30"/>
          <w:szCs w:val="30"/>
          <w:lang w:val="en-US" w:eastAsia="zh-CN"/>
        </w:rPr>
        <w:t>A</w:t>
      </w:r>
      <w:r>
        <w:rPr>
          <w:rFonts w:hint="eastAsia"/>
          <w:sz w:val="30"/>
          <w:szCs w:val="30"/>
          <w:lang w:val="en-US" w:eastAsia="zh-CN"/>
        </w:rPr>
        <w:t xml:space="preserve">  20.</w:t>
      </w:r>
      <w:r>
        <w:rPr>
          <w:rFonts w:hint="default" w:eastAsiaTheme="minorEastAsia"/>
          <w:sz w:val="30"/>
          <w:szCs w:val="30"/>
          <w:lang w:val="en-US" w:eastAsia="zh-CN"/>
        </w:rPr>
        <w:t>A</w:t>
      </w:r>
      <w:r>
        <w:rPr>
          <w:rFonts w:hint="eastAsia"/>
          <w:sz w:val="30"/>
          <w:szCs w:val="30"/>
          <w:lang w:val="en-US" w:eastAsia="zh-CN"/>
        </w:rPr>
        <w:t xml:space="preserve">  21.</w:t>
      </w:r>
      <w:r>
        <w:rPr>
          <w:rFonts w:hint="default" w:eastAsiaTheme="minorEastAsia"/>
          <w:sz w:val="30"/>
          <w:szCs w:val="30"/>
          <w:lang w:val="en-US" w:eastAsia="zh-CN"/>
        </w:rPr>
        <w:t>C</w:t>
      </w:r>
    </w:p>
    <w:p w14:paraId="34C15EC5"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t>C</w:t>
      </w:r>
      <w:r>
        <w:rPr>
          <w:rFonts w:hint="eastAsia"/>
          <w:sz w:val="30"/>
          <w:szCs w:val="30"/>
          <w:lang w:val="en-US" w:eastAsia="zh-CN"/>
        </w:rPr>
        <w:t xml:space="preserve">  23.</w:t>
      </w:r>
      <w:r>
        <w:rPr>
          <w:rFonts w:hint="default" w:eastAsiaTheme="minorEastAsia"/>
          <w:sz w:val="30"/>
          <w:szCs w:val="30"/>
          <w:lang w:val="en-US" w:eastAsia="zh-CN"/>
        </w:rPr>
        <w:t>C</w:t>
      </w:r>
      <w:r>
        <w:rPr>
          <w:rFonts w:hint="eastAsia"/>
          <w:sz w:val="30"/>
          <w:szCs w:val="30"/>
          <w:lang w:val="en-US" w:eastAsia="zh-CN"/>
        </w:rPr>
        <w:t xml:space="preserve">  24.</w:t>
      </w:r>
      <w:r>
        <w:rPr>
          <w:rFonts w:hint="default" w:eastAsiaTheme="minorEastAsia"/>
          <w:sz w:val="30"/>
          <w:szCs w:val="30"/>
          <w:lang w:val="en-US" w:eastAsia="zh-CN"/>
        </w:rPr>
        <w:t>D</w:t>
      </w:r>
      <w:r>
        <w:rPr>
          <w:rFonts w:hint="eastAsia"/>
          <w:sz w:val="30"/>
          <w:szCs w:val="30"/>
          <w:lang w:val="en-US" w:eastAsia="zh-CN"/>
        </w:rPr>
        <w:t xml:space="preserve">  25.</w:t>
      </w:r>
      <w:r>
        <w:rPr>
          <w:rFonts w:hint="default" w:eastAsiaTheme="minorEastAsia"/>
          <w:sz w:val="30"/>
          <w:szCs w:val="30"/>
          <w:lang w:val="en-US" w:eastAsia="zh-CN"/>
        </w:rPr>
        <w:t>D</w:t>
      </w:r>
    </w:p>
    <w:p w14:paraId="223CB023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判断题</w:t>
      </w:r>
    </w:p>
    <w:p w14:paraId="2E5C546F">
      <w:pPr>
        <w:widowControl w:val="0"/>
        <w:numPr>
          <w:ilvl w:val="0"/>
          <w:numId w:val="4"/>
        </w:numPr>
        <w:ind w:leftChars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✓</w:t>
      </w:r>
      <w:r>
        <w:rPr>
          <w:rFonts w:hint="eastAsia"/>
          <w:sz w:val="30"/>
          <w:szCs w:val="30"/>
          <w:lang w:val="en-US" w:eastAsia="zh-CN"/>
        </w:rPr>
        <w:t xml:space="preserve"> 2.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✕</w:t>
      </w:r>
      <w:r>
        <w:rPr>
          <w:rFonts w:hint="eastAsia"/>
          <w:sz w:val="30"/>
          <w:szCs w:val="30"/>
          <w:lang w:val="en-US" w:eastAsia="zh-CN"/>
        </w:rPr>
        <w:t xml:space="preserve">  3.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✕  4.✕  5.✕  6.✕  7.✕  8.✕ 9.✓ 10.✕</w:t>
      </w:r>
    </w:p>
    <w:p w14:paraId="72237471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匹配题</w:t>
      </w:r>
    </w:p>
    <w:p w14:paraId="5FE208FC">
      <w:pPr>
        <w:widowControl w:val="0"/>
        <w:numPr>
          <w:ilvl w:val="0"/>
          <w:numId w:val="5"/>
        </w:numPr>
        <w:ind w:leftChars="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（1）</w:t>
      </w:r>
      <w:r>
        <w:rPr>
          <w:rFonts w:hint="default" w:eastAsiaTheme="minorEastAsia"/>
          <w:sz w:val="30"/>
          <w:szCs w:val="30"/>
          <w:lang w:val="en-US" w:eastAsia="zh-CN"/>
        </w:rPr>
        <w:t>B</w:t>
      </w:r>
      <w:r>
        <w:rPr>
          <w:rFonts w:hint="eastAsia"/>
          <w:sz w:val="30"/>
          <w:szCs w:val="30"/>
          <w:lang w:val="en-US" w:eastAsia="zh-CN"/>
        </w:rPr>
        <w:t xml:space="preserve"> ；  （2）</w:t>
      </w:r>
      <w:r>
        <w:rPr>
          <w:rFonts w:hint="default" w:eastAsiaTheme="minorEastAsia"/>
          <w:sz w:val="30"/>
          <w:szCs w:val="30"/>
          <w:lang w:val="en-US" w:eastAsia="zh-CN"/>
        </w:rPr>
        <w:t>A</w:t>
      </w:r>
      <w:r>
        <w:rPr>
          <w:rFonts w:hint="eastAsia"/>
          <w:sz w:val="30"/>
          <w:szCs w:val="30"/>
          <w:lang w:val="en-US" w:eastAsia="zh-CN"/>
        </w:rPr>
        <w:t xml:space="preserve"> ；  （3）</w:t>
      </w:r>
      <w:r>
        <w:rPr>
          <w:rFonts w:hint="default" w:eastAsiaTheme="minorEastAsia"/>
          <w:sz w:val="30"/>
          <w:szCs w:val="30"/>
          <w:lang w:val="en-US" w:eastAsia="zh-CN"/>
        </w:rPr>
        <w:t>D</w:t>
      </w:r>
      <w:r>
        <w:rPr>
          <w:rFonts w:hint="eastAsia"/>
          <w:sz w:val="30"/>
          <w:szCs w:val="30"/>
          <w:lang w:val="en-US" w:eastAsia="zh-CN"/>
        </w:rPr>
        <w:t>；  （4）</w:t>
      </w:r>
      <w:r>
        <w:rPr>
          <w:rFonts w:hint="default" w:eastAsiaTheme="minorEastAsia"/>
          <w:sz w:val="30"/>
          <w:szCs w:val="30"/>
          <w:lang w:val="en-US" w:eastAsia="zh-CN"/>
        </w:rPr>
        <w:t>C</w:t>
      </w:r>
    </w:p>
    <w:p w14:paraId="44FBFE38">
      <w:pPr>
        <w:widowControl w:val="0"/>
        <w:numPr>
          <w:ilvl w:val="0"/>
          <w:numId w:val="5"/>
        </w:numPr>
        <w:ind w:leftChars="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（1）</w:t>
      </w:r>
      <w:r>
        <w:rPr>
          <w:rFonts w:hint="default" w:eastAsiaTheme="minorEastAsia"/>
          <w:sz w:val="30"/>
          <w:szCs w:val="30"/>
          <w:lang w:val="en-US" w:eastAsia="zh-CN"/>
        </w:rPr>
        <w:t>A</w:t>
      </w:r>
      <w:r>
        <w:rPr>
          <w:rFonts w:hint="eastAsia"/>
          <w:sz w:val="30"/>
          <w:szCs w:val="30"/>
          <w:lang w:val="en-US" w:eastAsia="zh-CN"/>
        </w:rPr>
        <w:t xml:space="preserve"> ；  （2）</w:t>
      </w:r>
      <w:r>
        <w:rPr>
          <w:rFonts w:hint="default" w:eastAsiaTheme="minorEastAsia"/>
          <w:sz w:val="30"/>
          <w:szCs w:val="30"/>
          <w:lang w:val="en-US" w:eastAsia="zh-CN"/>
        </w:rPr>
        <w:t>C</w:t>
      </w:r>
      <w:r>
        <w:rPr>
          <w:rFonts w:hint="eastAsia"/>
          <w:sz w:val="30"/>
          <w:szCs w:val="30"/>
          <w:lang w:val="en-US" w:eastAsia="zh-CN"/>
        </w:rPr>
        <w:t xml:space="preserve"> ；  （3）</w:t>
      </w:r>
      <w:r>
        <w:rPr>
          <w:rFonts w:hint="default" w:eastAsiaTheme="minorEastAsia"/>
          <w:sz w:val="30"/>
          <w:szCs w:val="30"/>
          <w:lang w:val="en-US" w:eastAsia="zh-CN"/>
        </w:rPr>
        <w:t>D</w:t>
      </w:r>
      <w:r>
        <w:rPr>
          <w:rFonts w:hint="eastAsia"/>
          <w:sz w:val="30"/>
          <w:szCs w:val="30"/>
          <w:lang w:val="en-US" w:eastAsia="zh-CN"/>
        </w:rPr>
        <w:t>；  （4）</w:t>
      </w:r>
      <w:r>
        <w:rPr>
          <w:rFonts w:hint="default" w:eastAsiaTheme="minorEastAsia"/>
          <w:sz w:val="30"/>
          <w:szCs w:val="30"/>
          <w:lang w:val="en-US" w:eastAsia="zh-CN"/>
        </w:rPr>
        <w:t>B</w:t>
      </w:r>
    </w:p>
    <w:p w14:paraId="57A5BB32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简答题</w:t>
      </w:r>
    </w:p>
    <w:p w14:paraId="2DD98873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1.1．在体育活动中，如何预防运动损伤的发生？</w:t>
      </w:r>
    </w:p>
    <w:p w14:paraId="328502C3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【参考答案】运动损伤的预防措施有以下几个方面：(1）加强安全教育；(2）合理安排运动负荷；(3）认真做好准备活动和整理活动；(4）合理安排教学、训练与比赛；(5）加强易伤部位的练习；(6）正确掌握技术动作；(7）加强运动中的保护与帮助及合理使用运动护具；(8）加强医务监督工作。</w:t>
      </w:r>
    </w:p>
    <w:p w14:paraId="2CA6E50C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2．什么是篮球运动中的"掩护配合"？试列举几种最基础的掩护形式。</w:t>
      </w:r>
    </w:p>
    <w:p w14:paraId="3D468D02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【参考答案】(1）掩护配合是指进攻队员选择正确的位置，借用自己的身体用合理的技术动作挡住同伴防守者的移动路线，使同伴借以摆脱防守，获得接球投篮攻击或其他进攻机会的一种配合方法。</w:t>
      </w:r>
    </w:p>
    <w:p w14:paraId="1C4BAF8A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(2）掩护在篮球教学中根据掩护的位置和方位可分为前掩护、侧掩护、后掩护。</w:t>
      </w:r>
    </w:p>
    <w:p w14:paraId="7C48670A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①前掩护是掩护队员站在同伴防守者身前，用身体挡住防守者的移动路线，使同伴借以摆脱防守的一种配合方法。</w:t>
      </w:r>
    </w:p>
    <w:p w14:paraId="5C609943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②侧掩护是掩护队员站在同伴防守者侧面（稍偏后一些），用身体挡住防守者的移动路线，使同伴借以摆脱防守的一种配合方法。</w:t>
      </w:r>
    </w:p>
    <w:p w14:paraId="5135E9F1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③后掩护是掩护队员站在同伴防守者身后，用身体挡住防守者的移动路线，使同伴借以摆脱防守的一种配合方法。</w:t>
      </w:r>
    </w:p>
    <w:p w14:paraId="50DB899C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3．为什么要进行体育教学评价？</w:t>
      </w:r>
    </w:p>
    <w:p w14:paraId="12BA75AA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【参考答案】进行体育教学评价主要有以下四个主要目的：</w:t>
      </w:r>
    </w:p>
    <w:p w14:paraId="1E390957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(1）选拔：判断学生的体育学习潜力，选拔学生。</w:t>
      </w:r>
    </w:p>
    <w:p w14:paraId="2785C6AC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(2）甄别：判断学生的体育学习状况，评定成绩。</w:t>
      </w:r>
    </w:p>
    <w:p w14:paraId="4345129C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(3）诊断：诊断学生的体育学习问题，解除学习障碍。</w:t>
      </w:r>
    </w:p>
    <w:p w14:paraId="5EDDEBBB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(4）发展：反馈学生的体育学习进步情况，激励学生。</w:t>
      </w:r>
    </w:p>
    <w:p w14:paraId="16BC9386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4．列举5种提高学生反应速度的练习。</w:t>
      </w:r>
    </w:p>
    <w:p w14:paraId="62D7B664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【参考答案】5种提高学生反应速度的练习：(1）反口令练习。(2）听枪声起跑练习。(3）闪躲跑练习。(4）原地高抬腿听信号转加速跑练习。(5）折返跑练习。</w:t>
      </w:r>
    </w:p>
    <w:p w14:paraId="1F0B7E26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5．简述原地掷垒球的动作方法（以右手投掷为例）。</w:t>
      </w:r>
    </w:p>
    <w:p w14:paraId="74DBDD69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【参考答案】原地掷垒球（以右手投掷为例）动作方法：身体侧对投掷方右开立，左脚在前伸直，右腿弯曲在后，右手持器材向右侧后引伸与肩平，左臂自然置于体前；身体重心落于右腿，上体略向右倾斜；然后右腿蹬地、转髋，挺胸，身体左转，重心前移，右臂经肩上屈肘向前挥臂，将器材向前上方快速投出。</w:t>
      </w:r>
    </w:p>
    <w:p w14:paraId="31034A49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综合应用题</w:t>
      </w:r>
    </w:p>
    <w:p w14:paraId="0DE7E660">
      <w:pPr>
        <w:widowControl w:val="0"/>
        <w:numPr>
          <w:ilvl w:val="0"/>
          <w:numId w:val="0"/>
        </w:numPr>
        <w:ind w:leftChars="0" w:firstLine="1200" w:firstLineChars="4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4F54E"/>
    <w:multiLevelType w:val="singleLevel"/>
    <w:tmpl w:val="9264F5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BA257B"/>
    <w:multiLevelType w:val="singleLevel"/>
    <w:tmpl w:val="F7BA25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ECD51D"/>
    <w:multiLevelType w:val="singleLevel"/>
    <w:tmpl w:val="20ECD5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289E361"/>
    <w:multiLevelType w:val="singleLevel"/>
    <w:tmpl w:val="2289E361"/>
    <w:lvl w:ilvl="0" w:tentative="0">
      <w:start w:val="22"/>
      <w:numFmt w:val="decimal"/>
      <w:suff w:val="space"/>
      <w:lvlText w:val="%1."/>
      <w:lvlJc w:val="left"/>
    </w:lvl>
  </w:abstractNum>
  <w:abstractNum w:abstractNumId="4">
    <w:nsid w:val="30B02DCC"/>
    <w:multiLevelType w:val="singleLevel"/>
    <w:tmpl w:val="30B02DC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50334"/>
    <w:rsid w:val="3A8F217D"/>
    <w:rsid w:val="4B0068EB"/>
    <w:rsid w:val="4B55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3495</Words>
  <Characters>3723</Characters>
  <Lines>0</Lines>
  <Paragraphs>0</Paragraphs>
  <TotalTime>18</TotalTime>
  <ScaleCrop>false</ScaleCrop>
  <LinksUpToDate>false</LinksUpToDate>
  <CharactersWithSpaces>4731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2025-05-19T08:06:00Z</dcterms:created>
  <dc:creator>水玲</dc:creator>
  <cp:lastModifiedBy>阳光</cp:lastModifiedBy>
  <dcterms:modified xsi:type="dcterms:W3CDTF">2025-05-19T09:49:04Z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F0E0476D1A764AA390DD1EFBC4E9BF1E_13</vt:lpwstr>
  </property>
  <property fmtid="{D5CDD505-2E9C-101B-9397-08002B2CF9AE}" pid="4" name="KSOTemplateDocerSaveRecord">
    <vt:lpwstr>eyJoZGlkIjoiYjczZWUzZDY1YWFlZTM0OWQxZDA1OGQwNzJhMTY3OTEiLCJ1c2VySWQiOiI0MDIxODcwMzYifQ==</vt:lpwstr>
  </property>
</Properties>
</file>