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教科版小学科学六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年级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下册第一单元练习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1560" w:leftChars="0" w:firstLineChars="650"/>
        <w:jc w:val="both"/>
        <w:textAlignment w:val="auto"/>
        <w:rPr>
          <w:rFonts w:ascii="方正小标宋简体" w:eastAsia="方正小标宋简体" w:hAnsi="Verdana" w:hint="default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班级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姓名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成绩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kern w:val="0"/>
          <w:sz w:val="27"/>
          <w:szCs w:val="21"/>
        </w:rPr>
      </w:pPr>
      <w:r>
        <w:rPr>
          <w:rFonts w:ascii="宋体" w:hAnsi="宋体" w:cs="宋体" w:hint="eastAsia"/>
          <w:b/>
          <w:kern w:val="0"/>
          <w:sz w:val="27"/>
          <w:szCs w:val="21"/>
        </w:rPr>
        <w:t>第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一部分</w:t>
      </w:r>
      <w:r>
        <w:rPr>
          <w:rFonts w:ascii="宋体" w:hAnsi="宋体" w:cs="宋体" w:hint="eastAsia"/>
          <w:b/>
          <w:kern w:val="0"/>
          <w:sz w:val="27"/>
          <w:szCs w:val="21"/>
        </w:rPr>
        <w:t xml:space="preserve">  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知识检测（30分）</w:t>
      </w:r>
    </w:p>
    <w:p>
      <w:pPr>
        <w:pStyle w:val="p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一、选择题（每题2分，共30分）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.“中国天眼”、“神舟”飞船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体育场馆、普通民房的建造都属于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（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A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.结构 </w:t>
      </w: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 xml:space="preserve">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B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.技术             C.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lang w:bidi="ar"/>
        </w:rPr>
        <w:t>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2.港珠澳大桥的结构是(    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 xml:space="preserve">A.桥、隧、岛一体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B.梁桥             C.拱桥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3.港珠澳大桥在建造过程中，最有可能遇到的灾害性天气是（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A.暴雪                  B.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台风</w:t>
      </w:r>
      <w:r>
        <w:rPr>
          <w:rFonts w:ascii="宋体" w:hAnsi="宋体" w:cs="宋体" w:hint="eastAsia"/>
          <w:i w:val="0"/>
          <w:color w:val="0000FF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C.沙尘暴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00" w:hanging="1200" w:hangingChars="50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4.房屋建好后爸爸</w:t>
      </w:r>
      <w:r>
        <w:rPr>
          <w:rFonts w:ascii="宋体" w:hAnsi="宋体" w:hint="eastAsia"/>
          <w:sz w:val="24"/>
          <w:szCs w:val="24"/>
        </w:rPr>
        <w:t>发现卧室的门与设计图纸</w:t>
      </w:r>
      <w:r>
        <w:rPr>
          <w:rFonts w:ascii="宋体" w:hAnsi="宋体" w:hint="eastAsia"/>
          <w:sz w:val="24"/>
          <w:szCs w:val="24"/>
          <w:lang w:val="en-US" w:eastAsia="zh-CN"/>
        </w:rPr>
        <w:t>有</w:t>
      </w:r>
      <w:r>
        <w:rPr>
          <w:rFonts w:ascii="宋体" w:hAnsi="宋体" w:hint="eastAsia"/>
          <w:sz w:val="24"/>
          <w:szCs w:val="24"/>
        </w:rPr>
        <w:t>偏离</w:t>
      </w:r>
      <w:r>
        <w:rPr>
          <w:rFonts w:ascii="宋体" w:hAnsi="宋体" w:hint="eastAsia"/>
          <w:sz w:val="24"/>
          <w:szCs w:val="24"/>
          <w:lang w:eastAsia="zh-CN"/>
        </w:rPr>
        <w:t>，</w:t>
      </w:r>
      <w:r>
        <w:rPr>
          <w:rFonts w:ascii="宋体" w:hAnsi="宋体" w:hint="eastAsia"/>
          <w:sz w:val="24"/>
          <w:szCs w:val="24"/>
        </w:rPr>
        <w:t>这是在(</w:t>
      </w:r>
      <w:r>
        <w:rPr>
          <w:rFonts w:ascii="宋体" w:hAnsi="宋体" w:hint="eastAsia"/>
          <w:sz w:val="24"/>
          <w:szCs w:val="24"/>
          <w:lang w:val="en-US" w:eastAsia="zh-CN"/>
        </w:rPr>
        <w:t xml:space="preserve">    </w:t>
      </w:r>
      <w:r>
        <w:rPr>
          <w:rFonts w:ascii="宋体" w:hAnsi="宋体" w:hint="eastAsia"/>
          <w:sz w:val="24"/>
          <w:szCs w:val="24"/>
        </w:rPr>
        <w:t>)阶段出了问题。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rPr>
          <w:rFonts w:ascii="宋体" w:hAnsi="宋体" w:hint="eastAsia"/>
          <w:color w:val="0000FF"/>
          <w:sz w:val="24"/>
          <w:szCs w:val="24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>A.</w:t>
      </w:r>
      <w:r>
        <w:rPr>
          <w:rFonts w:ascii="宋体" w:hAnsi="宋体" w:hint="eastAsia"/>
          <w:sz w:val="24"/>
          <w:szCs w:val="24"/>
        </w:rPr>
        <w:t xml:space="preserve">选址 </w:t>
      </w:r>
      <w:r>
        <w:rPr>
          <w:rFonts w:ascii="宋体" w:hAnsi="宋体" w:hint="eastAsia"/>
          <w:sz w:val="24"/>
          <w:szCs w:val="24"/>
          <w:lang w:val="en-US" w:eastAsia="zh-CN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 xml:space="preserve">B.设计 </w:t>
      </w:r>
      <w:r>
        <w:rPr>
          <w:rFonts w:ascii="宋体" w:hAnsi="宋体" w:hint="eastAsia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hint="eastAsia"/>
          <w:sz w:val="24"/>
          <w:szCs w:val="24"/>
        </w:rPr>
        <w:t>C.</w:t>
      </w:r>
      <w:r>
        <w:rPr>
          <w:rFonts w:ascii="宋体" w:hAnsi="宋体" w:hint="eastAsia"/>
          <w:color w:val="000000" w:themeColor="text1"/>
          <w:sz w:val="24"/>
          <w:szCs w:val="24"/>
        </w:rPr>
        <w:t>建造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5.塔台是一种设置于机场中的航空运输管制设施，它的特点是（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A.机场的标志            B.使视野更广阔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C.美观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6.下列设计不能让塔台更稳固的是（ </w:t>
      </w:r>
      <w:r>
        <w:rPr>
          <w:rFonts w:ascii="宋体" w:hAnsi="宋体" w:cs="宋体" w:hint="eastAsia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A.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塔台顶部大而重，底部小而轻</w:t>
      </w:r>
      <w:r>
        <w:rPr>
          <w:rFonts w:ascii="宋体" w:hAnsi="宋体" w:cs="宋体" w:hint="eastAsia"/>
          <w:i w:val="0"/>
          <w:color w:val="0000FF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B.做成镂空    C.塔台底座大一点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default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7.制作塔台模型时使用的吸管和胶带过多会造成（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A.抗震能力差            B.抗风能力差           C.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成本过高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8.下列做法，不能增加塔台抗风能力的是（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A.加大底座              B.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增加塔的高度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C.加重底座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9.制作塔台模型时在塔台底座的四边形中加斜杆主要是为了（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A.美观                  B.加重                 C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.稳定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10.下列塔台模型的材质相同，抗震能力最好的是（    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0" w:firstLineChars="500"/>
        <w:jc w:val="both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2" o:spid="_x0000_s1025" type="#_x0000_t75" style="width:41.4pt;height:49.45pt;margin-top:7.1pt;margin-left:53.05pt;mso-height-relative:page;mso-width-relative:page;mso-wrap-distance-bottom:0;mso-wrap-distance-top:0;position:absolute;z-index:251663360" coordsize="21600,21600" o:preferrelative="t" filled="f" stroked="f">
            <v:imagedata r:id="rId6" o:title=""/>
            <o:lock v:ext="edit" aspectratio="t"/>
            <w10:wrap type="topAndBottom"/>
          </v:shape>
        </w:pict>
      </w:r>
      <w:r>
        <w:rPr>
          <w:sz w:val="24"/>
          <w:szCs w:val="24"/>
        </w:rPr>
        <w:pict>
          <v:shape id="_x0000_s1173" o:spid="_x0000_s1026" type="#_x0000_t75" style="width:43.25pt;height:46.65pt;margin-top:10.1pt;margin-left:230.7pt;mso-height-relative:page;mso-width-relative:page;mso-wrap-distance-bottom:0;mso-wrap-distance-top:0;position:absolute;z-index:251665408" coordsize="21600,21600" o:preferrelative="t" filled="f" stroked="f">
            <v:imagedata r:id="rId7" o:title=""/>
            <o:lock v:ext="edit" aspectratio="t"/>
            <w10:wrap type="topAndBottom"/>
          </v:shape>
        </w:pict>
      </w:r>
      <w:r>
        <w:rPr>
          <w:sz w:val="24"/>
          <w:szCs w:val="24"/>
        </w:rPr>
        <w:pict>
          <v:shape id="_x0000_s1174" o:spid="_x0000_s1027" type="#_x0000_t75" style="width:44.75pt;height:51.8pt;margin-top:6.05pt;margin-left:140.2pt;mso-height-relative:page;mso-width-relative:page;mso-wrap-distance-bottom:0;mso-wrap-distance-top:0;position:absolute;z-index:251664384" coordsize="21600,21600" o:preferrelative="t" filled="f" stroked="f">
            <v:imagedata r:id="rId8" o:title=""/>
            <o:lock v:ext="edit" aspectratio="t"/>
            <w10:wrap type="topAndBottom"/>
          </v:shape>
        </w:pic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A.上小下大    B.上大下小    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 xml:space="preserve"> C.上小下大且重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11.300—400℃时,钢材的强度和弹性均显著下降,因此钢结构的房格外重视(    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center"/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A.隔热防火            B.排污               C.通风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ascii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12.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某实验小组在制作塔台模型时，在塔台模型底部合理地加滚珠，这样操作是为了提高塔台模型的（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A.承重能力            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</w:rPr>
        <w:t>B.抗震能力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        C.抗风能力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  <w:lang w:val="en-US" w:eastAsia="zh-CN"/>
        </w:rPr>
        <w:t>3</w:t>
      </w:r>
      <w:r>
        <w:rPr>
          <w:rFonts w:ascii="宋体" w:hAnsi="宋体" w:hint="eastAsia"/>
          <w:sz w:val="24"/>
          <w:szCs w:val="24"/>
          <w:lang w:eastAsia="zh-CN"/>
        </w:rPr>
        <w:t>.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下列（   </w:t>
      </w:r>
      <w:r>
        <w:rPr>
          <w:rFonts w:ascii="宋体" w:hAnsi="宋体" w:cs="宋体" w:hint="eastAsia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）不是中国的工程。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center"/>
        <w:rPr>
          <w:rFonts w:ascii="宋体" w:hAnsi="宋体" w:cs="宋体" w:hint="eastAsia"/>
          <w:i w:val="0"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A.天眼FAST           B.神州十二号         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C.埃菲尔铁塔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val="en-US" w:eastAsia="zh-CN"/>
        </w:rPr>
        <w:t>14.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测试“抗风能力”是使用电风扇（    ）风力吹动塔台，根据情况进行打分。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69" w:hanging="720" w:leftChars="214" w:hangingChars="300"/>
        <w:jc w:val="left"/>
        <w:rPr>
          <w:rFonts w:ascii="宋体" w:hAnsi="宋体" w:cs="宋体" w:hint="eastAsia"/>
          <w:color w:val="0000FF"/>
          <w:kern w:val="0"/>
          <w:sz w:val="24"/>
          <w:szCs w:val="24"/>
          <w:lang w:bidi="ar"/>
        </w:rPr>
      </w:pP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A.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都使用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一挡          </w:t>
      </w: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B.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都使用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二挡         </w:t>
      </w:r>
      <w:r>
        <w:rPr>
          <w:rFonts w:ascii="宋体" w:hAnsi="宋体" w:cs="宋体"/>
          <w:color w:val="000000" w:themeColor="text1"/>
          <w:kern w:val="0"/>
          <w:sz w:val="24"/>
          <w:szCs w:val="24"/>
          <w:lang w:bidi="ar"/>
        </w:rPr>
        <w:t>C.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lang w:val="en-US" w:eastAsia="zh-CN" w:bidi="ar"/>
        </w:rPr>
        <w:t>依次使用一挡、二挡、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lang w:bidi="ar"/>
        </w:rPr>
        <w:t>三挡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0" w:hanging="240" w:hangingChars="100"/>
        <w:jc w:val="left"/>
        <w:textAlignment w:val="center"/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15.天眼（FAST）是世界已经建成的最大射电望远镜，这项工程的首席科学家兼总工程师是（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center"/>
        <w:rPr>
          <w:rFonts w:ascii="宋体" w:hAnsi="宋体" w:cs="宋体" w:hint="eastAsia"/>
          <w:sz w:val="24"/>
          <w:szCs w:val="24"/>
          <w:lang w:val="en-US" w:eastAsia="zh-CN"/>
        </w:rPr>
      </w:pPr>
      <w:r>
        <w:rPr>
          <w:rFonts w:ascii="Calibri" w:hAnsi="Calibri" w:hint="eastAsia"/>
          <w:color w:val="000000"/>
          <w:sz w:val="24"/>
          <w:szCs w:val="24"/>
        </w:rPr>
        <w:pict>
          <v:shape id="图片 28" o:spid="_x0000_s1028" type="#_x0000_t75" alt="微信截图_20220107093415" style="width:96.6pt;height:103.1pt;margin-top:8.05pt;margin-left:353.8pt;mso-height-relative:page;mso-width-relative:page;mso-wrap-distance-left:9pt;mso-wrap-distance-right:9pt;position:absolute;z-index:-251656192" coordsize="21600,21600" o:preferrelative="t" wrapcoords="21592 -2 0 0 0 21600 21592 21602 8 21602 21600 21600 21600 0 8 -2 21592 -2" filled="f" stroked="f">
            <v:imagedata r:id="rId9" o:title="微信截图_20220107093415"/>
            <o:lock v:ext="edit" aspectratio="t"/>
            <w10:wrap type="tight"/>
          </v:shape>
        </w:pic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A.钟南山              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B.南仁东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C.袁隆平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400" w:lineRule="exact"/>
        <w:jc w:val="center"/>
        <w:textAlignment w:val="auto"/>
        <w:rPr>
          <w:rFonts w:ascii="宋体" w:hAnsi="宋体" w:hint="default"/>
          <w:sz w:val="24"/>
          <w:lang w:val="en-US"/>
        </w:rPr>
      </w:pPr>
      <w:r>
        <w:rPr>
          <w:rFonts w:ascii="宋体" w:hAnsi="宋体" w:cs="宋体" w:hint="eastAsia"/>
          <w:b/>
          <w:kern w:val="0"/>
          <w:sz w:val="27"/>
          <w:szCs w:val="21"/>
        </w:rPr>
        <w:t>第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二部分</w:t>
      </w:r>
      <w:r>
        <w:rPr>
          <w:rFonts w:ascii="宋体" w:hAnsi="宋体" w:cs="宋体" w:hint="eastAsia"/>
          <w:b/>
          <w:kern w:val="0"/>
          <w:sz w:val="27"/>
          <w:szCs w:val="21"/>
        </w:rPr>
        <w:t xml:space="preserve">  </w:t>
      </w:r>
      <w:r>
        <w:rPr>
          <w:rFonts w:ascii="宋体" w:hAnsi="宋体" w:cs="宋体" w:hint="eastAsia"/>
          <w:b/>
          <w:kern w:val="0"/>
          <w:sz w:val="27"/>
          <w:szCs w:val="21"/>
          <w:lang w:val="en-US" w:eastAsia="zh-CN"/>
        </w:rPr>
        <w:t>实验探究（70分）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二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实验探究</w:t>
      </w: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b/>
          <w:sz w:val="24"/>
          <w:szCs w:val="24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了解我们的住房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，共8分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ascii="宋体" w:eastAsia="宋体" w:hAnsi="宋体" w:cs="宋体" w:hint="eastAsia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小明家准备建造一幢住房，请你运用所学知识给予帮助。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eastAsia="宋体" w:hAnsi="宋体" w:cs="宋体" w:hint="default"/>
          <w:bCs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（1）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下面是建造房屋的主要过程，正确的排序是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：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。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CN"/>
        </w:rPr>
        <w:t>（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>填写序号）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①设计   ②建造   ③选址   ④验收、评估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Cs/>
          <w:color w:val="00000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）房屋装修好后,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>小明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走进客厅发现在白天就算不开灯,客厅仍然亮堂堂的。这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因为房屋的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CN"/>
        </w:rPr>
        <w:t>（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 xml:space="preserve">    ）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做得好。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>他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能在卫生间方便地洗手洗脸,都依赖了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CN"/>
        </w:rPr>
        <w:t>（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 xml:space="preserve">    ）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A.供电系统 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 xml:space="preserve">     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B.采光系统 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 xml:space="preserve">     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C.给排水系统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（3）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住房结构分为客厅、厨房、卧室等，这是按照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（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）分类。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A.材料           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lang w:bidi="ar"/>
        </w:rPr>
        <w:t>B.功能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          C.结构构件组成方式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17.港珠澳大桥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（1）建</w:t>
      </w:r>
      <w:r>
        <w:rPr>
          <w:rFonts w:ascii="宋体" w:hAnsi="宋体" w:cs="宋体" w:hint="eastAsia"/>
          <w:sz w:val="24"/>
          <w:szCs w:val="24"/>
          <w:lang w:val="en-US" w:eastAsia="zh-CN"/>
        </w:rPr>
        <w:t>设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港珠澳大桥要解决哪些问题，下列描述错误的是（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pict>
          <v:shape id="_x0000_s1163" o:spid="_x0000_s1029" type="#_x0000_t75" alt="1111" style="width:111.05pt;height:59.15pt;margin-top:7.25pt;margin-left:321.55pt;mso-height-relative:page;mso-width-relative:page;mso-wrap-distance-bottom:0;mso-wrap-distance-left:9pt;mso-wrap-distance-right:9pt;mso-wrap-distance-top:0;position:absolute;z-index:251658240" coordsize="21600,21600" o:preferrelative="t" filled="f" stroked="f">
            <v:imagedata r:id="rId10" o:title="1111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A.为三地的政治、经济、文化传递提供一个纽带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B.能有效解决三地交通运输问题，缩短行程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 w:eastAsia="zh-CN"/>
        </w:rPr>
        <w:t>C.能有效促进香港、澳门与海南的经济往来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（2）港珠澳大桥的建</w:t>
      </w:r>
      <w:r>
        <w:rPr>
          <w:rFonts w:ascii="宋体" w:hAnsi="宋体" w:cs="宋体" w:hint="eastAsia"/>
          <w:sz w:val="24"/>
          <w:szCs w:val="24"/>
          <w:lang w:val="en-US" w:eastAsia="zh-CN"/>
        </w:rPr>
        <w:t>设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与其他工程一样，都要经历相似的步骤，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下列是工程建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设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的基本步骤，正确的排序是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  <w:r>
        <w:rPr>
          <w:rFonts w:ascii="宋体" w:hAnsi="宋体" w:cs="宋体" w:hint="eastAsia"/>
          <w:bCs/>
          <w:color w:val="000000"/>
          <w:sz w:val="24"/>
          <w:szCs w:val="24"/>
          <w:lang w:eastAsia="zh-CN"/>
        </w:rPr>
        <w:t>（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>填写序号）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firstLine="0" w:leftChars="228" w:firstLineChars="0"/>
        <w:jc w:val="left"/>
        <w:textAlignment w:val="center"/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①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制作一个模型（画或写解决方案）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②在限制条件下进行设计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③实施建设④测试这个模型，评估并改进</w:t>
      </w:r>
      <w:r>
        <w:rPr>
          <w:rFonts w:ascii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⑤明确一个要解决的问题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（3）设计港珠澳大桥时遇到许多的限制和挑战。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①作为航道，桥面高度必须超过80米，但香港机场周边不允许出现超过88米的建筑物。解决的方法是: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②建造人工岛时，海床上有很深的淤泥。解决的方法是 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③修建人工岛解决了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（4）通过对港珠澳大桥建设过程的了解，</w:t>
      </w:r>
      <w:r>
        <w:rPr>
          <w:rFonts w:ascii="宋体" w:hAnsi="宋体" w:cs="宋体" w:hint="eastAsia"/>
          <w:sz w:val="24"/>
          <w:szCs w:val="24"/>
          <w:lang w:val="en-US" w:eastAsia="zh-CN"/>
        </w:rPr>
        <w:t>下列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描述正确的是（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A.工程中遇到的困难会阻碍技术的发展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B.工程与技术之间不存在关系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C.技术与工程是相互促进，相辅相成的关系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18.制订标书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pict>
          <v:shape id="_x0000_s1164" o:spid="_x0000_s1030" type="#_x0000_t75" alt="b970698f3716c67a3869d90814f95a1" style="width:111.6pt;height:74pt;margin-top:42.1pt;margin-left:287.7pt;mso-height-relative:page;mso-width-relative:page;mso-wrap-distance-bottom:0;mso-wrap-distance-left:9pt;mso-wrap-distance-right:9pt;mso-wrap-distance-top:0;position:absolute;z-index:251659264" coordsize="21600,21600" o:preferrelative="t" filled="f" stroked="f">
            <v:imagedata r:id="rId11" o:title="b970698f3716c67a3869d90814f95a1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学校要在操场上建一座塔台，以供足球教练站在塔台上指挥队员训练，面向同学们征集塔台的设计方案，小明科技小组的同学决定参加这次竞标活动。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（1）关于标书，下列说法错误的是(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A.标书应该考虑工程所涉及的各个因素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B.标书中所有工程考虑的因素都是一致的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C.标书应该考虑工程设计中的一些细节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（2）从右图的竞标标书中，发现他们的标书缺少一个重要的项目，是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（3）制订标书时可以采用的表达方式有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ascii="宋体" w:eastAsia="宋体" w:hAnsi="宋体" w:cs="宋体" w:hint="eastAsia"/>
          <w:sz w:val="24"/>
          <w:szCs w:val="24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宋体" w:eastAsia="宋体" w:hAnsi="宋体" w:cs="宋体" w:hint="eastAsia"/>
          <w:sz w:val="24"/>
          <w:szCs w:val="24"/>
          <w:u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（4）通过小组研讨、制订标书等环节后，他们理解到工程的关键是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（5）通过模拟投标发布会，他们也知道了竞标要点是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  <w:sz w:val="24"/>
          <w:szCs w:val="24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19.设计塔台模型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通过投标发布会，小明科技小组中标了，于是他们开始设计塔台模型。对于塔台的设计方案，学校要求用材料制作一个高60厘米的塔台。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（1）在设计制作一个高60厘米的塔台时，他们需要的材料有吸管、尺子、</w:t>
      </w: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（2）</w:t>
      </w:r>
      <w:r>
        <w:rPr>
          <w:rFonts w:ascii="宋体" w:hAnsi="宋体" w:cs="宋体" w:hint="eastAsia"/>
          <w:sz w:val="24"/>
          <w:szCs w:val="24"/>
          <w:lang w:val="en-US" w:eastAsia="zh-CN"/>
        </w:rPr>
        <w:t>他们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在设计塔台时，会考虑的因素有（       ）。（多选）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720" w:firstLineChars="300"/>
        <w:jc w:val="left"/>
        <w:textAlignment w:val="auto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①实用性      ②安全性     ③成本       ④人员分工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firstLine="720" w:firstLineChars="300"/>
        <w:jc w:val="left"/>
        <w:textAlignment w:val="auto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⑤设计对环境的影响         ⑥抗风抗震能力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3）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设计建造一座塔台，需要考虑众多的因素，最优先要考虑的是（    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720" w:firstLineChars="300"/>
        <w:textAlignment w:val="auto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A.建造速度             B.主体安全             C.外观华丽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ascii="宋体" w:eastAsia="宋体" w:hAnsi="宋体" w:cs="宋体" w:hint="eastAsia"/>
          <w:bCs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4）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根据上面提供的材料，请你画一画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>他们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小组设计的塔台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lang w:val="en-US" w:eastAsia="zh-CN"/>
        </w:rPr>
        <w:t>模型</w:t>
      </w: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。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lang w:val="en-US" w:eastAsia="zh-CN"/>
        </w:rPr>
        <w:t>4分）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ascii="宋体" w:eastAsia="宋体" w:hAnsi="宋体" w:cs="宋体" w:hint="eastAsia"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7" o:spid="_x0000_s1031" type="#_x0000_t202" style="width:361.5pt;height:93.45pt;margin-top:3.8pt;margin-left:26.3pt;mso-height-relative:page;mso-width-relative:page;position:absolute;z-index:251661312" coordsize="21600,21600" filled="t" fillcolor="white" stroked="t" strokecolor="black">
            <v:fill color2="white"/>
            <v:stroke joinstyle="miter"/>
            <o:lock v:ext="edit" aspectratio="f"/>
            <v:textbox>
              <w:txbxContent>
                <w:p/>
              </w:txbxContent>
            </v:textbox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ascii="宋体" w:eastAsia="宋体" w:hAnsi="宋体" w:cs="宋体" w:hint="eastAsia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20.制作塔台模型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(每空2分，共14分)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center"/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（1）制作塔台的立柱高度要（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jc w:val="left"/>
        <w:textAlignment w:val="center"/>
        <w:rPr>
          <w:rFonts w:ascii="宋体" w:eastAsia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A.越高越好   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B.越低越好    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C.</w:t>
      </w:r>
      <w:r>
        <w:rPr>
          <w:rFonts w:ascii="宋体" w:eastAsia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尽量等高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center"/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（2）制作模型时发现设计图纸有问题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，此时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应该（    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jc w:val="left"/>
        <w:textAlignment w:val="center"/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A.</w:t>
      </w:r>
      <w:r>
        <w:rPr>
          <w:rFonts w:ascii="宋体" w:eastAsia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修改设计后再建</w:t>
      </w:r>
      <w:r>
        <w:rPr>
          <w:rFonts w:ascii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造</w:t>
      </w:r>
      <w:r>
        <w:rPr>
          <w:rFonts w:ascii="宋体" w:eastAsia="宋体" w:hAnsi="宋体" w:cs="宋体" w:hint="eastAsia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 xml:space="preserve">     B.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放弃建造   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ascii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C.直接建造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（3）制作塔台模型时，经常使用（    ）结构可以使塔台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更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稳固。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pict>
          <v:shape id="_x0000_s1168" o:spid="_x0000_s1032" type="#_x0000_t75" alt="1646534547(1)" style="width:115.95pt;height:110.15pt;margin-top:8.9pt;margin-left:326.5pt;mso-height-relative:page;mso-width-relative:page;mso-wrap-distance-bottom:0;mso-wrap-distance-left:9pt;mso-wrap-distance-right:9pt;mso-wrap-distance-top:0;position:absolute;z-index:251662336" coordsize="21600,21600" o:preferrelative="t" filled="f" stroked="f">
            <v:imagedata r:id="rId12" o:title="1646534547(1)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 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A.四边形         B.六边形           C.三角形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（4）观察右图中甲、乙两个塔台模型,可以发现甲模型的明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显优势是(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A.稳定性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B.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 w:eastAsia="zh-CN"/>
        </w:rPr>
        <w:t>安全性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C.塔高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（5）测试中发现,甲模型的抗风能力明显优于乙模型,下列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特点中不能提升模型抗风能力的是(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A.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 w:eastAsia="zh-CN"/>
        </w:rPr>
        <w:t xml:space="preserve">塔台设置了安全护栏    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 w:eastAsia="zh-CN"/>
        </w:rPr>
        <w:t>B.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塔台上小下大、上轻下重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C.塔台使用框架结构较为透风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（6）乙模型很可能在(    )存在问题。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A.稳定性   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B.塔高 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C.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 w:eastAsia="zh-CN"/>
        </w:rPr>
        <w:t>工程成本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（7）某同学推测乙模型可能有倾倒的风险,那可以通过(    )来解决问题。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 w:eastAsia="zh-CN"/>
        </w:rPr>
        <w:t>A.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增加顶部重量    </w:t>
      </w:r>
      <w:r>
        <w:rPr>
          <w:rFonts w:ascii="宋体" w:hAnsi="宋体" w:cs="宋体" w:hint="eastAsia"/>
          <w:sz w:val="24"/>
          <w:szCs w:val="24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B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 w:eastAsia="zh-CN"/>
        </w:rPr>
        <w:t>.制作时进行准确测量避免误差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C.增加护栏,在塔台倾倒时保护使用者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21.测试、评估塔台模型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pict>
          <v:shape id="_x0000_s1175" o:spid="_x0000_s1033" type="#_x0000_t75" alt="3e466a0b6bbbbf4c6ba15a3bb1a26eb" style="width:439.3pt;height:116.9pt;margin-top:25.55pt;margin-left:5pt;mso-height-relative:page;mso-width-relative:page;mso-wrap-distance-bottom:0;mso-wrap-distance-left:9pt;mso-wrap-distance-right:9pt;mso-wrap-distance-top:0;position:absolute;z-index:251666432" coordsize="21600,21600" o:preferrelative="t" filled="f" stroked="f">
            <v:imagedata r:id="rId13" o:title="3e466a0b6bbbbf4c6ba15a3bb1a26eb"/>
            <o:lock v:ext="edit" aspectratio="t"/>
            <w10:wrap type="square"/>
          </v:shape>
        </w:pic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（1）下</w:t>
      </w:r>
      <w:r>
        <w:rPr>
          <w:rFonts w:ascii="宋体" w:hAnsi="宋体" w:cs="宋体" w:hint="eastAsia"/>
          <w:sz w:val="24"/>
          <w:szCs w:val="24"/>
          <w:lang w:val="en-US" w:eastAsia="zh-CN"/>
        </w:rPr>
        <w:t>列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是测试塔台模型的实验，请在横线上写出测试的指标。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2）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制作塔台模型评价表中能得3分的选项有（    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A.材料成本在所有小组中最高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B.能抵御2级（中等风量）风吹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C.塔高达到60厘米的高度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</w:p>
    <w:p>
      <w:pPr>
        <w:tabs>
          <w:tab w:val="left" w:pos="2474"/>
        </w:tabs>
        <w:snapToGrid w:val="0"/>
        <w:spacing w:line="360" w:lineRule="auto"/>
        <w:jc w:val="center"/>
        <w:textAlignment w:val="baseline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2"/>
          <w:szCs w:val="32"/>
        </w:rPr>
        <w:t>参考答案</w:t>
      </w:r>
    </w:p>
    <w:p>
      <w:pPr>
        <w:tabs>
          <w:tab w:val="left" w:pos="2474"/>
        </w:tabs>
        <w:snapToGrid w:val="0"/>
        <w:spacing w:line="360" w:lineRule="auto"/>
        <w:ind w:firstLine="480" w:firstLineChars="200"/>
        <w:textAlignment w:val="baseline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备注：以下答案仅供参考，有“</w:t>
      </w:r>
      <w:r>
        <w:rPr>
          <w:rFonts w:ascii="宋体" w:hAnsi="宋体" w:cs="宋体"/>
          <w:b/>
          <w:color w:val="FF0000"/>
          <w:kern w:val="0"/>
          <w:sz w:val="24"/>
        </w:rPr>
        <w:t>/</w:t>
      </w:r>
      <w:r>
        <w:rPr>
          <w:rFonts w:ascii="宋体" w:hAnsi="宋体" w:hint="eastAsia"/>
          <w:b/>
          <w:color w:val="FF0000"/>
          <w:sz w:val="24"/>
        </w:rPr>
        <w:t>”的表示答案并列，可任选其一。</w:t>
      </w:r>
    </w:p>
    <w:p>
      <w:pPr>
        <w:tabs>
          <w:tab w:val="left" w:pos="2474"/>
        </w:tabs>
        <w:snapToGrid w:val="0"/>
        <w:spacing w:line="38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第一部分  知识检测</w:t>
      </w:r>
    </w:p>
    <w:p>
      <w:pPr>
        <w:pStyle w:val="p0"/>
        <w:spacing w:line="360" w:lineRule="exact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一、选择题（每题</w:t>
      </w:r>
      <w:r>
        <w:rPr>
          <w:rFonts w:ascii="宋体" w:hAnsi="宋体" w:hint="eastAsia"/>
          <w:b/>
          <w:color w:val="000000"/>
          <w:sz w:val="24"/>
          <w:szCs w:val="24"/>
          <w:lang w:val="en-US" w:eastAsia="zh-CN"/>
        </w:rPr>
        <w:t>2</w:t>
      </w:r>
      <w:r>
        <w:rPr>
          <w:rFonts w:ascii="宋体" w:hAnsi="宋体" w:hint="eastAsia"/>
          <w:b/>
          <w:color w:val="000000"/>
          <w:sz w:val="24"/>
          <w:szCs w:val="24"/>
        </w:rPr>
        <w:t>分，共</w:t>
      </w:r>
      <w:r>
        <w:rPr>
          <w:rFonts w:ascii="宋体" w:hAnsi="宋体" w:hint="eastAsia"/>
          <w:b/>
          <w:color w:val="000000"/>
          <w:sz w:val="24"/>
          <w:szCs w:val="24"/>
          <w:lang w:val="en-US" w:eastAsia="zh-CN"/>
        </w:rPr>
        <w:t>30</w:t>
      </w:r>
      <w:r>
        <w:rPr>
          <w:rFonts w:ascii="宋体" w:hAnsi="宋体" w:hint="eastAsia"/>
          <w:b/>
          <w:color w:val="000000"/>
          <w:sz w:val="24"/>
          <w:szCs w:val="24"/>
        </w:rPr>
        <w:t>分）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64"/>
        <w:gridCol w:w="763"/>
        <w:gridCol w:w="700"/>
        <w:gridCol w:w="718"/>
        <w:gridCol w:w="764"/>
        <w:gridCol w:w="773"/>
        <w:gridCol w:w="827"/>
        <w:gridCol w:w="736"/>
        <w:gridCol w:w="719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题号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答案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p0"/>
              <w:spacing w:line="360" w:lineRule="exact"/>
              <w:jc w:val="center"/>
              <w:rPr>
                <w:rFonts w:ascii="宋体" w:eastAsia="宋体" w:hAnsi="宋体" w:hint="default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2474"/>
        </w:tabs>
        <w:snapToGrid w:val="0"/>
        <w:spacing w:line="38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2474"/>
        </w:tabs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jc w:val="center"/>
        <w:textAlignment w:val="baseline"/>
        <w:rPr>
          <w:rFonts w:eastAsia="黑体" w:hint="eastAsia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第二部分  实验探究</w:t>
      </w:r>
    </w:p>
    <w:p>
      <w:pPr>
        <w:pStyle w:val="p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val="en-US" w:eastAsia="zh-CN"/>
        </w:rPr>
        <w:t>二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实验探究</w:t>
      </w: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b/>
          <w:sz w:val="24"/>
          <w:szCs w:val="24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16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.</w:t>
      </w:r>
      <w:r>
        <w:rPr>
          <w:rFonts w:ascii="宋体" w:hAnsi="宋体" w:cs="宋体" w:hint="eastAsia"/>
          <w:b/>
          <w:bCs/>
          <w:sz w:val="24"/>
          <w:szCs w:val="24"/>
          <w:lang w:val="en-US" w:eastAsia="zh-CN"/>
        </w:rPr>
        <w:t>了解我们的住房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</w:t>
      </w:r>
      <w:r>
        <w:rPr>
          <w:rFonts w:ascii="宋体" w:hAnsi="宋体" w:cs="宋体" w:hint="eastAsia"/>
          <w:sz w:val="24"/>
          <w:szCs w:val="24"/>
          <w:lang w:val="en-US" w:eastAsia="zh-CN"/>
        </w:rPr>
        <w:t>每空2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分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，共8分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bCs/>
          <w:color w:val="000000"/>
          <w:sz w:val="24"/>
          <w:szCs w:val="24"/>
        </w:rPr>
        <w:t>（1）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③①②④             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Cs/>
          <w:color w:val="00000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 xml:space="preserve">B   C       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（3）</w:t>
      </w:r>
      <w:r>
        <w:rPr>
          <w:rFonts w:ascii="宋体" w:hAnsi="宋体" w:cs="宋体" w:hint="eastAsia"/>
          <w:bCs/>
          <w:color w:val="000000"/>
          <w:sz w:val="24"/>
          <w:szCs w:val="24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17.港珠澳大桥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（1）C                     （2）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⑤②</w:t>
      </w: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①</w:t>
      </w:r>
      <w:r>
        <w:rPr>
          <w:rFonts w:ascii="宋体" w:eastAsia="宋体" w:hAnsi="宋体" w:cs="宋体" w:hint="eastAsia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（3）①修建海底隧道    ②用圆钢筒围岛    ③桥梁和隧道的连接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（4）C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18.制订标书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（1）B                     （2）成本预算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default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（3）文字、图画、标注（写出2个即可）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（4）设计                   （5）项目成本、项目安全性（位置可换）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19.设计塔台模型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（1）剪刀、胶带             （2）①②③④⑤⑥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 xml:space="preserve">3）B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4）画略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20.制作塔台模型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(每空2分，共14分)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center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（1）C         （2）A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（3）C            （4）B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center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（5）A         （6）C        （7）B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 w:eastAsia="zh-CN"/>
        </w:rPr>
        <w:t>21.测试、评估塔台模型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(每空2分，共10分)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/>
          <w:b/>
          <w:sz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（1）塔高   顶端承重   抗风能力   抗震能力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en-US" w:eastAsia="zh-CN" w:bidi="ar"/>
        </w:rPr>
        <w:t>2）C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:lang w:val="en-US" w:eastAsia="zh-CN" w:bidi="ar"/>
        </w:rPr>
      </w:pPr>
    </w:p>
    <w:sectPr>
      <w:pgSz w:w="11055" w:h="15307"/>
      <w:pgMar w:top="1134" w:right="1134" w:bottom="1134" w:left="1134" w:header="709" w:footer="709" w:gutter="0"/>
      <w:cols w:num="1" w:space="0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28"/>
    <w:rsid w:val="0000085F"/>
    <w:rsid w:val="0000144A"/>
    <w:rsid w:val="000078A3"/>
    <w:rsid w:val="0001355F"/>
    <w:rsid w:val="00013CE1"/>
    <w:rsid w:val="00017BD3"/>
    <w:rsid w:val="0002192B"/>
    <w:rsid w:val="00030833"/>
    <w:rsid w:val="00032EEA"/>
    <w:rsid w:val="00041903"/>
    <w:rsid w:val="00043156"/>
    <w:rsid w:val="00066698"/>
    <w:rsid w:val="00084442"/>
    <w:rsid w:val="00084811"/>
    <w:rsid w:val="00087F82"/>
    <w:rsid w:val="00096845"/>
    <w:rsid w:val="000A7DDA"/>
    <w:rsid w:val="000B2C3E"/>
    <w:rsid w:val="000B6DDE"/>
    <w:rsid w:val="000C04E4"/>
    <w:rsid w:val="000C44F2"/>
    <w:rsid w:val="000C6EB9"/>
    <w:rsid w:val="000C6F2A"/>
    <w:rsid w:val="000C7A54"/>
    <w:rsid w:val="000D1199"/>
    <w:rsid w:val="000D6570"/>
    <w:rsid w:val="000E0286"/>
    <w:rsid w:val="000E2BE6"/>
    <w:rsid w:val="000F3B4F"/>
    <w:rsid w:val="000F4F32"/>
    <w:rsid w:val="000F6670"/>
    <w:rsid w:val="0011375E"/>
    <w:rsid w:val="00121B11"/>
    <w:rsid w:val="00126884"/>
    <w:rsid w:val="001321BA"/>
    <w:rsid w:val="001408C0"/>
    <w:rsid w:val="00142783"/>
    <w:rsid w:val="00143613"/>
    <w:rsid w:val="00143B0B"/>
    <w:rsid w:val="00160B37"/>
    <w:rsid w:val="00161011"/>
    <w:rsid w:val="001627F6"/>
    <w:rsid w:val="0016304D"/>
    <w:rsid w:val="00164F45"/>
    <w:rsid w:val="0016700E"/>
    <w:rsid w:val="001905E0"/>
    <w:rsid w:val="0019121F"/>
    <w:rsid w:val="0019297A"/>
    <w:rsid w:val="00195D6F"/>
    <w:rsid w:val="00197C6C"/>
    <w:rsid w:val="001A0F80"/>
    <w:rsid w:val="001A69BE"/>
    <w:rsid w:val="001B4714"/>
    <w:rsid w:val="001C2494"/>
    <w:rsid w:val="001C59CC"/>
    <w:rsid w:val="001C5AD3"/>
    <w:rsid w:val="001C6802"/>
    <w:rsid w:val="001D5CA1"/>
    <w:rsid w:val="001D7646"/>
    <w:rsid w:val="00206AE5"/>
    <w:rsid w:val="00207024"/>
    <w:rsid w:val="0022271B"/>
    <w:rsid w:val="002402AB"/>
    <w:rsid w:val="002456B7"/>
    <w:rsid w:val="0025339C"/>
    <w:rsid w:val="00256CA4"/>
    <w:rsid w:val="00260E3D"/>
    <w:rsid w:val="00265607"/>
    <w:rsid w:val="00267EE4"/>
    <w:rsid w:val="002745C4"/>
    <w:rsid w:val="00275E14"/>
    <w:rsid w:val="00281F7E"/>
    <w:rsid w:val="00285C55"/>
    <w:rsid w:val="00285E5C"/>
    <w:rsid w:val="00293FED"/>
    <w:rsid w:val="002A4A04"/>
    <w:rsid w:val="002A7099"/>
    <w:rsid w:val="002B0EF5"/>
    <w:rsid w:val="002B10BE"/>
    <w:rsid w:val="002C0C2E"/>
    <w:rsid w:val="002C5CB0"/>
    <w:rsid w:val="002D1D6D"/>
    <w:rsid w:val="002E02BC"/>
    <w:rsid w:val="00301841"/>
    <w:rsid w:val="00311A0D"/>
    <w:rsid w:val="00320734"/>
    <w:rsid w:val="00323B43"/>
    <w:rsid w:val="00326368"/>
    <w:rsid w:val="003271B9"/>
    <w:rsid w:val="00343D03"/>
    <w:rsid w:val="00345647"/>
    <w:rsid w:val="0034573A"/>
    <w:rsid w:val="00352063"/>
    <w:rsid w:val="0035575A"/>
    <w:rsid w:val="003702D5"/>
    <w:rsid w:val="00375587"/>
    <w:rsid w:val="00375D60"/>
    <w:rsid w:val="003813E2"/>
    <w:rsid w:val="003A60D8"/>
    <w:rsid w:val="003B48EF"/>
    <w:rsid w:val="003B5C97"/>
    <w:rsid w:val="003C382B"/>
    <w:rsid w:val="003C3CFB"/>
    <w:rsid w:val="003D37D8"/>
    <w:rsid w:val="003D3FA7"/>
    <w:rsid w:val="003E36ED"/>
    <w:rsid w:val="003F3FB9"/>
    <w:rsid w:val="004050D9"/>
    <w:rsid w:val="0041061D"/>
    <w:rsid w:val="00410C0A"/>
    <w:rsid w:val="00412464"/>
    <w:rsid w:val="00413158"/>
    <w:rsid w:val="004358AB"/>
    <w:rsid w:val="00436242"/>
    <w:rsid w:val="00442A7B"/>
    <w:rsid w:val="00443D7E"/>
    <w:rsid w:val="00446B59"/>
    <w:rsid w:val="0045269D"/>
    <w:rsid w:val="0046418C"/>
    <w:rsid w:val="00465539"/>
    <w:rsid w:val="004716AF"/>
    <w:rsid w:val="0047383B"/>
    <w:rsid w:val="004870EE"/>
    <w:rsid w:val="00493B14"/>
    <w:rsid w:val="00495F1C"/>
    <w:rsid w:val="004A4651"/>
    <w:rsid w:val="004B3143"/>
    <w:rsid w:val="004B7597"/>
    <w:rsid w:val="004C7B74"/>
    <w:rsid w:val="004D724C"/>
    <w:rsid w:val="004E041E"/>
    <w:rsid w:val="004F6228"/>
    <w:rsid w:val="005032E8"/>
    <w:rsid w:val="005076C4"/>
    <w:rsid w:val="00521BE8"/>
    <w:rsid w:val="00527A7A"/>
    <w:rsid w:val="0053483C"/>
    <w:rsid w:val="00536F33"/>
    <w:rsid w:val="00545580"/>
    <w:rsid w:val="0054632D"/>
    <w:rsid w:val="005561F5"/>
    <w:rsid w:val="00560123"/>
    <w:rsid w:val="00562306"/>
    <w:rsid w:val="005623E1"/>
    <w:rsid w:val="0056758D"/>
    <w:rsid w:val="005714CF"/>
    <w:rsid w:val="00576AB3"/>
    <w:rsid w:val="00581971"/>
    <w:rsid w:val="00590404"/>
    <w:rsid w:val="00590D5D"/>
    <w:rsid w:val="00592112"/>
    <w:rsid w:val="005A0FE0"/>
    <w:rsid w:val="005A63CF"/>
    <w:rsid w:val="005C04BC"/>
    <w:rsid w:val="005C49CB"/>
    <w:rsid w:val="005C6AFF"/>
    <w:rsid w:val="005D0F10"/>
    <w:rsid w:val="005D21C1"/>
    <w:rsid w:val="005D6700"/>
    <w:rsid w:val="005E0DBA"/>
    <w:rsid w:val="005E1CFC"/>
    <w:rsid w:val="005E3A40"/>
    <w:rsid w:val="005E64A4"/>
    <w:rsid w:val="005F4FE2"/>
    <w:rsid w:val="005F6EBF"/>
    <w:rsid w:val="00611DAC"/>
    <w:rsid w:val="00613AB7"/>
    <w:rsid w:val="00666DFE"/>
    <w:rsid w:val="006714E1"/>
    <w:rsid w:val="006751C3"/>
    <w:rsid w:val="00680409"/>
    <w:rsid w:val="0068328E"/>
    <w:rsid w:val="00685DF7"/>
    <w:rsid w:val="00687F82"/>
    <w:rsid w:val="006911F1"/>
    <w:rsid w:val="006A1F08"/>
    <w:rsid w:val="006A6CC9"/>
    <w:rsid w:val="006A75D6"/>
    <w:rsid w:val="006B0630"/>
    <w:rsid w:val="006B50AC"/>
    <w:rsid w:val="006C31BA"/>
    <w:rsid w:val="006D04B8"/>
    <w:rsid w:val="006D505B"/>
    <w:rsid w:val="006D6C56"/>
    <w:rsid w:val="006E05C2"/>
    <w:rsid w:val="006E0BD5"/>
    <w:rsid w:val="007039DA"/>
    <w:rsid w:val="00705473"/>
    <w:rsid w:val="00707350"/>
    <w:rsid w:val="00715A0C"/>
    <w:rsid w:val="00715B28"/>
    <w:rsid w:val="00720061"/>
    <w:rsid w:val="00720D79"/>
    <w:rsid w:val="00722643"/>
    <w:rsid w:val="00724561"/>
    <w:rsid w:val="00726351"/>
    <w:rsid w:val="00726F1A"/>
    <w:rsid w:val="007306F8"/>
    <w:rsid w:val="00731192"/>
    <w:rsid w:val="00731F58"/>
    <w:rsid w:val="00732ACB"/>
    <w:rsid w:val="00737A73"/>
    <w:rsid w:val="0074155B"/>
    <w:rsid w:val="00747A30"/>
    <w:rsid w:val="007534AD"/>
    <w:rsid w:val="00755267"/>
    <w:rsid w:val="00760CDC"/>
    <w:rsid w:val="00762188"/>
    <w:rsid w:val="007707BB"/>
    <w:rsid w:val="007741CB"/>
    <w:rsid w:val="0077694A"/>
    <w:rsid w:val="007774DF"/>
    <w:rsid w:val="00781DF0"/>
    <w:rsid w:val="00787187"/>
    <w:rsid w:val="007945FE"/>
    <w:rsid w:val="007979F8"/>
    <w:rsid w:val="007A00B5"/>
    <w:rsid w:val="007B5C0A"/>
    <w:rsid w:val="007C15C8"/>
    <w:rsid w:val="007D010D"/>
    <w:rsid w:val="007D1BC4"/>
    <w:rsid w:val="007E4396"/>
    <w:rsid w:val="007F77AA"/>
    <w:rsid w:val="0080438B"/>
    <w:rsid w:val="00814A70"/>
    <w:rsid w:val="0082115F"/>
    <w:rsid w:val="0082305C"/>
    <w:rsid w:val="00832311"/>
    <w:rsid w:val="008333C5"/>
    <w:rsid w:val="00833FF8"/>
    <w:rsid w:val="0083477C"/>
    <w:rsid w:val="00835D46"/>
    <w:rsid w:val="00837F12"/>
    <w:rsid w:val="008441C9"/>
    <w:rsid w:val="00850687"/>
    <w:rsid w:val="00854800"/>
    <w:rsid w:val="00860EE2"/>
    <w:rsid w:val="00870824"/>
    <w:rsid w:val="00896336"/>
    <w:rsid w:val="008977EA"/>
    <w:rsid w:val="008A55C5"/>
    <w:rsid w:val="008A7269"/>
    <w:rsid w:val="008B2C11"/>
    <w:rsid w:val="008B4DB3"/>
    <w:rsid w:val="008B7726"/>
    <w:rsid w:val="008C09A0"/>
    <w:rsid w:val="008C4A36"/>
    <w:rsid w:val="008C59E3"/>
    <w:rsid w:val="008C7DB9"/>
    <w:rsid w:val="008D1D05"/>
    <w:rsid w:val="008E0A45"/>
    <w:rsid w:val="00902EE4"/>
    <w:rsid w:val="0090458B"/>
    <w:rsid w:val="00907B4B"/>
    <w:rsid w:val="00912249"/>
    <w:rsid w:val="009145F7"/>
    <w:rsid w:val="00914DD2"/>
    <w:rsid w:val="00915387"/>
    <w:rsid w:val="00922C17"/>
    <w:rsid w:val="00923E5A"/>
    <w:rsid w:val="009250AF"/>
    <w:rsid w:val="009323FC"/>
    <w:rsid w:val="00932922"/>
    <w:rsid w:val="0093587B"/>
    <w:rsid w:val="0094275F"/>
    <w:rsid w:val="009612CC"/>
    <w:rsid w:val="009615AC"/>
    <w:rsid w:val="00973BD7"/>
    <w:rsid w:val="009774BC"/>
    <w:rsid w:val="009917ED"/>
    <w:rsid w:val="00992720"/>
    <w:rsid w:val="009A769C"/>
    <w:rsid w:val="009B0591"/>
    <w:rsid w:val="009C1E05"/>
    <w:rsid w:val="009C4B94"/>
    <w:rsid w:val="009D06F3"/>
    <w:rsid w:val="009D419B"/>
    <w:rsid w:val="009D70BA"/>
    <w:rsid w:val="009E1036"/>
    <w:rsid w:val="009E3A82"/>
    <w:rsid w:val="009E4564"/>
    <w:rsid w:val="009E529E"/>
    <w:rsid w:val="009E5631"/>
    <w:rsid w:val="009F3498"/>
    <w:rsid w:val="009F674F"/>
    <w:rsid w:val="00A00557"/>
    <w:rsid w:val="00A11CD1"/>
    <w:rsid w:val="00A14C85"/>
    <w:rsid w:val="00A21840"/>
    <w:rsid w:val="00A25F60"/>
    <w:rsid w:val="00A26448"/>
    <w:rsid w:val="00A264A7"/>
    <w:rsid w:val="00A3291A"/>
    <w:rsid w:val="00A34AC8"/>
    <w:rsid w:val="00A3557F"/>
    <w:rsid w:val="00A54282"/>
    <w:rsid w:val="00A56DE0"/>
    <w:rsid w:val="00A57E80"/>
    <w:rsid w:val="00A67411"/>
    <w:rsid w:val="00A67B84"/>
    <w:rsid w:val="00A72140"/>
    <w:rsid w:val="00A72AB7"/>
    <w:rsid w:val="00A7662A"/>
    <w:rsid w:val="00A80871"/>
    <w:rsid w:val="00A85967"/>
    <w:rsid w:val="00A9415D"/>
    <w:rsid w:val="00A96443"/>
    <w:rsid w:val="00AA162F"/>
    <w:rsid w:val="00AA2084"/>
    <w:rsid w:val="00AA7512"/>
    <w:rsid w:val="00AB688A"/>
    <w:rsid w:val="00AC45BD"/>
    <w:rsid w:val="00AC6D14"/>
    <w:rsid w:val="00AC6D94"/>
    <w:rsid w:val="00AE1313"/>
    <w:rsid w:val="00AE21EA"/>
    <w:rsid w:val="00AE29BE"/>
    <w:rsid w:val="00AE52D0"/>
    <w:rsid w:val="00AE5486"/>
    <w:rsid w:val="00AE7C8E"/>
    <w:rsid w:val="00B00348"/>
    <w:rsid w:val="00B006EC"/>
    <w:rsid w:val="00B0587B"/>
    <w:rsid w:val="00B14229"/>
    <w:rsid w:val="00B21E58"/>
    <w:rsid w:val="00B21F96"/>
    <w:rsid w:val="00B240B2"/>
    <w:rsid w:val="00B241EC"/>
    <w:rsid w:val="00B245AD"/>
    <w:rsid w:val="00B376D1"/>
    <w:rsid w:val="00B40EF6"/>
    <w:rsid w:val="00B604F8"/>
    <w:rsid w:val="00B63228"/>
    <w:rsid w:val="00B6470C"/>
    <w:rsid w:val="00B652A3"/>
    <w:rsid w:val="00B65F35"/>
    <w:rsid w:val="00B756CE"/>
    <w:rsid w:val="00B90701"/>
    <w:rsid w:val="00B90933"/>
    <w:rsid w:val="00B9113B"/>
    <w:rsid w:val="00B914D8"/>
    <w:rsid w:val="00B92375"/>
    <w:rsid w:val="00B97EFE"/>
    <w:rsid w:val="00BA5C0D"/>
    <w:rsid w:val="00BB5E97"/>
    <w:rsid w:val="00BB7B37"/>
    <w:rsid w:val="00BC523A"/>
    <w:rsid w:val="00BC5D0B"/>
    <w:rsid w:val="00BF2672"/>
    <w:rsid w:val="00C07390"/>
    <w:rsid w:val="00C13EC1"/>
    <w:rsid w:val="00C274E5"/>
    <w:rsid w:val="00C3242C"/>
    <w:rsid w:val="00C340F4"/>
    <w:rsid w:val="00C341F3"/>
    <w:rsid w:val="00C368FF"/>
    <w:rsid w:val="00C45F8F"/>
    <w:rsid w:val="00C477BB"/>
    <w:rsid w:val="00C546CA"/>
    <w:rsid w:val="00C55022"/>
    <w:rsid w:val="00C56937"/>
    <w:rsid w:val="00C60CCE"/>
    <w:rsid w:val="00C61383"/>
    <w:rsid w:val="00C82680"/>
    <w:rsid w:val="00C95733"/>
    <w:rsid w:val="00C960BB"/>
    <w:rsid w:val="00CA70B7"/>
    <w:rsid w:val="00CC3263"/>
    <w:rsid w:val="00CC7709"/>
    <w:rsid w:val="00CE1155"/>
    <w:rsid w:val="00D0333A"/>
    <w:rsid w:val="00D0343D"/>
    <w:rsid w:val="00D052B1"/>
    <w:rsid w:val="00D06D2F"/>
    <w:rsid w:val="00D1166C"/>
    <w:rsid w:val="00D12CA4"/>
    <w:rsid w:val="00D12CA9"/>
    <w:rsid w:val="00D15647"/>
    <w:rsid w:val="00D17108"/>
    <w:rsid w:val="00D21A8D"/>
    <w:rsid w:val="00D2242D"/>
    <w:rsid w:val="00D258FC"/>
    <w:rsid w:val="00D33935"/>
    <w:rsid w:val="00D33FD7"/>
    <w:rsid w:val="00D36CEA"/>
    <w:rsid w:val="00D40F9C"/>
    <w:rsid w:val="00D444A0"/>
    <w:rsid w:val="00D4583D"/>
    <w:rsid w:val="00D5225C"/>
    <w:rsid w:val="00D56347"/>
    <w:rsid w:val="00D64B0F"/>
    <w:rsid w:val="00D756BB"/>
    <w:rsid w:val="00D765BD"/>
    <w:rsid w:val="00D80C9C"/>
    <w:rsid w:val="00D836AB"/>
    <w:rsid w:val="00D84425"/>
    <w:rsid w:val="00D84D4E"/>
    <w:rsid w:val="00D86210"/>
    <w:rsid w:val="00D91A69"/>
    <w:rsid w:val="00D94D80"/>
    <w:rsid w:val="00D962C9"/>
    <w:rsid w:val="00DB1196"/>
    <w:rsid w:val="00DB27DB"/>
    <w:rsid w:val="00DB5685"/>
    <w:rsid w:val="00DB7B3F"/>
    <w:rsid w:val="00DC0538"/>
    <w:rsid w:val="00DC2FF8"/>
    <w:rsid w:val="00DC47A3"/>
    <w:rsid w:val="00DC6307"/>
    <w:rsid w:val="00DD16CB"/>
    <w:rsid w:val="00DD1854"/>
    <w:rsid w:val="00DD1F40"/>
    <w:rsid w:val="00DD4111"/>
    <w:rsid w:val="00DD4AAC"/>
    <w:rsid w:val="00DD645B"/>
    <w:rsid w:val="00DF1EE4"/>
    <w:rsid w:val="00DF5C84"/>
    <w:rsid w:val="00E0489B"/>
    <w:rsid w:val="00E05D50"/>
    <w:rsid w:val="00E13FCC"/>
    <w:rsid w:val="00E15903"/>
    <w:rsid w:val="00E23415"/>
    <w:rsid w:val="00E24331"/>
    <w:rsid w:val="00E257A1"/>
    <w:rsid w:val="00E31F97"/>
    <w:rsid w:val="00E338F9"/>
    <w:rsid w:val="00E368AB"/>
    <w:rsid w:val="00E4391F"/>
    <w:rsid w:val="00E50D4D"/>
    <w:rsid w:val="00E52363"/>
    <w:rsid w:val="00E63C64"/>
    <w:rsid w:val="00E65141"/>
    <w:rsid w:val="00E65703"/>
    <w:rsid w:val="00E65BBE"/>
    <w:rsid w:val="00E66112"/>
    <w:rsid w:val="00E70F56"/>
    <w:rsid w:val="00E72932"/>
    <w:rsid w:val="00E75877"/>
    <w:rsid w:val="00E93467"/>
    <w:rsid w:val="00EA1BCB"/>
    <w:rsid w:val="00EA2249"/>
    <w:rsid w:val="00EA2769"/>
    <w:rsid w:val="00EB44D6"/>
    <w:rsid w:val="00EE4901"/>
    <w:rsid w:val="00EF06E9"/>
    <w:rsid w:val="00EF3BF7"/>
    <w:rsid w:val="00F03C1F"/>
    <w:rsid w:val="00F17FCB"/>
    <w:rsid w:val="00F26BD5"/>
    <w:rsid w:val="00F26F00"/>
    <w:rsid w:val="00F314D1"/>
    <w:rsid w:val="00F3533D"/>
    <w:rsid w:val="00F40006"/>
    <w:rsid w:val="00F40CEE"/>
    <w:rsid w:val="00F46653"/>
    <w:rsid w:val="00F75E7B"/>
    <w:rsid w:val="00F806F9"/>
    <w:rsid w:val="00F80BF8"/>
    <w:rsid w:val="00F828F0"/>
    <w:rsid w:val="00F835E6"/>
    <w:rsid w:val="00F901EB"/>
    <w:rsid w:val="00F954F3"/>
    <w:rsid w:val="00F9669D"/>
    <w:rsid w:val="00FA6B5A"/>
    <w:rsid w:val="00FB4B0D"/>
    <w:rsid w:val="00FB6206"/>
    <w:rsid w:val="00FC72B8"/>
    <w:rsid w:val="00FC7943"/>
    <w:rsid w:val="00FD0FD1"/>
    <w:rsid w:val="00FD1E91"/>
    <w:rsid w:val="00FD3F1D"/>
    <w:rsid w:val="00FD6F15"/>
    <w:rsid w:val="00FE369A"/>
    <w:rsid w:val="00FE5603"/>
    <w:rsid w:val="00FE5899"/>
    <w:rsid w:val="02B11E72"/>
    <w:rsid w:val="03C175C9"/>
    <w:rsid w:val="068901CC"/>
    <w:rsid w:val="071F4DD3"/>
    <w:rsid w:val="074B329A"/>
    <w:rsid w:val="07FC1ED4"/>
    <w:rsid w:val="090A73CE"/>
    <w:rsid w:val="0CAF39A8"/>
    <w:rsid w:val="0E47196F"/>
    <w:rsid w:val="0FDE7D50"/>
    <w:rsid w:val="10F273EB"/>
    <w:rsid w:val="10FB2813"/>
    <w:rsid w:val="1211366C"/>
    <w:rsid w:val="14103EFC"/>
    <w:rsid w:val="149C6566"/>
    <w:rsid w:val="17C8666D"/>
    <w:rsid w:val="180D5523"/>
    <w:rsid w:val="18654888"/>
    <w:rsid w:val="1CBC30BE"/>
    <w:rsid w:val="1D76319F"/>
    <w:rsid w:val="1E1700EF"/>
    <w:rsid w:val="1E5B3FFD"/>
    <w:rsid w:val="21AD37B6"/>
    <w:rsid w:val="22F465E6"/>
    <w:rsid w:val="233766A1"/>
    <w:rsid w:val="23DF61E6"/>
    <w:rsid w:val="25C75E1A"/>
    <w:rsid w:val="26BE2AAF"/>
    <w:rsid w:val="26CD01E5"/>
    <w:rsid w:val="27025F4A"/>
    <w:rsid w:val="27DB17E5"/>
    <w:rsid w:val="2AFC6642"/>
    <w:rsid w:val="2BE3195B"/>
    <w:rsid w:val="2BF626F3"/>
    <w:rsid w:val="2DF93752"/>
    <w:rsid w:val="2F77191C"/>
    <w:rsid w:val="2F8C7EDC"/>
    <w:rsid w:val="2FBD451A"/>
    <w:rsid w:val="33CE6B81"/>
    <w:rsid w:val="33FA2209"/>
    <w:rsid w:val="365E1C3D"/>
    <w:rsid w:val="373826C6"/>
    <w:rsid w:val="39B314AB"/>
    <w:rsid w:val="3C5A6DDD"/>
    <w:rsid w:val="3E24189B"/>
    <w:rsid w:val="401B730E"/>
    <w:rsid w:val="41431EAF"/>
    <w:rsid w:val="43134D7C"/>
    <w:rsid w:val="43DB2F3C"/>
    <w:rsid w:val="45951FAA"/>
    <w:rsid w:val="46EE233E"/>
    <w:rsid w:val="479B5A1A"/>
    <w:rsid w:val="4BC87E8A"/>
    <w:rsid w:val="4F7D2A6E"/>
    <w:rsid w:val="53BC3912"/>
    <w:rsid w:val="54D070E7"/>
    <w:rsid w:val="584E5770"/>
    <w:rsid w:val="58FE38F9"/>
    <w:rsid w:val="59D37885"/>
    <w:rsid w:val="5C1157DD"/>
    <w:rsid w:val="5CF22A08"/>
    <w:rsid w:val="5E305558"/>
    <w:rsid w:val="5EFC5E44"/>
    <w:rsid w:val="5FBE2BF4"/>
    <w:rsid w:val="61DB7889"/>
    <w:rsid w:val="62864C6C"/>
    <w:rsid w:val="62B9063D"/>
    <w:rsid w:val="62DA7CC4"/>
    <w:rsid w:val="63AE71BC"/>
    <w:rsid w:val="63C36450"/>
    <w:rsid w:val="663840D7"/>
    <w:rsid w:val="67161173"/>
    <w:rsid w:val="69692B96"/>
    <w:rsid w:val="6A102FBC"/>
    <w:rsid w:val="6A565D56"/>
    <w:rsid w:val="6C0275A9"/>
    <w:rsid w:val="6CA7126E"/>
    <w:rsid w:val="6F817714"/>
    <w:rsid w:val="71A67EE7"/>
    <w:rsid w:val="71E73721"/>
    <w:rsid w:val="71E92058"/>
    <w:rsid w:val="72F40F5F"/>
    <w:rsid w:val="74C607D4"/>
    <w:rsid w:val="759216D0"/>
    <w:rsid w:val="769F1BEB"/>
    <w:rsid w:val="77540B71"/>
    <w:rsid w:val="790A6723"/>
    <w:rsid w:val="7ABD6A74"/>
    <w:rsid w:val="7B503364"/>
    <w:rsid w:val="7DA0736F"/>
    <w:rsid w:val="7E5E44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 w:semiHidden="0" w:uiPriority="0" w:unhideWhenUsed="0"/>
    <w:lsdException w:name="header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locked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unhideWhenUsed/>
    <w:qFormat/>
    <w:locked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paragraph" w:customStyle="1" w:styleId="p0">
    <w:name w:val="p0"/>
    <w:basedOn w:val="Normal"/>
    <w:uiPriority w:val="99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1">
    <w:name w:val="页脚 Char"/>
    <w:basedOn w:val="DefaultParagraphFont"/>
    <w:link w:val="Footer"/>
    <w:uiPriority w:val="99"/>
    <w:qFormat/>
    <w:locked/>
    <w:rPr>
      <w:rFonts w:ascii="Times New Roman" w:eastAsia="宋体" w:hAnsi="Times New Roman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CharCharCharCharCharChar">
    <w:name w:val="Char Char 字元 字元 字元 Char Char Char Char"/>
    <w:basedOn w:val="Normal"/>
    <w:uiPriority w:val="99"/>
    <w:qFormat/>
    <w:pPr>
      <w:adjustRightInd w:val="0"/>
      <w:spacing w:line="360" w:lineRule="auto"/>
    </w:pPr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172"/>
    <customShpInfo spid="_x0000_s1173"/>
    <customShpInfo spid="_x0000_s1174"/>
    <customShpInfo spid="_x0000_s1166"/>
    <customShpInfo spid="_x0000_s1163"/>
    <customShpInfo spid="_x0000_s1164"/>
    <customShpInfo spid="_x0000_s1167"/>
    <customShpInfo spid="_x0000_s1168"/>
    <customShpInfo spid="_x0000_s11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88305-1C84-4CE6-9E4F-E929AAA982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风子</cp:lastModifiedBy>
  <cp:revision>241</cp:revision>
  <dcterms:created xsi:type="dcterms:W3CDTF">2015-05-01T23:40:00Z</dcterms:created>
  <dcterms:modified xsi:type="dcterms:W3CDTF">2022-03-10T01:26:39Z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AC750F7C6A8248BDA3100DDE70EE7D9C</vt:lpwstr>
  </property>
  <property fmtid="{D5CDD505-2E9C-101B-9397-08002B2CF9AE}" pid="3" name="KSOProductBuildVer">
    <vt:lpwstr>2052-11.1.0.11365</vt:lpwstr>
  </property>
</Properties>
</file>