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373E1">
      <w:pPr>
        <w:spacing w:line="360" w:lineRule="auto"/>
        <w:jc w:val="center"/>
        <w:rPr>
          <w:rFonts w:hint="eastAsia" w:ascii="宋体" w:hAnsi="宋体" w:eastAsiaTheme="minorEastAsia"/>
          <w:b/>
          <w:bCs w:val="0"/>
          <w:sz w:val="44"/>
          <w:szCs w:val="52"/>
          <w:lang w:val="en-US" w:eastAsia="zh-CN"/>
        </w:rPr>
      </w:pPr>
      <w:r>
        <w:rPr>
          <w:rFonts w:hint="eastAsia" w:ascii="宋体" w:hAnsi="宋体"/>
          <w:b/>
          <w:bCs w:val="0"/>
          <w:sz w:val="44"/>
          <w:szCs w:val="52"/>
          <w:lang w:val="en-US" w:eastAsia="zh-CN"/>
        </w:rPr>
        <w:t>小学教师业务考核试卷答案及解析（体育）</w:t>
      </w:r>
    </w:p>
    <w:p w14:paraId="364E5AF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Style w:val="4"/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第一部分（课程标准和时事政治）</w:t>
      </w:r>
    </w:p>
    <w:p w14:paraId="400FBE35">
      <w:pPr>
        <w:numPr>
          <w:ilvl w:val="0"/>
          <w:numId w:val="1"/>
        </w:num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填空题（每空1分，共15分）</w:t>
      </w:r>
    </w:p>
    <w:p w14:paraId="00FB319A">
      <w:pPr>
        <w:numPr>
          <w:ilvl w:val="0"/>
          <w:numId w:val="2"/>
        </w:num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国家课程、地方课程、校本课程、国家课程</w:t>
      </w:r>
    </w:p>
    <w:p w14:paraId="047001FF">
      <w:pPr>
        <w:numPr>
          <w:ilvl w:val="0"/>
          <w:numId w:val="0"/>
        </w:num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2、德育为先、智育水平、体育美育、劳动教育</w:t>
      </w:r>
    </w:p>
    <w:p w14:paraId="40DF373E">
      <w:pPr>
        <w:numPr>
          <w:ilvl w:val="0"/>
          <w:numId w:val="0"/>
        </w:num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3、冰雪同梦，亚洲同心</w:t>
      </w:r>
    </w:p>
    <w:p w14:paraId="5FDF4B57">
      <w:pPr>
        <w:numPr>
          <w:ilvl w:val="0"/>
          <w:numId w:val="0"/>
        </w:num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4、社会主义现代化建设；人民</w:t>
      </w:r>
    </w:p>
    <w:p w14:paraId="7D285C3C">
      <w:pPr>
        <w:numPr>
          <w:ilvl w:val="0"/>
          <w:numId w:val="0"/>
        </w:num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5、基础性、战略性</w:t>
      </w:r>
    </w:p>
    <w:p w14:paraId="10641E17">
      <w:pPr>
        <w:numPr>
          <w:ilvl w:val="0"/>
          <w:numId w:val="0"/>
        </w:num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6、教师队伍建设</w:t>
      </w:r>
    </w:p>
    <w:p w14:paraId="7D3F5BEB">
      <w:pPr>
        <w:numPr>
          <w:ilvl w:val="0"/>
          <w:numId w:val="0"/>
        </w:numPr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7、教育现代化</w:t>
      </w:r>
      <w:bookmarkStart w:id="0" w:name="_GoBack"/>
      <w:bookmarkEnd w:id="0"/>
    </w:p>
    <w:p w14:paraId="1D20A6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center"/>
        <w:textAlignment w:val="auto"/>
        <w:rPr>
          <w:rFonts w:hint="default" w:ascii="仿宋" w:hAnsi="仿宋" w:eastAsia="仿宋" w:cs="仿宋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  <w:t>第二部分（专业部分）</w:t>
      </w:r>
    </w:p>
    <w:p w14:paraId="5E006CAE">
      <w:pPr>
        <w:numPr>
          <w:ilvl w:val="0"/>
          <w:numId w:val="3"/>
        </w:num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选择题（每题2分，共18分）</w:t>
      </w:r>
    </w:p>
    <w:p w14:paraId="708F6E44">
      <w:pPr>
        <w:numPr>
          <w:ilvl w:val="0"/>
          <w:numId w:val="4"/>
        </w:num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答案：B解析：体育课程的本质功能是教育、健身和娱乐，核心目标是促进学生体质健康全面发展 。</w:t>
      </w:r>
    </w:p>
    <w:p w14:paraId="2BC7C814">
      <w:pPr>
        <w:numPr>
          <w:ilvl w:val="0"/>
          <w:numId w:val="4"/>
        </w:num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答案：C解析：教学比赛是教学活动，评价方法包括观察、测试和问卷等 。</w:t>
      </w:r>
    </w:p>
    <w:p w14:paraId="686401C7">
      <w:pPr>
        <w:numPr>
          <w:ilvl w:val="0"/>
          <w:numId w:val="4"/>
        </w:num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答案：B解析：学校体育的根本任务是促进学生身心发展，而非竞技或经济目的 。</w:t>
      </w:r>
    </w:p>
    <w:p w14:paraId="00016F20">
      <w:pPr>
        <w:numPr>
          <w:ilvl w:val="0"/>
          <w:numId w:val="4"/>
        </w:num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答案：B解析：运动性血尿多为暂时性，停训后3天内可自行恢复 。</w:t>
      </w:r>
    </w:p>
    <w:p w14:paraId="58DDA9F5">
      <w:pPr>
        <w:numPr>
          <w:ilvl w:val="0"/>
          <w:numId w:val="4"/>
        </w:num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答案：C解析：分组教学需差异化，全体一组无法体现因材施教 。</w:t>
      </w:r>
    </w:p>
    <w:p w14:paraId="7E722630">
      <w:pPr>
        <w:numPr>
          <w:ilvl w:val="0"/>
          <w:numId w:val="4"/>
        </w:num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答案：C解析：400米属中高强度运动，主要依赖糖酵解（乳酸能系统）供能 。</w:t>
      </w:r>
    </w:p>
    <w:p w14:paraId="631A71D6">
      <w:pPr>
        <w:numPr>
          <w:ilvl w:val="0"/>
          <w:numId w:val="4"/>
        </w:num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答案：B解析：安全优先，需立即评估伤情并采取急救措施 。</w:t>
      </w:r>
    </w:p>
    <w:p w14:paraId="63461021">
      <w:pPr>
        <w:numPr>
          <w:ilvl w:val="0"/>
          <w:numId w:val="4"/>
        </w:num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答案：B解析：游戏化教学能创设趣味情境，符合学生心理特点。</w:t>
      </w:r>
    </w:p>
    <w:p w14:paraId="0B16D830">
      <w:pPr>
        <w:numPr>
          <w:ilvl w:val="0"/>
          <w:numId w:val="4"/>
        </w:num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答案：D解析：体育教学需兼顾技能、协作和安全教育。</w:t>
      </w:r>
    </w:p>
    <w:p w14:paraId="4CCEF35D">
      <w:pPr>
        <w:numPr>
          <w:ilvl w:val="0"/>
          <w:numId w:val="0"/>
        </w:numPr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二、填空题（每空1分，共24分）</w:t>
      </w:r>
    </w:p>
    <w:p w14:paraId="4E0275D4">
      <w:pPr>
        <w:numPr>
          <w:ilvl w:val="0"/>
          <w:numId w:val="0"/>
        </w:num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1、校内锻炼1小时、校外锻炼1小时</w:t>
      </w:r>
    </w:p>
    <w:p w14:paraId="7D577F72">
      <w:pPr>
        <w:numPr>
          <w:ilvl w:val="0"/>
          <w:numId w:val="0"/>
        </w:num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2、三维健康观、体育自身、运动参与、运动技能、身体健康、心理健康、社会适应</w:t>
      </w:r>
    </w:p>
    <w:p w14:paraId="4427DEC5">
      <w:pPr>
        <w:numPr>
          <w:ilvl w:val="0"/>
          <w:numId w:val="0"/>
        </w:num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3、运动技能形成、身心发展、保证基础、重视多样、关注融合、强调运用</w:t>
      </w:r>
    </w:p>
    <w:p w14:paraId="0949BBB0">
      <w:pPr>
        <w:numPr>
          <w:ilvl w:val="0"/>
          <w:numId w:val="0"/>
        </w:num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4、内容多维、方法多样、主体多元</w:t>
      </w:r>
    </w:p>
    <w:p w14:paraId="2A2BAD34">
      <w:pPr>
        <w:numPr>
          <w:ilvl w:val="0"/>
          <w:numId w:val="0"/>
        </w:num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5、教会、勤练、常赛、学、练、赛</w:t>
      </w:r>
    </w:p>
    <w:p w14:paraId="42073519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三、名词解释（每题4分，共20分）</w:t>
      </w:r>
    </w:p>
    <w:p w14:paraId="3FF554B0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1、体质：是指人体的质量。它是在遗传性和获得性的基础上，人体所表现出来的机能和形态上相对稳定的特征。</w:t>
      </w:r>
    </w:p>
    <w:p w14:paraId="177C5DEC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2、课的密度：是指教师在一节课中合理运用的时间和这一课总时间的比例。</w:t>
      </w:r>
    </w:p>
    <w:p w14:paraId="7BE239EE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3、领域目标:是指期望学生在特定学习领域达到的学习结果。课程目标通过各个领域目标</w:t>
      </w:r>
    </w:p>
    <w:p w14:paraId="69B83F4C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的达成而实现。</w:t>
      </w:r>
    </w:p>
    <w:p w14:paraId="11B0951B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4、体育教学要素：也称“体育教学因素”是指构成体育教学活动的几个相关的部分。通</w:t>
      </w:r>
    </w:p>
    <w:p w14:paraId="7B8C1564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常分为教师、学生、体育教学内容和体育教学手段（物质条件和组织方法)。</w:t>
      </w:r>
    </w:p>
    <w:p w14:paraId="7FE8C3A6">
      <w:pPr>
        <w:numPr>
          <w:ilvl w:val="0"/>
          <w:numId w:val="5"/>
        </w:num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终身体育：是人们在一生中为了多种需要，不间断地进行的体育的总和。</w:t>
      </w:r>
    </w:p>
    <w:p w14:paraId="13FEE7D3">
      <w:pPr>
        <w:numPr>
          <w:ilvl w:val="0"/>
          <w:numId w:val="0"/>
        </w:num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四、判断题（每题1分，共5分）</w:t>
      </w:r>
    </w:p>
    <w:p w14:paraId="4C40C497">
      <w:pPr>
        <w:numPr>
          <w:ilvl w:val="0"/>
          <w:numId w:val="0"/>
        </w:num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1、√   解析：作为教育的内容：体育是学校教育的重要组成部分，通过传授运动技能、健康知识和体育文化，直接实现增强体质、培养品德等教育目标。 作为教育的手段：体育以身体活动为基本形式，通过实践过程培养学生的意志品质、团队协作和社会适应能力，间接促进全面发展。例如，体育比赛中的规则遵守和公平竞争可强化道德教育，故题干表述正确。</w:t>
      </w:r>
    </w:p>
    <w:p w14:paraId="65BB22A3">
      <w:pPr>
        <w:numPr>
          <w:ilvl w:val="0"/>
          <w:numId w:val="0"/>
        </w:num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2、×  解析：课堂教学评价是动态、系统的过程，其核心是“以评促教”，而非简单判定教师优劣，故题干表述错误。</w:t>
      </w:r>
    </w:p>
    <w:p w14:paraId="6598C164">
      <w:pPr>
        <w:numPr>
          <w:ilvl w:val="0"/>
          <w:numId w:val="0"/>
        </w:num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3、√  解析：四大要素的权威依据，根据新东方在线职业题库（2025年）和毛振明《体育教学论》（第3版）的解析，体育教学体系的基本构成要素明确为教师、学生、教学内容和教学环境。其中教师是主导者，学生是主体，教学内容是目标载体，教学环境是物质与心理保障，故题干表述正确。</w:t>
      </w:r>
    </w:p>
    <w:p w14:paraId="680FDC83">
      <w:pPr>
        <w:numPr>
          <w:ilvl w:val="0"/>
          <w:numId w:val="0"/>
        </w:num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4、×  解析：体育教学应平衡竞技性与教育性，以健身健心为基础，竞技能力仅为辅助目标，故题干表述错误。</w:t>
      </w:r>
    </w:p>
    <w:p w14:paraId="0EFF4563">
      <w:pPr>
        <w:numPr>
          <w:ilvl w:val="0"/>
          <w:numId w:val="0"/>
        </w:num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5、×  解析：体育教学是教育手段，其综合育人价值远高于运动成绩本身，题干表述片面，故错误。</w:t>
      </w:r>
    </w:p>
    <w:p w14:paraId="5A9B78BE">
      <w:pPr>
        <w:numPr>
          <w:ilvl w:val="0"/>
          <w:numId w:val="0"/>
        </w:num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五、连线题（每题1分，共5分）</w:t>
      </w:r>
    </w:p>
    <w:p w14:paraId="791E358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0" w:firstLineChars="300"/>
        <w:jc w:val="both"/>
        <w:textAlignment w:val="auto"/>
        <w:rPr>
          <w:rFonts w:hint="default" w:ascii="仿宋" w:hAnsi="仿宋" w:eastAsia="仿宋" w:cs="仿宋"/>
          <w:spacing w:val="8"/>
          <w:kern w:val="0"/>
          <w:sz w:val="21"/>
          <w:szCs w:val="21"/>
          <w:lang w:val="en-US" w:eastAsia="zh-CN" w:bidi="ar"/>
        </w:rPr>
      </w:pPr>
      <w:r>
        <w:rPr>
          <w:rFonts w:ascii="Calibri" w:hAnsi="Calibri" w:eastAsia="宋体" w:cs="Times New Roman"/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1183640</wp:posOffset>
                </wp:positionH>
                <wp:positionV relativeFrom="paragraph">
                  <wp:posOffset>172720</wp:posOffset>
                </wp:positionV>
                <wp:extent cx="1390650" cy="1152525"/>
                <wp:effectExtent l="8255" t="9525" r="10795" b="1905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817370" y="8282305"/>
                          <a:ext cx="1390650" cy="115252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93.2pt;margin-top:13.6pt;height:90.75pt;width:109.5pt;z-index:251663360;mso-width-relative:page;mso-height-relative:page;" filled="f" stroked="t" coordsize="21600,21600" o:gfxdata="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6FSGw9oAAAAKAQAADwAAAAAAAAABACAAAAAiAAAA&#10;ZHJzL2Rvd25yZXYueG1sUEsBAhQAFAAAAAgAh07iQJa6KlMFAgAA3AMAAA4AAAAAAAAAAQAgAAAA&#10;KQEAAGRycy9lMm9Eb2MueG1sUEsFBgAAAAAGAAYAWQEAAKAFAAAAAA==&#10;">
                <v:fill on="f" focussize="0,0"/>
                <v:stroke weight="2pt" color="#C0504D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Calibri" w:hAnsi="Calibri" w:eastAsia="宋体" w:cs="Times New Roman"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974090</wp:posOffset>
                </wp:positionH>
                <wp:positionV relativeFrom="paragraph">
                  <wp:posOffset>163195</wp:posOffset>
                </wp:positionV>
                <wp:extent cx="1600200" cy="571500"/>
                <wp:effectExtent l="4445" t="12065" r="14605" b="2603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607820" y="8272780"/>
                          <a:ext cx="1600200" cy="57150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6.7pt;margin-top:12.85pt;height:45pt;width:126pt;z-index:251659264;mso-width-relative:page;mso-height-relative:page;" filled="f" stroked="t" coordsize="21600,21600" o:gfxdata="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6SQgi9kAAAAKAQAADwAAAAAAAAABACAAAAAiAAAAZHJzL2Rvd25yZXYu&#10;eG1sUEsBAhQAFAAAAAgAh07iQJ9QP376AQAA0QMAAA4AAAAAAAAAAQAgAAAAKAEAAGRycy9lMm9E&#10;b2MueG1sUEsFBgAAAAAGAAYAWQEAAJQFAAAAAA==&#10;">
                <v:fill on="f" focussize="0,0"/>
                <v:stroke weight="2pt" color="#C0504D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pacing w:val="8"/>
          <w:kern w:val="0"/>
          <w:sz w:val="21"/>
          <w:szCs w:val="21"/>
          <w:lang w:val="en-US" w:eastAsia="zh-CN" w:bidi="ar"/>
        </w:rPr>
        <w:t>超量恢复                     极点后的机能恢复阶段</w:t>
      </w:r>
    </w:p>
    <w:p w14:paraId="1E1C390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0" w:firstLineChars="300"/>
        <w:jc w:val="both"/>
        <w:textAlignment w:val="auto"/>
        <w:rPr>
          <w:rFonts w:hint="default" w:ascii="仿宋" w:hAnsi="仿宋" w:eastAsia="仿宋" w:cs="仿宋"/>
          <w:spacing w:val="8"/>
          <w:kern w:val="0"/>
          <w:sz w:val="21"/>
          <w:szCs w:val="21"/>
          <w:lang w:val="en-US" w:eastAsia="zh-CN" w:bidi="ar"/>
        </w:rPr>
      </w:pPr>
      <w:r>
        <w:rPr>
          <w:rFonts w:ascii="Calibri" w:hAnsi="Calibri" w:eastAsia="宋体" w:cs="Times New Roman"/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945515</wp:posOffset>
                </wp:positionH>
                <wp:positionV relativeFrom="paragraph">
                  <wp:posOffset>170815</wp:posOffset>
                </wp:positionV>
                <wp:extent cx="1609725" cy="876300"/>
                <wp:effectExtent l="6350" t="11430" r="22225" b="2667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579245" y="8577580"/>
                          <a:ext cx="1609725" cy="87630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4.45pt;margin-top:13.45pt;height:69pt;width:126.75pt;z-index:251660288;mso-width-relative:page;mso-height-relative:page;" filled="f" stroked="t" coordsize="21600,21600" o:gfxdata="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1/ABOdsAAAAKAQAADwAAAAAAAAABACAAAAAiAAAAZHJzL2Rv&#10;d25yZXYueG1sUEsBAhQAFAAAAAgAh07iQJIZW0T+AQAA0QMAAA4AAAAAAAAAAQAgAAAAKgEAAGRy&#10;cy9lMm9Eb2MueG1sUEsFBgAAAAAGAAYAWQEAAJoFAAAAAA==&#10;">
                <v:fill on="f" focussize="0,0"/>
                <v:stroke weight="2pt" color="#C0504D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pacing w:val="8"/>
          <w:kern w:val="0"/>
          <w:sz w:val="21"/>
          <w:szCs w:val="21"/>
          <w:lang w:val="en-US" w:eastAsia="zh-CN" w:bidi="ar"/>
        </w:rPr>
        <w:t>体   能                      学生练习时间占课堂总时间比例</w:t>
      </w:r>
    </w:p>
    <w:p w14:paraId="39CB43B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0" w:firstLineChars="300"/>
        <w:jc w:val="both"/>
        <w:textAlignment w:val="auto"/>
        <w:rPr>
          <w:rFonts w:hint="default" w:ascii="仿宋" w:hAnsi="仿宋" w:eastAsia="仿宋" w:cs="仿宋"/>
          <w:spacing w:val="8"/>
          <w:kern w:val="0"/>
          <w:sz w:val="21"/>
          <w:szCs w:val="21"/>
          <w:lang w:val="en-US" w:eastAsia="zh-CN" w:bidi="ar"/>
        </w:rPr>
      </w:pPr>
      <w:r>
        <w:rPr>
          <w:rFonts w:ascii="Calibri" w:hAnsi="Calibri" w:eastAsia="宋体" w:cs="Times New Roman"/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983615</wp:posOffset>
                </wp:positionH>
                <wp:positionV relativeFrom="paragraph">
                  <wp:posOffset>159385</wp:posOffset>
                </wp:positionV>
                <wp:extent cx="1571625" cy="323850"/>
                <wp:effectExtent l="2540" t="12700" r="6985" b="2540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617345" y="8863330"/>
                          <a:ext cx="1571625" cy="32385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7.45pt;margin-top:12.55pt;height:25.5pt;width:123.75pt;z-index:251661312;mso-width-relative:page;mso-height-relative:page;" filled="f" stroked="t" coordsize="21600,21600" o:gfxdata="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CyfZ3DbAAAACQEAAA8AAAAAAAAAAQAgAAAAIgAAAGRycy9k&#10;b3ducmV2LnhtbFBLAQIUABQAAAAIAIdO4kD2ngzu/wEAANEDAAAOAAAAAAAAAAEAIAAAACoBAABk&#10;cnMvZTJvRG9jLnhtbFBLBQYAAAAABgAGAFkBAACbBQAAAAA=&#10;">
                <v:fill on="f" focussize="0,0"/>
                <v:stroke weight="2pt" color="#C0504D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pacing w:val="8"/>
          <w:kern w:val="0"/>
          <w:sz w:val="21"/>
          <w:szCs w:val="21"/>
          <w:lang w:val="en-US" w:eastAsia="zh-CN" w:bidi="ar"/>
        </w:rPr>
        <w:t>运动表象                     训练后技能水平超过原状态</w:t>
      </w:r>
    </w:p>
    <w:p w14:paraId="3C223A9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0" w:firstLineChars="300"/>
        <w:jc w:val="both"/>
        <w:textAlignment w:val="auto"/>
        <w:rPr>
          <w:rFonts w:hint="default" w:ascii="仿宋" w:hAnsi="仿宋" w:eastAsia="仿宋" w:cs="仿宋"/>
          <w:spacing w:val="8"/>
          <w:kern w:val="0"/>
          <w:sz w:val="21"/>
          <w:szCs w:val="21"/>
          <w:lang w:val="en-US" w:eastAsia="zh-CN" w:bidi="ar"/>
        </w:rPr>
      </w:pPr>
      <w:r>
        <w:rPr>
          <w:rFonts w:ascii="Calibri" w:hAnsi="Calibri" w:eastAsia="宋体" w:cs="Times New Roman"/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1059815</wp:posOffset>
                </wp:positionH>
                <wp:positionV relativeFrom="paragraph">
                  <wp:posOffset>-423545</wp:posOffset>
                </wp:positionV>
                <wp:extent cx="1485900" cy="581025"/>
                <wp:effectExtent l="4445" t="12065" r="14605" b="1651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693545" y="9158605"/>
                          <a:ext cx="1485900" cy="58102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83.45pt;margin-top:-33.35pt;height:45.75pt;width:117pt;z-index:251662336;mso-width-relative:page;mso-height-relative:page;" filled="f" stroked="t" coordsize="21600,21600" o:gfxdata="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pAVq22gAAAAoBAAAPAAAAAAAAAAEAIAAAACIA&#10;AABkcnMvZG93bnJldi54bWxQSwECFAAUAAAACACHTuJA/LVpLgcCAADbAwAADgAAAAAAAAABACAA&#10;AAApAQAAZHJzL2Uyb0RvYy54bWxQSwUGAAAAAAYABgBZAQAAogUAAAAA&#10;">
                <v:fill on="f" focussize="0,0"/>
                <v:stroke weight="2pt" color="#C0504D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pacing w:val="8"/>
          <w:kern w:val="0"/>
          <w:sz w:val="21"/>
          <w:szCs w:val="21"/>
          <w:lang w:val="en-US" w:eastAsia="zh-CN" w:bidi="ar"/>
        </w:rPr>
        <w:t>练习密度                     头脑中重现的动作形象</w:t>
      </w:r>
    </w:p>
    <w:p w14:paraId="656EE8E9">
      <w:pPr>
        <w:numPr>
          <w:ilvl w:val="0"/>
          <w:numId w:val="0"/>
        </w:numPr>
        <w:ind w:firstLine="678" w:firstLineChars="300"/>
        <w:rPr>
          <w:rFonts w:hint="eastAsia" w:ascii="仿宋" w:hAnsi="仿宋" w:eastAsia="仿宋" w:cs="仿宋"/>
          <w:spacing w:val="8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spacing w:val="8"/>
          <w:kern w:val="0"/>
          <w:sz w:val="21"/>
          <w:szCs w:val="21"/>
          <w:lang w:val="en-US" w:eastAsia="zh-CN" w:bidi="ar"/>
        </w:rPr>
        <w:t xml:space="preserve">第二次呼吸                   身体各系统技能表现  </w:t>
      </w:r>
    </w:p>
    <w:p w14:paraId="3F657529">
      <w:pPr>
        <w:numPr>
          <w:ilvl w:val="0"/>
          <w:numId w:val="6"/>
        </w:numPr>
        <w:rPr>
          <w:rFonts w:hint="eastAsia" w:ascii="仿宋" w:hAnsi="仿宋" w:eastAsia="仿宋" w:cs="仿宋"/>
          <w:spacing w:val="8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spacing w:val="8"/>
          <w:kern w:val="0"/>
          <w:sz w:val="21"/>
          <w:szCs w:val="21"/>
          <w:lang w:val="en-US" w:eastAsia="zh-CN" w:bidi="ar"/>
        </w:rPr>
        <w:t xml:space="preserve">简答题（每3分，共9分） </w:t>
      </w:r>
    </w:p>
    <w:p w14:paraId="1BFD5C72">
      <w:pPr>
        <w:numPr>
          <w:ilvl w:val="0"/>
          <w:numId w:val="0"/>
        </w:numPr>
        <w:rPr>
          <w:rFonts w:hint="default" w:ascii="仿宋" w:hAnsi="仿宋" w:eastAsia="仿宋" w:cs="仿宋"/>
          <w:spacing w:val="8"/>
          <w:kern w:val="0"/>
          <w:sz w:val="21"/>
          <w:szCs w:val="21"/>
          <w:lang w:val="en-US" w:eastAsia="zh-CN" w:bidi="ar"/>
        </w:rPr>
      </w:pPr>
      <w:r>
        <w:rPr>
          <w:rFonts w:hint="default" w:ascii="仿宋" w:hAnsi="仿宋" w:eastAsia="仿宋" w:cs="仿宋"/>
          <w:spacing w:val="8"/>
          <w:kern w:val="0"/>
          <w:sz w:val="21"/>
          <w:szCs w:val="21"/>
          <w:lang w:val="en-US" w:eastAsia="zh-CN" w:bidi="ar"/>
        </w:rPr>
        <w:t xml:space="preserve">（一）  </w:t>
      </w:r>
    </w:p>
    <w:p w14:paraId="020944D4">
      <w:pPr>
        <w:numPr>
          <w:ilvl w:val="0"/>
          <w:numId w:val="0"/>
        </w:numPr>
        <w:rPr>
          <w:rFonts w:hint="default" w:ascii="仿宋" w:hAnsi="仿宋" w:eastAsia="仿宋" w:cs="仿宋"/>
          <w:spacing w:val="8"/>
          <w:kern w:val="0"/>
          <w:sz w:val="21"/>
          <w:szCs w:val="21"/>
          <w:lang w:val="en-US" w:eastAsia="zh-CN" w:bidi="ar"/>
        </w:rPr>
      </w:pPr>
      <w:r>
        <w:rPr>
          <w:rFonts w:hint="default" w:ascii="仿宋" w:hAnsi="仿宋" w:eastAsia="仿宋" w:cs="仿宋"/>
          <w:spacing w:val="8"/>
          <w:kern w:val="0"/>
          <w:sz w:val="21"/>
          <w:szCs w:val="21"/>
          <w:lang w:val="en-US" w:eastAsia="zh-CN" w:bidi="ar"/>
        </w:rPr>
        <w:t xml:space="preserve">1.坚持“健康第一”。  </w:t>
      </w:r>
    </w:p>
    <w:p w14:paraId="5A2325DE">
      <w:pPr>
        <w:numPr>
          <w:ilvl w:val="0"/>
          <w:numId w:val="0"/>
        </w:numPr>
        <w:rPr>
          <w:rFonts w:hint="default" w:ascii="仿宋" w:hAnsi="仿宋" w:eastAsia="仿宋" w:cs="仿宋"/>
          <w:spacing w:val="8"/>
          <w:kern w:val="0"/>
          <w:sz w:val="21"/>
          <w:szCs w:val="21"/>
          <w:lang w:val="en-US" w:eastAsia="zh-CN" w:bidi="ar"/>
        </w:rPr>
      </w:pPr>
      <w:r>
        <w:rPr>
          <w:rFonts w:hint="default" w:ascii="仿宋" w:hAnsi="仿宋" w:eastAsia="仿宋" w:cs="仿宋"/>
          <w:spacing w:val="8"/>
          <w:kern w:val="0"/>
          <w:sz w:val="21"/>
          <w:szCs w:val="21"/>
          <w:lang w:val="en-US" w:eastAsia="zh-CN" w:bidi="ar"/>
        </w:rPr>
        <w:t xml:space="preserve">2.落实“教会、勤练、常赛”。  </w:t>
      </w:r>
    </w:p>
    <w:p w14:paraId="5A66D3A0">
      <w:pPr>
        <w:numPr>
          <w:ilvl w:val="0"/>
          <w:numId w:val="0"/>
        </w:numPr>
        <w:rPr>
          <w:rFonts w:hint="default" w:ascii="仿宋" w:hAnsi="仿宋" w:eastAsia="仿宋" w:cs="仿宋"/>
          <w:spacing w:val="8"/>
          <w:kern w:val="0"/>
          <w:sz w:val="21"/>
          <w:szCs w:val="21"/>
          <w:lang w:val="en-US" w:eastAsia="zh-CN" w:bidi="ar"/>
        </w:rPr>
      </w:pPr>
      <w:r>
        <w:rPr>
          <w:rFonts w:hint="default" w:ascii="仿宋" w:hAnsi="仿宋" w:eastAsia="仿宋" w:cs="仿宋"/>
          <w:spacing w:val="8"/>
          <w:kern w:val="0"/>
          <w:sz w:val="21"/>
          <w:szCs w:val="21"/>
          <w:lang w:val="en-US" w:eastAsia="zh-CN" w:bidi="ar"/>
        </w:rPr>
        <w:t xml:space="preserve">3.加强课程内容整体设计。  </w:t>
      </w:r>
    </w:p>
    <w:p w14:paraId="5F9B9EB5">
      <w:pPr>
        <w:numPr>
          <w:ilvl w:val="0"/>
          <w:numId w:val="0"/>
        </w:numPr>
        <w:rPr>
          <w:rFonts w:hint="default" w:ascii="仿宋" w:hAnsi="仿宋" w:eastAsia="仿宋" w:cs="仿宋"/>
          <w:spacing w:val="8"/>
          <w:kern w:val="0"/>
          <w:sz w:val="21"/>
          <w:szCs w:val="21"/>
          <w:lang w:val="en-US" w:eastAsia="zh-CN" w:bidi="ar"/>
        </w:rPr>
      </w:pPr>
      <w:r>
        <w:rPr>
          <w:rFonts w:hint="default" w:ascii="仿宋" w:hAnsi="仿宋" w:eastAsia="仿宋" w:cs="仿宋"/>
          <w:spacing w:val="8"/>
          <w:kern w:val="0"/>
          <w:sz w:val="21"/>
          <w:szCs w:val="21"/>
          <w:lang w:val="en-US" w:eastAsia="zh-CN" w:bidi="ar"/>
        </w:rPr>
        <w:t xml:space="preserve">4.注重教学方式改革。  </w:t>
      </w:r>
    </w:p>
    <w:p w14:paraId="671F0D84">
      <w:pPr>
        <w:numPr>
          <w:ilvl w:val="0"/>
          <w:numId w:val="0"/>
        </w:numPr>
        <w:rPr>
          <w:rFonts w:hint="default" w:ascii="仿宋" w:hAnsi="仿宋" w:eastAsia="仿宋" w:cs="仿宋"/>
          <w:spacing w:val="8"/>
          <w:kern w:val="0"/>
          <w:sz w:val="21"/>
          <w:szCs w:val="21"/>
          <w:lang w:val="en-US" w:eastAsia="zh-CN" w:bidi="ar"/>
        </w:rPr>
      </w:pPr>
      <w:r>
        <w:rPr>
          <w:rFonts w:hint="default" w:ascii="仿宋" w:hAnsi="仿宋" w:eastAsia="仿宋" w:cs="仿宋"/>
          <w:spacing w:val="8"/>
          <w:kern w:val="0"/>
          <w:sz w:val="21"/>
          <w:szCs w:val="21"/>
          <w:lang w:val="en-US" w:eastAsia="zh-CN" w:bidi="ar"/>
        </w:rPr>
        <w:t xml:space="preserve">5.重视综合性学习评价。  </w:t>
      </w:r>
    </w:p>
    <w:p w14:paraId="1245B9E5">
      <w:pPr>
        <w:numPr>
          <w:ilvl w:val="0"/>
          <w:numId w:val="0"/>
        </w:numPr>
        <w:rPr>
          <w:rFonts w:hint="default" w:ascii="仿宋" w:hAnsi="仿宋" w:eastAsia="仿宋" w:cs="仿宋"/>
          <w:spacing w:val="8"/>
          <w:kern w:val="0"/>
          <w:sz w:val="21"/>
          <w:szCs w:val="21"/>
          <w:lang w:val="en-US" w:eastAsia="zh-CN" w:bidi="ar"/>
        </w:rPr>
      </w:pPr>
      <w:r>
        <w:rPr>
          <w:rFonts w:hint="default" w:ascii="仿宋" w:hAnsi="仿宋" w:eastAsia="仿宋" w:cs="仿宋"/>
          <w:spacing w:val="8"/>
          <w:kern w:val="0"/>
          <w:sz w:val="21"/>
          <w:szCs w:val="21"/>
          <w:lang w:val="en-US" w:eastAsia="zh-CN" w:bidi="ar"/>
        </w:rPr>
        <w:t>6.关注学生个体差异。</w:t>
      </w:r>
    </w:p>
    <w:p w14:paraId="5ECF9FD2">
      <w:pPr>
        <w:numPr>
          <w:ilvl w:val="0"/>
          <w:numId w:val="0"/>
        </w:numPr>
        <w:rPr>
          <w:rFonts w:hint="default" w:ascii="仿宋" w:hAnsi="仿宋" w:eastAsia="仿宋" w:cs="仿宋"/>
          <w:spacing w:val="8"/>
          <w:kern w:val="0"/>
          <w:sz w:val="21"/>
          <w:szCs w:val="21"/>
          <w:lang w:val="en-US" w:eastAsia="zh-CN" w:bidi="ar"/>
        </w:rPr>
      </w:pPr>
      <w:r>
        <w:rPr>
          <w:rFonts w:hint="default" w:ascii="仿宋" w:hAnsi="仿宋" w:eastAsia="仿宋" w:cs="仿宋"/>
          <w:spacing w:val="8"/>
          <w:kern w:val="0"/>
          <w:sz w:val="21"/>
          <w:szCs w:val="21"/>
          <w:lang w:val="en-US" w:eastAsia="zh-CN" w:bidi="ar"/>
        </w:rPr>
        <w:t>（二）</w:t>
      </w:r>
    </w:p>
    <w:p w14:paraId="48F97566">
      <w:pPr>
        <w:numPr>
          <w:ilvl w:val="0"/>
          <w:numId w:val="0"/>
        </w:numPr>
        <w:rPr>
          <w:rFonts w:hint="default" w:ascii="仿宋" w:hAnsi="仿宋" w:eastAsia="仿宋" w:cs="仿宋"/>
          <w:spacing w:val="8"/>
          <w:kern w:val="0"/>
          <w:sz w:val="21"/>
          <w:szCs w:val="21"/>
          <w:lang w:val="en-US" w:eastAsia="zh-CN" w:bidi="ar"/>
        </w:rPr>
      </w:pPr>
      <w:r>
        <w:rPr>
          <w:rFonts w:hint="default" w:ascii="仿宋" w:hAnsi="仿宋" w:eastAsia="仿宋" w:cs="仿宋"/>
          <w:spacing w:val="8"/>
          <w:kern w:val="0"/>
          <w:sz w:val="21"/>
          <w:szCs w:val="21"/>
          <w:lang w:val="en-US" w:eastAsia="zh-CN" w:bidi="ar"/>
        </w:rPr>
        <w:t>1.掌握与运用体能和运动技能，提高运动能力。</w:t>
      </w:r>
    </w:p>
    <w:p w14:paraId="3E6FE881">
      <w:pPr>
        <w:numPr>
          <w:ilvl w:val="0"/>
          <w:numId w:val="0"/>
        </w:numPr>
        <w:rPr>
          <w:rFonts w:hint="default" w:ascii="仿宋" w:hAnsi="仿宋" w:eastAsia="仿宋" w:cs="仿宋"/>
          <w:spacing w:val="8"/>
          <w:kern w:val="0"/>
          <w:sz w:val="21"/>
          <w:szCs w:val="21"/>
          <w:lang w:val="en-US" w:eastAsia="zh-CN" w:bidi="ar"/>
        </w:rPr>
      </w:pPr>
      <w:r>
        <w:rPr>
          <w:rFonts w:hint="default" w:ascii="仿宋" w:hAnsi="仿宋" w:eastAsia="仿宋" w:cs="仿宋"/>
          <w:spacing w:val="8"/>
          <w:kern w:val="0"/>
          <w:sz w:val="21"/>
          <w:szCs w:val="21"/>
          <w:lang w:val="en-US" w:eastAsia="zh-CN" w:bidi="ar"/>
        </w:rPr>
        <w:t>2. 学会运用健康与安全的知识和技能，形成健康的生活方式。</w:t>
      </w:r>
    </w:p>
    <w:p w14:paraId="47350684">
      <w:pPr>
        <w:numPr>
          <w:ilvl w:val="0"/>
          <w:numId w:val="0"/>
        </w:numPr>
        <w:rPr>
          <w:rFonts w:hint="default" w:ascii="仿宋" w:hAnsi="仿宋" w:eastAsia="仿宋" w:cs="仿宋"/>
          <w:spacing w:val="8"/>
          <w:kern w:val="0"/>
          <w:sz w:val="21"/>
          <w:szCs w:val="21"/>
          <w:lang w:val="en-US" w:eastAsia="zh-CN" w:bidi="ar"/>
        </w:rPr>
      </w:pPr>
      <w:r>
        <w:rPr>
          <w:rFonts w:hint="default" w:ascii="仿宋" w:hAnsi="仿宋" w:eastAsia="仿宋" w:cs="仿宋"/>
          <w:spacing w:val="8"/>
          <w:kern w:val="0"/>
          <w:sz w:val="21"/>
          <w:szCs w:val="21"/>
          <w:lang w:val="en-US" w:eastAsia="zh-CN" w:bidi="ar"/>
        </w:rPr>
        <w:t>3. 积极参与体育活动，养成良好的体育品德。</w:t>
      </w:r>
    </w:p>
    <w:p w14:paraId="45BBD1BC">
      <w:pPr>
        <w:numPr>
          <w:ilvl w:val="0"/>
          <w:numId w:val="0"/>
        </w:numPr>
        <w:rPr>
          <w:rFonts w:hint="default" w:ascii="仿宋" w:hAnsi="仿宋" w:eastAsia="仿宋" w:cs="仿宋"/>
          <w:spacing w:val="8"/>
          <w:kern w:val="0"/>
          <w:sz w:val="21"/>
          <w:szCs w:val="21"/>
          <w:lang w:val="en-US" w:eastAsia="zh-CN" w:bidi="ar"/>
        </w:rPr>
      </w:pPr>
      <w:r>
        <w:rPr>
          <w:rFonts w:hint="default" w:ascii="仿宋" w:hAnsi="仿宋" w:eastAsia="仿宋" w:cs="仿宋"/>
          <w:spacing w:val="8"/>
          <w:kern w:val="0"/>
          <w:sz w:val="21"/>
          <w:szCs w:val="21"/>
          <w:lang w:val="en-US" w:eastAsia="zh-CN" w:bidi="ar"/>
        </w:rPr>
        <w:t>（</w:t>
      </w:r>
      <w:r>
        <w:rPr>
          <w:rFonts w:hint="eastAsia" w:ascii="仿宋" w:hAnsi="仿宋" w:eastAsia="仿宋" w:cs="仿宋"/>
          <w:spacing w:val="8"/>
          <w:kern w:val="0"/>
          <w:sz w:val="21"/>
          <w:szCs w:val="21"/>
          <w:lang w:val="en-US" w:eastAsia="zh-CN" w:bidi="ar"/>
        </w:rPr>
        <w:t>三</w:t>
      </w:r>
      <w:r>
        <w:rPr>
          <w:rFonts w:hint="default" w:ascii="仿宋" w:hAnsi="仿宋" w:eastAsia="仿宋" w:cs="仿宋"/>
          <w:spacing w:val="8"/>
          <w:kern w:val="0"/>
          <w:sz w:val="21"/>
          <w:szCs w:val="21"/>
          <w:lang w:val="en-US" w:eastAsia="zh-CN" w:bidi="ar"/>
        </w:rPr>
        <w:t>）</w:t>
      </w:r>
    </w:p>
    <w:p w14:paraId="44885839">
      <w:pPr>
        <w:numPr>
          <w:ilvl w:val="0"/>
          <w:numId w:val="0"/>
        </w:numPr>
        <w:rPr>
          <w:rFonts w:hint="default" w:ascii="仿宋" w:hAnsi="仿宋" w:eastAsia="仿宋" w:cs="仿宋"/>
          <w:spacing w:val="8"/>
          <w:kern w:val="0"/>
          <w:sz w:val="21"/>
          <w:szCs w:val="21"/>
          <w:lang w:val="en-US" w:eastAsia="zh-CN" w:bidi="ar"/>
        </w:rPr>
      </w:pPr>
      <w:r>
        <w:rPr>
          <w:rFonts w:hint="default" w:ascii="仿宋" w:hAnsi="仿宋" w:eastAsia="仿宋" w:cs="仿宋"/>
          <w:spacing w:val="8"/>
          <w:kern w:val="0"/>
          <w:sz w:val="21"/>
          <w:szCs w:val="21"/>
          <w:lang w:val="en-US" w:eastAsia="zh-CN" w:bidi="ar"/>
        </w:rPr>
        <w:t>1.掌握与运用体能和运动技能，提高运动能力。</w:t>
      </w:r>
    </w:p>
    <w:p w14:paraId="618A62AB">
      <w:pPr>
        <w:numPr>
          <w:ilvl w:val="0"/>
          <w:numId w:val="0"/>
        </w:numPr>
        <w:rPr>
          <w:rFonts w:hint="default" w:ascii="仿宋" w:hAnsi="仿宋" w:eastAsia="仿宋" w:cs="仿宋"/>
          <w:spacing w:val="8"/>
          <w:kern w:val="0"/>
          <w:sz w:val="21"/>
          <w:szCs w:val="21"/>
          <w:lang w:val="en-US" w:eastAsia="zh-CN" w:bidi="ar"/>
        </w:rPr>
      </w:pPr>
      <w:r>
        <w:rPr>
          <w:rFonts w:hint="default" w:ascii="仿宋" w:hAnsi="仿宋" w:eastAsia="仿宋" w:cs="仿宋"/>
          <w:spacing w:val="8"/>
          <w:kern w:val="0"/>
          <w:sz w:val="21"/>
          <w:szCs w:val="21"/>
          <w:lang w:val="en-US" w:eastAsia="zh-CN" w:bidi="ar"/>
        </w:rPr>
        <w:t>2. 学会运用健康与安全的知识和技能，形成健康的生活方式。</w:t>
      </w:r>
    </w:p>
    <w:p w14:paraId="08FF212E">
      <w:pPr>
        <w:numPr>
          <w:ilvl w:val="0"/>
          <w:numId w:val="0"/>
        </w:numPr>
        <w:rPr>
          <w:rFonts w:hint="default" w:ascii="仿宋" w:hAnsi="仿宋" w:eastAsia="仿宋" w:cs="仿宋"/>
          <w:spacing w:val="8"/>
          <w:kern w:val="0"/>
          <w:sz w:val="21"/>
          <w:szCs w:val="21"/>
          <w:lang w:val="en-US" w:eastAsia="zh-CN" w:bidi="ar"/>
        </w:rPr>
      </w:pPr>
      <w:r>
        <w:rPr>
          <w:rFonts w:hint="default" w:ascii="仿宋" w:hAnsi="仿宋" w:eastAsia="仿宋" w:cs="仿宋"/>
          <w:spacing w:val="8"/>
          <w:kern w:val="0"/>
          <w:sz w:val="21"/>
          <w:szCs w:val="21"/>
          <w:lang w:val="en-US" w:eastAsia="zh-CN" w:bidi="ar"/>
        </w:rPr>
        <w:t>3. 积极参与体育活动，养成良好的体育品德。</w:t>
      </w:r>
    </w:p>
    <w:p w14:paraId="00F58382">
      <w:pPr>
        <w:numPr>
          <w:ilvl w:val="0"/>
          <w:numId w:val="0"/>
        </w:numPr>
        <w:rPr>
          <w:rFonts w:hint="eastAsia" w:ascii="仿宋" w:hAnsi="仿宋" w:eastAsia="仿宋" w:cs="仿宋"/>
          <w:spacing w:val="8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spacing w:val="8"/>
          <w:kern w:val="0"/>
          <w:sz w:val="21"/>
          <w:szCs w:val="21"/>
          <w:lang w:val="en-US" w:eastAsia="zh-CN" w:bidi="ar"/>
        </w:rPr>
        <w:t>七、论述题（每题4分，共4分）</w:t>
      </w:r>
    </w:p>
    <w:p w14:paraId="661CFD1A">
      <w:pPr>
        <w:numPr>
          <w:ilvl w:val="0"/>
          <w:numId w:val="0"/>
        </w:numPr>
        <w:rPr>
          <w:rFonts w:hint="default" w:ascii="仿宋" w:hAnsi="仿宋" w:eastAsia="仿宋" w:cs="仿宋"/>
          <w:spacing w:val="8"/>
          <w:kern w:val="0"/>
          <w:sz w:val="21"/>
          <w:szCs w:val="21"/>
          <w:lang w:val="en-US" w:eastAsia="zh-CN" w:bidi="ar"/>
        </w:rPr>
      </w:pPr>
      <w:r>
        <w:rPr>
          <w:rFonts w:hint="default" w:ascii="仿宋" w:hAnsi="仿宋" w:eastAsia="仿宋" w:cs="仿宋"/>
          <w:spacing w:val="8"/>
          <w:kern w:val="0"/>
          <w:sz w:val="21"/>
          <w:szCs w:val="21"/>
          <w:lang w:val="en-US" w:eastAsia="zh-CN" w:bidi="ar"/>
        </w:rPr>
        <w:t>答：就一节《体育与健康（体育）》实践课的备课须考虑教材、学生、教法、场地、器材、时间、气候、安全、教案等内容。</w:t>
      </w:r>
    </w:p>
    <w:p w14:paraId="25370A70">
      <w:pPr>
        <w:numPr>
          <w:ilvl w:val="0"/>
          <w:numId w:val="0"/>
        </w:numPr>
        <w:rPr>
          <w:rFonts w:hint="eastAsia" w:ascii="仿宋" w:hAnsi="仿宋" w:eastAsia="仿宋" w:cs="仿宋"/>
          <w:lang w:val="en-US" w:eastAsia="zh-CN"/>
        </w:rPr>
      </w:pPr>
    </w:p>
    <w:p w14:paraId="2458E2F7">
      <w:pPr>
        <w:numPr>
          <w:ilvl w:val="0"/>
          <w:numId w:val="0"/>
        </w:numPr>
        <w:rPr>
          <w:rFonts w:hint="default" w:ascii="仿宋" w:hAnsi="仿宋" w:eastAsia="仿宋" w:cs="仿宋"/>
          <w:lang w:val="en-US" w:eastAsia="zh-CN"/>
        </w:rPr>
      </w:pPr>
    </w:p>
    <w:p w14:paraId="668A45D5">
      <w:pPr>
        <w:numPr>
          <w:ilvl w:val="0"/>
          <w:numId w:val="0"/>
        </w:numPr>
        <w:rPr>
          <w:rFonts w:hint="default" w:ascii="仿宋" w:hAnsi="仿宋" w:eastAsia="仿宋" w:cs="仿宋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B08501"/>
    <w:multiLevelType w:val="singleLevel"/>
    <w:tmpl w:val="8AB0850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0637F4D"/>
    <w:multiLevelType w:val="singleLevel"/>
    <w:tmpl w:val="00637F4D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1D772E2"/>
    <w:multiLevelType w:val="singleLevel"/>
    <w:tmpl w:val="31D772E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37D231B0"/>
    <w:multiLevelType w:val="singleLevel"/>
    <w:tmpl w:val="37D231B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401BC485"/>
    <w:multiLevelType w:val="singleLevel"/>
    <w:tmpl w:val="401BC485"/>
    <w:lvl w:ilvl="0" w:tentative="0">
      <w:start w:val="5"/>
      <w:numFmt w:val="decimal"/>
      <w:suff w:val="nothing"/>
      <w:lvlText w:val="%1、"/>
      <w:lvlJc w:val="left"/>
    </w:lvl>
  </w:abstractNum>
  <w:abstractNum w:abstractNumId="5">
    <w:nsid w:val="59BEB115"/>
    <w:multiLevelType w:val="singleLevel"/>
    <w:tmpl w:val="59BEB11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2127F9"/>
    <w:rsid w:val="132127F9"/>
    <w:rsid w:val="4F103ED7"/>
    <w:rsid w:val="7E8A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1648</Words>
  <Characters>1669</Characters>
  <Lines>0</Lines>
  <Paragraphs>0</Paragraphs>
  <TotalTime>4</TotalTime>
  <ScaleCrop>false</ScaleCrop>
  <LinksUpToDate>false</LinksUpToDate>
  <CharactersWithSpaces>1814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2025-05-15T11:04:00Z</dcterms:created>
  <dc:creator>平凡^O^伟大</dc:creator>
  <cp:lastModifiedBy>平凡^O^伟大</cp:lastModifiedBy>
  <dcterms:modified xsi:type="dcterms:W3CDTF">2025-05-15T11:32:48Z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1915FC5515BE43C8961C56CAA6AF0258_13</vt:lpwstr>
  </property>
  <property fmtid="{D5CDD505-2E9C-101B-9397-08002B2CF9AE}" pid="4" name="KSOTemplateDocerSaveRecord">
    <vt:lpwstr>eyJoZGlkIjoiOGI2ZDI1ZGQ4NDIxZmJkZDJiZDU1YTI1NWU3MDNiYzUiLCJ1c2VySWQiOiIxMzk2NjYzMDM3In0=</vt:lpwstr>
  </property>
</Properties>
</file>